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ДЕКРЕТ</w:t>
      </w:r>
      <w:r>
        <w:rPr>
          <w:sz w:val="24"/>
          <w:szCs w:val="24"/>
        </w:rPr>
        <w:t xml:space="preserve"> </w:t>
      </w:r>
      <w:r>
        <w:rPr>
          <w:sz w:val="24"/>
          <w:szCs w:val="24"/>
          <w:caps/>
        </w:rPr>
        <w:t xml:space="preserve">ПРЕЗИДЕНТА РЕСПУБЛИКИ БЕЛАРУСЬ</w:t>
      </w:r>
    </w:p>
    <w:p>
      <w:pPr>
        <w:jc w:val="center"/>
        <w:ind w:left="0" w:right="0" w:firstLine="0"/>
        <w:spacing w:after="60"/>
      </w:pPr>
      <w:r>
        <w:rPr>
          <w:sz w:val="24"/>
          <w:szCs w:val="24"/>
        </w:rPr>
        <w:t xml:space="preserve">24 ноября 2006 г.</w:t>
      </w:r>
      <w:r>
        <w:rPr>
          <w:sz w:val="24"/>
          <w:szCs w:val="24"/>
        </w:rPr>
        <w:t xml:space="preserve"> </w:t>
      </w:r>
      <w:r>
        <w:rPr>
          <w:sz w:val="24"/>
          <w:szCs w:val="24"/>
        </w:rPr>
        <w:t xml:space="preserve">№ 18</w:t>
      </w:r>
    </w:p>
    <w:p>
      <w:pPr>
        <w:spacing w:before="240" w:after="240"/>
      </w:pPr>
      <w:r>
        <w:rPr>
          <w:sz w:val="28"/>
          <w:szCs w:val="28"/>
          <w:b/>
          <w:bCs/>
        </w:rPr>
        <w:t xml:space="preserve">О дополнительных мерах по государственной защите детей в неблагополучных семьях</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Декрет Президента Республики Беларусь от 5 мая 2009 г. № 5 (Национальный реестр правовых актов Республики Беларусь, 2009 г., № 110, 1/10672)</w:t>
      </w:r>
      <w:r>
        <w:rPr>
          <w:sz w:val="24"/>
          <w:szCs w:val="24"/>
        </w:rPr>
        <w:t xml:space="preserve"> - внесены изменения и дополнения, вступившие в силу 18 мая 2009 г., за исключением изменений и дополнений, которые вступят в силу 13 августа 2010 г.</w:t>
      </w:r>
      <w:r>
        <w:rPr>
          <w:sz w:val="24"/>
          <w:szCs w:val="24"/>
        </w:rPr>
        <w:t xml:space="preserve">;</w:t>
      </w:r>
    </w:p>
    <w:p>
      <w:pPr>
        <w:jc w:val="both"/>
        <w:ind w:left="1133.8582677165" w:right="0" w:firstLine="566.92913385827"/>
        <w:spacing w:after="60"/>
      </w:pPr>
      <w:r>
        <w:rPr>
          <w:sz w:val="24"/>
          <w:szCs w:val="24"/>
        </w:rPr>
        <w:t xml:space="preserve">Декрет Президента Республики Беларусь от 5 мая 2009 г. № 5 (Национальный реестр правовых актов Республики Беларусь, 2009 г., № 110, 1/10672) - внесены изменения и дополнения, вступившие в силу 18 мая 2009 г. и 13 августа 2010 г.;</w:t>
      </w:r>
    </w:p>
    <w:p>
      <w:pPr>
        <w:jc w:val="both"/>
        <w:ind w:left="1133.8582677165" w:right="0" w:firstLine="566.92913385827"/>
        <w:spacing w:after="60"/>
      </w:pPr>
      <w:r>
        <w:rPr>
          <w:sz w:val="24"/>
          <w:szCs w:val="24"/>
        </w:rPr>
        <w:t xml:space="preserve">Указ Президента Республики Беларусь от 9 марта 2010 г. № 143 (Национальный реестр правовых актов Республики Беларусь, 2010 г., № 66, 1/11477)</w:t>
      </w:r>
      <w:r>
        <w:rPr>
          <w:sz w:val="24"/>
          <w:szCs w:val="24"/>
        </w:rPr>
        <w:t xml:space="preserve">;</w:t>
      </w:r>
    </w:p>
    <w:p>
      <w:pPr>
        <w:jc w:val="both"/>
        <w:ind w:left="1133.8582677165" w:right="0" w:firstLine="566.92913385827"/>
        <w:spacing w:after="60"/>
      </w:pPr>
      <w:r>
        <w:rPr>
          <w:sz w:val="24"/>
          <w:szCs w:val="24"/>
        </w:rPr>
        <w:t xml:space="preserve">Декрет Президента Республики Беларусь от 27 июня 2011 г. № 6 (Национальный реестр правовых актов Республики Беларусь, 2011 г., № 74, 1/12634)</w:t>
      </w:r>
      <w:r>
        <w:rPr>
          <w:sz w:val="24"/>
          <w:szCs w:val="24"/>
        </w:rPr>
        <w:t xml:space="preserve">;</w:t>
      </w:r>
    </w:p>
    <w:p>
      <w:pPr>
        <w:jc w:val="both"/>
        <w:ind w:left="1133.8582677165" w:right="0" w:firstLine="566.92913385827"/>
        <w:spacing w:after="60"/>
      </w:pPr>
      <w:r>
        <w:rPr>
          <w:sz w:val="24"/>
          <w:szCs w:val="24"/>
        </w:rPr>
        <w:t xml:space="preserve">Декрет Президента Республики Беларусь от 23 февраля 2012 г. № 2 (Национальный реестр правовых актов Республики Беларусь, 2012 г., № 25, 1/13344)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sz w:val="24"/>
          <w:szCs w:val="24"/>
        </w:rPr>
        <w:t xml:space="preserve">постановляю</w:t>
      </w:r>
      <w:r>
        <w:rPr>
          <w:sz w:val="24"/>
          <w:szCs w:val="24"/>
        </w:rPr>
        <w:t xml:space="preserve">:</w:t>
      </w:r>
    </w:p>
    <w:p>
      <w:pPr>
        <w:jc w:val="both"/>
        <w:ind w:left="0" w:right="0" w:firstLine="566.92913385827"/>
        <w:spacing w:after="60"/>
      </w:pPr>
      <w:r>
        <w:rPr>
          <w:sz w:val="24"/>
          <w:szCs w:val="24"/>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pPr>
        <w:jc w:val="both"/>
        <w:ind w:left="0" w:right="0" w:firstLine="566.92913385827"/>
        <w:spacing w:after="60"/>
      </w:pPr>
      <w:r>
        <w:rPr>
          <w:sz w:val="24"/>
          <w:szCs w:val="24"/>
        </w:rPr>
        <w:t xml:space="preserve">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pPr>
        <w:jc w:val="both"/>
        <w:ind w:left="0" w:right="0" w:firstLine="566.92913385827"/>
        <w:spacing w:after="60"/>
      </w:pPr>
      <w:r>
        <w:rPr>
          <w:sz w:val="24"/>
          <w:szCs w:val="24"/>
        </w:rP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pPr>
        <w:jc w:val="both"/>
        <w:ind w:left="0" w:right="0" w:firstLine="566.92913385827"/>
        <w:spacing w:after="60"/>
      </w:pPr>
      <w:r>
        <w:rPr>
          <w:sz w:val="24"/>
          <w:szCs w:val="24"/>
        </w:rPr>
        <w:t xml:space="preserve">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pPr>
        <w:jc w:val="both"/>
        <w:ind w:left="0" w:right="0" w:firstLine="566.92913385827"/>
        <w:spacing w:after="60"/>
      </w:pPr>
      <w:r>
        <w:rPr>
          <w:sz w:val="24"/>
          <w:szCs w:val="24"/>
        </w:rPr>
        <w:t xml:space="preserve">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pPr>
        <w:jc w:val="both"/>
        <w:ind w:left="0" w:right="0" w:firstLine="566.92913385827"/>
        <w:spacing w:after="60"/>
      </w:pPr>
      <w:r>
        <w:rPr>
          <w:sz w:val="24"/>
          <w:szCs w:val="24"/>
        </w:rPr>
        <w:t xml:space="preserve">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pPr>
        <w:jc w:val="both"/>
        <w:ind w:left="0" w:right="0" w:firstLine="566.92913385827"/>
        <w:spacing w:after="60"/>
      </w:pPr>
      <w:r>
        <w:rPr>
          <w:sz w:val="24"/>
          <w:szCs w:val="24"/>
        </w:rPr>
        <w:t xml:space="preserve">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pPr>
        <w:jc w:val="both"/>
        <w:ind w:left="0" w:right="0" w:firstLine="566.92913385827"/>
        <w:spacing w:after="60"/>
      </w:pPr>
      <w:r>
        <w:rPr>
          <w:sz w:val="24"/>
          <w:szCs w:val="24"/>
        </w:rPr>
        <w:t xml:space="preserve">После отобрания ребенок помещается на государственное обеспечение в порядке, установленном законодательством.</w:t>
      </w:r>
    </w:p>
    <w:p>
      <w:pPr>
        <w:jc w:val="both"/>
        <w:ind w:left="0" w:right="0" w:firstLine="566.92913385827"/>
        <w:spacing w:after="60"/>
      </w:pPr>
      <w:r>
        <w:rPr>
          <w:sz w:val="24"/>
          <w:szCs w:val="24"/>
        </w:rPr>
        <w:t xml:space="preserve">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pPr>
        <w:jc w:val="both"/>
        <w:ind w:left="0" w:right="0" w:firstLine="566.92913385827"/>
        <w:spacing w:after="60"/>
      </w:pPr>
      <w:r>
        <w:rPr>
          <w:sz w:val="24"/>
          <w:szCs w:val="24"/>
        </w:rPr>
        <w:t xml:space="preserve">4. Комиссия по делам несовершеннолетних после вынесения решения об отобрании ребенка обязана:</w:t>
      </w:r>
    </w:p>
    <w:p>
      <w:pPr>
        <w:jc w:val="both"/>
        <w:ind w:left="0" w:right="0" w:firstLine="566.92913385827"/>
        <w:spacing w:after="60"/>
      </w:pPr>
      <w:r>
        <w:rPr>
          <w:sz w:val="24"/>
          <w:szCs w:val="24"/>
        </w:rPr>
        <w:t xml:space="preserve">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pPr>
        <w:jc w:val="both"/>
        <w:ind w:left="0" w:right="0" w:firstLine="566.92913385827"/>
        <w:spacing w:after="60"/>
      </w:pPr>
      <w:r>
        <w:rPr>
          <w:sz w:val="24"/>
          <w:szCs w:val="24"/>
        </w:rPr>
        <w:t xml:space="preserve">в шестимесячный срок принять соответствующее решение:</w:t>
      </w:r>
    </w:p>
    <w:p>
      <w:pPr>
        <w:jc w:val="both"/>
        <w:ind w:left="0" w:right="0" w:firstLine="566.92913385827"/>
        <w:spacing w:after="60"/>
      </w:pPr>
      <w:r>
        <w:rPr>
          <w:sz w:val="24"/>
          <w:szCs w:val="24"/>
        </w:rPr>
        <w:t xml:space="preserve">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pPr>
        <w:jc w:val="both"/>
        <w:ind w:left="0" w:right="0" w:firstLine="566.92913385827"/>
        <w:spacing w:after="60"/>
      </w:pPr>
      <w:r>
        <w:rPr>
          <w:sz w:val="24"/>
          <w:szCs w:val="24"/>
        </w:rPr>
        <w:t xml:space="preserve">об обращении в суд с иском о лишении родителей (единственного родителя) родительских прав.</w:t>
      </w:r>
    </w:p>
    <w:p>
      <w:pPr>
        <w:jc w:val="both"/>
        <w:ind w:left="0" w:right="0" w:firstLine="566.92913385827"/>
        <w:spacing w:after="60"/>
      </w:pPr>
      <w:r>
        <w:rPr>
          <w:sz w:val="24"/>
          <w:szCs w:val="24"/>
        </w:rPr>
        <w:t xml:space="preserve">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pPr>
        <w:jc w:val="both"/>
        <w:ind w:left="0" w:right="0" w:firstLine="566.92913385827"/>
        <w:spacing w:after="60"/>
      </w:pPr>
      <w:r>
        <w:rPr>
          <w:sz w:val="24"/>
          <w:szCs w:val="24"/>
        </w:rPr>
        <w:t xml:space="preserve">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pPr>
        <w:jc w:val="both"/>
        <w:ind w:left="0" w:right="0" w:firstLine="566.92913385827"/>
        <w:spacing w:after="60"/>
      </w:pPr>
      <w:r>
        <w:rPr>
          <w:sz w:val="24"/>
          <w:szCs w:val="24"/>
        </w:rPr>
        <w:t xml:space="preserve">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pPr>
        <w:jc w:val="both"/>
        <w:ind w:left="0" w:right="0" w:firstLine="566.92913385827"/>
        <w:spacing w:after="60"/>
      </w:pPr>
      <w:r>
        <w:rPr>
          <w:sz w:val="24"/>
          <w:szCs w:val="24"/>
        </w:rPr>
        <w:t xml:space="preserve">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pPr>
        <w:jc w:val="both"/>
        <w:ind w:left="0" w:right="0" w:firstLine="566.92913385827"/>
        <w:spacing w:after="60"/>
      </w:pPr>
      <w:r>
        <w:rPr>
          <w:sz w:val="24"/>
          <w:szCs w:val="24"/>
        </w:rPr>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pPr>
        <w:jc w:val="both"/>
        <w:ind w:left="0" w:right="0" w:firstLine="566.92913385827"/>
        <w:spacing w:after="60"/>
      </w:pPr>
      <w:r>
        <w:rPr>
          <w:sz w:val="24"/>
          <w:szCs w:val="24"/>
        </w:rPr>
        <w:t xml:space="preserve">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pPr>
        <w:jc w:val="both"/>
        <w:ind w:left="0" w:right="0" w:firstLine="566.92913385827"/>
        <w:spacing w:after="60"/>
      </w:pPr>
      <w:r>
        <w:rPr>
          <w:sz w:val="24"/>
          <w:szCs w:val="24"/>
        </w:rPr>
        <w:t xml:space="preserve">Пенсия, назначенная ребенку, выплачивается в установленном законодательством порядке.</w:t>
      </w:r>
    </w:p>
    <w:p>
      <w:pPr>
        <w:jc w:val="both"/>
        <w:ind w:left="0" w:right="0" w:firstLine="566.92913385827"/>
        <w:spacing w:after="60"/>
      </w:pPr>
      <w:r>
        <w:rPr>
          <w:sz w:val="24"/>
          <w:szCs w:val="24"/>
        </w:rPr>
        <w:t xml:space="preserve">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pPr>
        <w:jc w:val="both"/>
        <w:ind w:left="0" w:right="0" w:firstLine="566.92913385827"/>
        <w:spacing w:after="60"/>
      </w:pPr>
      <w:r>
        <w:rPr>
          <w:sz w:val="24"/>
          <w:szCs w:val="24"/>
        </w:rPr>
        <w:t xml:space="preserve">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pPr>
        <w:jc w:val="both"/>
        <w:ind w:left="0" w:right="0" w:firstLine="566.92913385827"/>
        <w:spacing w:after="60"/>
      </w:pPr>
      <w:r>
        <w:rPr>
          <w:sz w:val="24"/>
          <w:szCs w:val="24"/>
        </w:rPr>
        <w:t xml:space="preserve">8. Родители обязаны возмещать расходы по содержанию детей в случае:</w:t>
      </w:r>
    </w:p>
    <w:p>
      <w:pPr>
        <w:jc w:val="both"/>
        <w:ind w:left="0" w:right="0" w:firstLine="566.92913385827"/>
        <w:spacing w:after="60"/>
      </w:pPr>
      <w:r>
        <w:rPr>
          <w:sz w:val="24"/>
          <w:szCs w:val="24"/>
        </w:rPr>
        <w:t xml:space="preserve">отобрания у них детей по решению комиссии по делам несовершеннолетних;</w:t>
      </w:r>
    </w:p>
    <w:p>
      <w:pPr>
        <w:jc w:val="both"/>
        <w:ind w:left="0" w:right="0" w:firstLine="566.92913385827"/>
        <w:spacing w:after="60"/>
      </w:pPr>
      <w:r>
        <w:rPr>
          <w:sz w:val="24"/>
          <w:szCs w:val="24"/>
        </w:rPr>
        <w:t xml:space="preserve">отобрания у них детей на основании решения суда без лишения родительских прав;</w:t>
      </w:r>
    </w:p>
    <w:p>
      <w:pPr>
        <w:jc w:val="both"/>
        <w:ind w:left="0" w:right="0" w:firstLine="566.92913385827"/>
        <w:spacing w:after="60"/>
      </w:pPr>
      <w:r>
        <w:rPr>
          <w:sz w:val="24"/>
          <w:szCs w:val="24"/>
        </w:rPr>
        <w:t xml:space="preserve">лишения их родительских прав;</w:t>
      </w:r>
    </w:p>
    <w:p>
      <w:pPr>
        <w:jc w:val="both"/>
        <w:ind w:left="0" w:right="0" w:firstLine="566.92913385827"/>
        <w:spacing w:after="60"/>
      </w:pPr>
      <w:r>
        <w:rPr>
          <w:sz w:val="24"/>
          <w:szCs w:val="24"/>
        </w:rPr>
        <w:t xml:space="preserve">нахождения их в розыске, лечебно-трудовых профилакториях или в местах содержания под стражей;</w:t>
      </w:r>
    </w:p>
    <w:p>
      <w:pPr>
        <w:jc w:val="both"/>
        <w:ind w:left="0" w:right="0" w:firstLine="566.92913385827"/>
        <w:spacing w:after="60"/>
      </w:pPr>
      <w:r>
        <w:rPr>
          <w:sz w:val="24"/>
          <w:szCs w:val="24"/>
        </w:rPr>
        <w:t xml:space="preserve">отбывания наказания в учреждениях, исполняющих наказание в виде лишения свободы, ограничения свободы, ареста.</w:t>
      </w:r>
    </w:p>
    <w:p>
      <w:pPr>
        <w:jc w:val="both"/>
        <w:ind w:left="0" w:right="0" w:firstLine="566.92913385827"/>
        <w:spacing w:after="60"/>
      </w:pPr>
      <w:r>
        <w:rPr>
          <w:sz w:val="24"/>
          <w:szCs w:val="24"/>
        </w:rPr>
        <w:t xml:space="preserve">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pPr>
        <w:jc w:val="both"/>
        <w:ind w:left="0" w:right="0" w:firstLine="566.92913385827"/>
        <w:spacing w:after="60"/>
      </w:pPr>
      <w:r>
        <w:rPr>
          <w:sz w:val="24"/>
          <w:szCs w:val="24"/>
        </w:rPr>
        <w:t xml:space="preserve">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pPr>
        <w:jc w:val="both"/>
        <w:ind w:left="0" w:right="0" w:firstLine="566.92913385827"/>
        <w:spacing w:after="60"/>
      </w:pPr>
      <w:r>
        <w:rPr>
          <w:sz w:val="24"/>
          <w:szCs w:val="24"/>
        </w:rPr>
        <w:t xml:space="preserve">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pPr>
        <w:jc w:val="both"/>
        <w:ind w:left="0" w:right="0" w:firstLine="566.92913385827"/>
        <w:spacing w:after="60"/>
      </w:pPr>
      <w:r>
        <w:rPr>
          <w:sz w:val="24"/>
          <w:szCs w:val="24"/>
        </w:rPr>
        <w:t xml:space="preserve">9. 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
    <w:p>
      <w:pPr>
        <w:jc w:val="both"/>
        <w:ind w:left="0" w:right="0" w:firstLine="566.92913385827"/>
        <w:spacing w:after="60"/>
      </w:pPr>
      <w:r>
        <w:rPr>
          <w:sz w:val="24"/>
          <w:szCs w:val="24"/>
        </w:rPr>
        <w:t xml:space="preserve">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pPr>
        <w:jc w:val="both"/>
        <w:ind w:left="0" w:right="0" w:firstLine="566.92913385827"/>
        <w:spacing w:after="60"/>
      </w:pPr>
      <w:r>
        <w:rPr>
          <w:sz w:val="24"/>
          <w:szCs w:val="24"/>
        </w:rPr>
        <w:t xml:space="preserve">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pPr>
        <w:jc w:val="both"/>
        <w:ind w:left="0" w:right="0" w:firstLine="566.92913385827"/>
        <w:spacing w:after="60"/>
      </w:pPr>
      <w:r>
        <w:rPr>
          <w:sz w:val="24"/>
          <w:szCs w:val="24"/>
        </w:rPr>
        <w:t xml:space="preserve">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pPr>
        <w:jc w:val="both"/>
        <w:ind w:left="0" w:right="0" w:firstLine="566.92913385827"/>
        <w:spacing w:after="60"/>
      </w:pPr>
      <w:r>
        <w:rPr>
          <w:sz w:val="24"/>
          <w:szCs w:val="24"/>
        </w:rPr>
        <w:t xml:space="preserve">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pPr>
        <w:jc w:val="both"/>
        <w:ind w:left="0" w:right="0" w:firstLine="566.92913385827"/>
        <w:spacing w:after="60"/>
      </w:pPr>
      <w:r>
        <w:rPr>
          <w:sz w:val="24"/>
          <w:szCs w:val="24"/>
        </w:rPr>
        <w:t xml:space="preserve">Взыскателями расходов по содержанию детей являются:</w:t>
      </w:r>
    </w:p>
    <w:p>
      <w:pPr>
        <w:jc w:val="both"/>
        <w:ind w:left="0" w:right="0" w:firstLine="566.92913385827"/>
        <w:spacing w:after="60"/>
      </w:pPr>
      <w:r>
        <w:rPr>
          <w:sz w:val="24"/>
          <w:szCs w:val="24"/>
        </w:rPr>
        <w:t xml:space="preserve">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pPr>
        <w:jc w:val="both"/>
        <w:ind w:left="0" w:right="0" w:firstLine="566.92913385827"/>
        <w:spacing w:after="60"/>
      </w:pPr>
      <w:r>
        <w:rPr>
          <w:sz w:val="24"/>
          <w:szCs w:val="24"/>
        </w:rPr>
        <w:t xml:space="preserve">детские интернатные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pPr>
        <w:jc w:val="both"/>
        <w:ind w:left="0" w:right="0" w:firstLine="566.92913385827"/>
        <w:spacing w:after="60"/>
      </w:pPr>
      <w:r>
        <w:rPr>
          <w:sz w:val="24"/>
          <w:szCs w:val="24"/>
        </w:rPr>
        <w:t xml:space="preserve">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pPr>
        <w:jc w:val="both"/>
        <w:ind w:left="0" w:right="0" w:firstLine="566.92913385827"/>
        <w:spacing w:after="60"/>
      </w:pPr>
      <w:r>
        <w:rPr>
          <w:sz w:val="24"/>
          <w:szCs w:val="24"/>
        </w:rPr>
        <w:t xml:space="preserve">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pPr>
        <w:jc w:val="both"/>
        <w:ind w:left="0" w:right="0" w:firstLine="566.92913385827"/>
        <w:spacing w:after="60"/>
      </w:pPr>
      <w:r>
        <w:rPr>
          <w:sz w:val="24"/>
          <w:szCs w:val="24"/>
        </w:rPr>
        <w:t xml:space="preserve">При этом взыскатели расходов по содержанию детей представляют следующие документы:</w:t>
      </w:r>
    </w:p>
    <w:p>
      <w:pPr>
        <w:jc w:val="both"/>
        <w:ind w:left="0" w:right="0" w:firstLine="566.92913385827"/>
        <w:spacing w:after="60"/>
      </w:pPr>
      <w:r>
        <w:rPr>
          <w:sz w:val="24"/>
          <w:szCs w:val="24"/>
        </w:rPr>
        <w:t xml:space="preserve">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pPr>
        <w:jc w:val="both"/>
        <w:ind w:left="0" w:right="0" w:firstLine="566.92913385827"/>
        <w:spacing w:after="60"/>
      </w:pPr>
      <w:r>
        <w:rPr>
          <w:sz w:val="24"/>
          <w:szCs w:val="24"/>
        </w:rPr>
        <w:t xml:space="preserve">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pPr>
        <w:jc w:val="both"/>
        <w:ind w:left="0" w:right="0" w:firstLine="566.92913385827"/>
        <w:spacing w:after="60"/>
      </w:pPr>
      <w:r>
        <w:rPr>
          <w:sz w:val="24"/>
          <w:szCs w:val="24"/>
        </w:rPr>
        <w:t xml:space="preserve">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
    <w:p>
      <w:pPr>
        <w:jc w:val="both"/>
        <w:ind w:left="0" w:right="0" w:firstLine="566.92913385827"/>
        <w:spacing w:after="60"/>
      </w:pPr>
      <w:r>
        <w:rPr>
          <w:sz w:val="24"/>
          <w:szCs w:val="24"/>
        </w:rPr>
        <w:t xml:space="preserve">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
    <w:p>
      <w:pPr>
        <w:jc w:val="both"/>
        <w:ind w:left="0" w:right="0" w:firstLine="566.92913385827"/>
        <w:spacing w:after="60"/>
      </w:pPr>
      <w:r>
        <w:rPr>
          <w:sz w:val="24"/>
          <w:szCs w:val="24"/>
        </w:rPr>
        <w:t xml:space="preserve">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pPr>
        <w:jc w:val="both"/>
        <w:ind w:left="0" w:right="0" w:firstLine="566.92913385827"/>
        <w:spacing w:after="60"/>
      </w:pPr>
      <w:r>
        <w:rPr>
          <w:sz w:val="24"/>
          <w:szCs w:val="24"/>
        </w:rPr>
        <w:t xml:space="preserve">справку с места работы обязанного лица (представляется нотариусу).</w:t>
      </w:r>
    </w:p>
    <w:p>
      <w:pPr>
        <w:jc w:val="both"/>
        <w:ind w:left="0" w:right="0" w:firstLine="566.92913385827"/>
        <w:spacing w:after="60"/>
      </w:pPr>
      <w:r>
        <w:rPr>
          <w:sz w:val="24"/>
          <w:szCs w:val="24"/>
        </w:rPr>
        <w:t xml:space="preserve">9</w:t>
      </w:r>
      <w:r>
        <w:rPr>
          <w:sz w:val="24"/>
          <w:szCs w:val="24"/>
          <w:vertAlign w:val="superscript"/>
        </w:rPr>
        <w:t xml:space="preserve">1</w:t>
      </w:r>
      <w:r>
        <w:rPr>
          <w:sz w:val="24"/>
          <w:szCs w:val="24"/>
        </w:rPr>
        <w:t xml:space="preserve">.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pPr>
        <w:jc w:val="both"/>
        <w:ind w:left="0" w:right="0" w:firstLine="566.92913385827"/>
        <w:spacing w:after="60"/>
      </w:pPr>
      <w:r>
        <w:rPr>
          <w:sz w:val="24"/>
          <w:szCs w:val="24"/>
        </w:rPr>
        <w:t xml:space="preserve">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pPr>
        <w:jc w:val="both"/>
        <w:ind w:left="0" w:right="0" w:firstLine="566.92913385827"/>
        <w:spacing w:after="60"/>
      </w:pPr>
      <w:r>
        <w:rPr>
          <w:sz w:val="24"/>
          <w:szCs w:val="24"/>
        </w:rPr>
        <w:t xml:space="preserve">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pPr>
        <w:jc w:val="both"/>
        <w:ind w:left="0" w:right="0" w:firstLine="566.92913385827"/>
        <w:spacing w:after="60"/>
      </w:pPr>
      <w:r>
        <w:rPr>
          <w:sz w:val="24"/>
          <w:szCs w:val="24"/>
        </w:rPr>
        <w:t xml:space="preserve">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pPr>
        <w:jc w:val="both"/>
        <w:ind w:left="0" w:right="0" w:firstLine="566.92913385827"/>
        <w:spacing w:after="60"/>
      </w:pPr>
      <w:r>
        <w:rPr>
          <w:sz w:val="24"/>
          <w:szCs w:val="24"/>
        </w:rPr>
        <w:t xml:space="preserve">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pPr>
        <w:jc w:val="both"/>
        <w:ind w:left="0" w:right="0" w:firstLine="566.92913385827"/>
        <w:spacing w:after="60"/>
      </w:pPr>
      <w:r>
        <w:rPr>
          <w:sz w:val="24"/>
          <w:szCs w:val="24"/>
        </w:rPr>
        <w:t xml:space="preserve">10. Расходы по содержанию детей взыскиваются с обязанных лиц солидарно.</w:t>
      </w:r>
    </w:p>
    <w:p>
      <w:pPr>
        <w:jc w:val="both"/>
        <w:ind w:left="0" w:right="0" w:firstLine="566.92913385827"/>
        <w:spacing w:after="60"/>
      </w:pPr>
      <w:r>
        <w:rPr>
          <w:sz w:val="24"/>
          <w:szCs w:val="24"/>
        </w:rPr>
        <w:t xml:space="preserve">Суд вправе на основании заявления взыскателя расходов по содержанию детей или обязанного лица:</w:t>
      </w:r>
    </w:p>
    <w:p>
      <w:pPr>
        <w:jc w:val="both"/>
        <w:ind w:left="0" w:right="0" w:firstLine="566.92913385827"/>
        <w:spacing w:after="60"/>
      </w:pPr>
      <w:r>
        <w:rPr>
          <w:sz w:val="24"/>
          <w:szCs w:val="24"/>
        </w:rPr>
        <w:t xml:space="preserve">уменьшить размер подлежащих взысканию расходов по содержанию детей при наличии у обязанного лица на содержании и воспитании несовершеннолетних детей (ребенка);</w:t>
      </w:r>
    </w:p>
    <w:p>
      <w:pPr>
        <w:jc w:val="both"/>
        <w:ind w:left="0" w:right="0" w:firstLine="566.92913385827"/>
        <w:spacing w:after="60"/>
      </w:pPr>
      <w:r>
        <w:rPr>
          <w:sz w:val="24"/>
          <w:szCs w:val="24"/>
        </w:rPr>
        <w:t xml:space="preserve">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
    <w:p>
      <w:pPr>
        <w:jc w:val="both"/>
        <w:ind w:left="0" w:right="0" w:firstLine="566.92913385827"/>
        <w:spacing w:after="60"/>
      </w:pPr>
      <w:r>
        <w:rPr>
          <w:sz w:val="24"/>
          <w:szCs w:val="24"/>
        </w:rPr>
        <w:t xml:space="preserve">В случае,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pPr>
        <w:jc w:val="both"/>
        <w:ind w:left="0" w:right="0" w:firstLine="566.92913385827"/>
        <w:spacing w:after="60"/>
      </w:pPr>
      <w:r>
        <w:rPr>
          <w:sz w:val="24"/>
          <w:szCs w:val="24"/>
        </w:rPr>
        <w:t xml:space="preserve">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pPr>
        <w:jc w:val="both"/>
        <w:ind w:left="0" w:right="0" w:firstLine="566.92913385827"/>
        <w:spacing w:after="60"/>
      </w:pPr>
      <w:r>
        <w:rPr>
          <w:sz w:val="24"/>
          <w:szCs w:val="24"/>
        </w:rP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pPr>
        <w:jc w:val="both"/>
        <w:ind w:left="0" w:right="0" w:firstLine="566.92913385827"/>
        <w:spacing w:after="60"/>
      </w:pPr>
      <w:r>
        <w:rPr>
          <w:sz w:val="24"/>
          <w:szCs w:val="24"/>
        </w:rP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со взыскателей названных расходов не взимается.</w:t>
      </w:r>
    </w:p>
    <w:p>
      <w:pPr>
        <w:jc w:val="both"/>
        <w:ind w:left="0" w:right="0" w:firstLine="566.92913385827"/>
        <w:spacing w:after="60"/>
      </w:pPr>
      <w:r>
        <w:rPr>
          <w:sz w:val="24"/>
          <w:szCs w:val="24"/>
        </w:rPr>
        <w:t xml:space="preserve">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pPr>
        <w:jc w:val="both"/>
        <w:ind w:left="0" w:right="0" w:firstLine="566.92913385827"/>
        <w:spacing w:after="60"/>
      </w:pPr>
      <w:r>
        <w:rPr>
          <w:sz w:val="24"/>
          <w:szCs w:val="24"/>
        </w:rPr>
        <w:t xml:space="preserve">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pPr>
        <w:jc w:val="both"/>
        <w:ind w:left="0" w:right="0" w:firstLine="566.92913385827"/>
        <w:spacing w:after="60"/>
      </w:pPr>
      <w:r>
        <w:rPr>
          <w:sz w:val="24"/>
          <w:szCs w:val="24"/>
        </w:rPr>
        <w:t xml:space="preserve">Названные лица должны обеспечивать 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pPr>
        <w:jc w:val="both"/>
        <w:ind w:left="0" w:right="0" w:firstLine="566.92913385827"/>
        <w:spacing w:after="60"/>
      </w:pPr>
      <w:r>
        <w:rPr>
          <w:sz w:val="24"/>
          <w:szCs w:val="24"/>
        </w:rPr>
        <w:t xml:space="preserve">Обязанным лицам запрещается отчуждать принадлежащее им недвижимое имущество, подлежащее государственной регистрации, и транспортные средства.</w:t>
      </w:r>
    </w:p>
    <w:p>
      <w:pPr>
        <w:jc w:val="both"/>
        <w:ind w:left="0" w:right="0" w:firstLine="566.92913385827"/>
        <w:spacing w:after="60"/>
      </w:pPr>
      <w:r>
        <w:rPr>
          <w:sz w:val="24"/>
          <w:szCs w:val="24"/>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статьей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pPr>
        <w:jc w:val="both"/>
        <w:ind w:left="0" w:right="0" w:firstLine="566.92913385827"/>
        <w:spacing w:after="60"/>
      </w:pPr>
      <w:r>
        <w:rPr>
          <w:sz w:val="24"/>
          <w:szCs w:val="24"/>
        </w:rPr>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pPr>
        <w:jc w:val="both"/>
        <w:ind w:left="0" w:right="0" w:firstLine="566.92913385827"/>
        <w:spacing w:after="60"/>
      </w:pPr>
      <w:r>
        <w:rPr>
          <w:sz w:val="24"/>
          <w:szCs w:val="24"/>
        </w:rPr>
        <w:t xml:space="preserve">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pPr>
        <w:jc w:val="both"/>
        <w:ind w:left="0" w:right="0" w:firstLine="566.92913385827"/>
        <w:spacing w:after="60"/>
      </w:pPr>
      <w:r>
        <w:rPr>
          <w:sz w:val="24"/>
          <w:szCs w:val="24"/>
        </w:rPr>
        <w:t xml:space="preserve">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pPr>
        <w:jc w:val="both"/>
        <w:ind w:left="0" w:right="0" w:firstLine="566.92913385827"/>
        <w:spacing w:after="60"/>
      </w:pPr>
      <w:r>
        <w:rPr>
          <w:sz w:val="24"/>
          <w:szCs w:val="24"/>
        </w:rPr>
        <w:t xml:space="preserve">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pPr>
        <w:jc w:val="both"/>
        <w:ind w:left="0" w:right="0" w:firstLine="566.92913385827"/>
        <w:spacing w:after="60"/>
      </w:pPr>
      <w:r>
        <w:rPr>
          <w:sz w:val="24"/>
          <w:szCs w:val="24"/>
        </w:rPr>
        <w:t xml:space="preserve">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pPr>
        <w:jc w:val="both"/>
        <w:ind w:left="0" w:right="0" w:firstLine="566.92913385827"/>
        <w:spacing w:after="60"/>
      </w:pPr>
      <w:r>
        <w:rPr>
          <w:sz w:val="24"/>
          <w:szCs w:val="24"/>
        </w:rPr>
        <w:t xml:space="preserve">Судебное постановление о трудоустройстве обязанного лица является основанием для увольнения его с работы.</w:t>
      </w:r>
    </w:p>
    <w:p>
      <w:pPr>
        <w:jc w:val="both"/>
        <w:ind w:left="0" w:right="0" w:firstLine="566.92913385827"/>
        <w:spacing w:after="60"/>
      </w:pPr>
      <w:r>
        <w:rPr>
          <w:sz w:val="24"/>
          <w:szCs w:val="24"/>
        </w:rPr>
        <w:t xml:space="preserve">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pPr>
        <w:jc w:val="both"/>
        <w:ind w:left="0" w:right="0" w:firstLine="566.92913385827"/>
        <w:spacing w:after="60"/>
      </w:pPr>
      <w:r>
        <w:rPr>
          <w:sz w:val="24"/>
          <w:szCs w:val="24"/>
        </w:rPr>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pPr>
        <w:jc w:val="both"/>
        <w:ind w:left="0" w:right="0" w:firstLine="566.92913385827"/>
        <w:spacing w:after="60"/>
      </w:pPr>
      <w:r>
        <w:rPr>
          <w:sz w:val="24"/>
          <w:szCs w:val="24"/>
        </w:rPr>
        <w:t xml:space="preserve">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pPr>
        <w:jc w:val="both"/>
        <w:ind w:left="0" w:right="0" w:firstLine="566.92913385827"/>
        <w:spacing w:after="60"/>
      </w:pPr>
      <w:r>
        <w:rPr>
          <w:sz w:val="24"/>
          <w:szCs w:val="24"/>
        </w:rPr>
        <w:t xml:space="preserve">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pPr>
        <w:jc w:val="both"/>
        <w:ind w:left="0" w:right="0" w:firstLine="566.92913385827"/>
        <w:spacing w:after="60"/>
      </w:pPr>
      <w:r>
        <w:rPr>
          <w:sz w:val="24"/>
          <w:szCs w:val="24"/>
        </w:rPr>
        <w:t xml:space="preserve">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pPr>
        <w:jc w:val="both"/>
        <w:ind w:left="0" w:right="0" w:firstLine="566.92913385827"/>
        <w:spacing w:after="60"/>
      </w:pPr>
      <w:r>
        <w:rPr>
          <w:sz w:val="24"/>
          <w:szCs w:val="24"/>
        </w:rPr>
        <w:t xml:space="preserve">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pPr>
        <w:jc w:val="both"/>
        <w:ind w:left="0" w:right="0" w:firstLine="566.92913385827"/>
        <w:spacing w:after="60"/>
      </w:pPr>
      <w:r>
        <w:rPr>
          <w:sz w:val="24"/>
          <w:szCs w:val="24"/>
        </w:rPr>
        <w:t xml:space="preserve">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pPr>
        <w:jc w:val="both"/>
        <w:ind w:left="0" w:right="0" w:firstLine="566.92913385827"/>
        <w:spacing w:after="60"/>
      </w:pPr>
      <w:r>
        <w:rPr>
          <w:sz w:val="24"/>
          <w:szCs w:val="24"/>
        </w:rPr>
        <w:t xml:space="preserve">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pPr>
        <w:jc w:val="both"/>
        <w:ind w:left="0" w:right="0" w:firstLine="566.92913385827"/>
        <w:spacing w:after="60"/>
      </w:pPr>
      <w:r>
        <w:rPr>
          <w:sz w:val="24"/>
          <w:szCs w:val="24"/>
        </w:rPr>
        <w:t xml:space="preserve">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pPr>
        <w:jc w:val="both"/>
        <w:ind w:left="0" w:right="0" w:firstLine="566.92913385827"/>
        <w:spacing w:after="60"/>
      </w:pPr>
      <w:r>
        <w:rPr>
          <w:sz w:val="24"/>
          <w:szCs w:val="24"/>
        </w:rPr>
        <w:t xml:space="preserve">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pPr>
        <w:jc w:val="both"/>
        <w:ind w:left="0" w:right="0" w:firstLine="566.92913385827"/>
        <w:spacing w:after="60"/>
      </w:pPr>
      <w:r>
        <w:rPr>
          <w:sz w:val="24"/>
          <w:szCs w:val="24"/>
        </w:rPr>
        <w:t xml:space="preserve">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pPr>
        <w:jc w:val="both"/>
        <w:ind w:left="0" w:right="0" w:firstLine="566.92913385827"/>
        <w:spacing w:after="60"/>
      </w:pPr>
      <w:r>
        <w:rPr>
          <w:sz w:val="24"/>
          <w:szCs w:val="24"/>
        </w:rPr>
        <w:t xml:space="preserve">Организации, в которых работают обязанные лица, должны:</w:t>
      </w:r>
    </w:p>
    <w:p>
      <w:pPr>
        <w:jc w:val="both"/>
        <w:ind w:left="0" w:right="0" w:firstLine="566.92913385827"/>
        <w:spacing w:after="60"/>
      </w:pPr>
      <w:r>
        <w:rPr>
          <w:sz w:val="24"/>
          <w:szCs w:val="24"/>
        </w:rPr>
        <w:t xml:space="preserve">постоянно информировать органы внутренних дел и органы по труду, занятости и социальной защите о неявке обязанных лиц на работу;</w:t>
      </w:r>
    </w:p>
    <w:p>
      <w:pPr>
        <w:jc w:val="both"/>
        <w:ind w:left="0" w:right="0" w:firstLine="566.92913385827"/>
        <w:spacing w:after="60"/>
      </w:pPr>
      <w:r>
        <w:rPr>
          <w:sz w:val="24"/>
          <w:szCs w:val="24"/>
        </w:rPr>
        <w:t xml:space="preserve">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
    <w:p>
      <w:pPr>
        <w:jc w:val="both"/>
        <w:ind w:left="0" w:right="0" w:firstLine="566.92913385827"/>
        <w:spacing w:after="60"/>
      </w:pPr>
      <w:r>
        <w:rPr>
          <w:sz w:val="24"/>
          <w:szCs w:val="24"/>
        </w:rPr>
        <w:t xml:space="preserve">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
    <w:p>
      <w:pPr>
        <w:jc w:val="both"/>
        <w:ind w:left="0" w:right="0" w:firstLine="566.92913385827"/>
        <w:spacing w:after="60"/>
      </w:pPr>
      <w:r>
        <w:rPr>
          <w:sz w:val="24"/>
          <w:szCs w:val="24"/>
        </w:rPr>
        <w:t xml:space="preserve">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pPr>
        <w:jc w:val="both"/>
        <w:ind w:left="0" w:right="0" w:firstLine="566.92913385827"/>
        <w:spacing w:after="60"/>
      </w:pPr>
      <w:r>
        <w:rPr>
          <w:sz w:val="24"/>
          <w:szCs w:val="24"/>
        </w:rPr>
        <w:t xml:space="preserve">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pPr>
        <w:jc w:val="both"/>
        <w:ind w:left="0" w:right="0" w:firstLine="566.92913385827"/>
        <w:spacing w:after="60"/>
      </w:pPr>
      <w:r>
        <w:rPr>
          <w:sz w:val="24"/>
          <w:szCs w:val="24"/>
        </w:rPr>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pPr>
        <w:jc w:val="both"/>
        <w:ind w:left="0" w:right="0" w:firstLine="566.92913385827"/>
        <w:spacing w:after="60"/>
      </w:pPr>
      <w:r>
        <w:rPr>
          <w:sz w:val="24"/>
          <w:szCs w:val="24"/>
        </w:rPr>
        <w:t xml:space="preserve">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pPr>
        <w:jc w:val="both"/>
        <w:ind w:left="0" w:right="0" w:firstLine="566.92913385827"/>
        <w:spacing w:after="60"/>
      </w:pPr>
      <w:r>
        <w:rPr>
          <w:sz w:val="24"/>
          <w:szCs w:val="24"/>
        </w:rPr>
        <w:t xml:space="preserve">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pPr>
        <w:jc w:val="both"/>
        <w:ind w:left="0" w:right="0" w:firstLine="566.92913385827"/>
        <w:spacing w:after="60"/>
      </w:pPr>
      <w:r>
        <w:rPr>
          <w:sz w:val="24"/>
          <w:szCs w:val="24"/>
        </w:rPr>
        <w:t xml:space="preserve">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pPr>
        <w:jc w:val="both"/>
        <w:ind w:left="0" w:right="0" w:firstLine="566.92913385827"/>
        <w:spacing w:after="60"/>
      </w:pPr>
      <w:r>
        <w:rPr>
          <w:sz w:val="24"/>
          <w:szCs w:val="24"/>
        </w:rPr>
        <w:t xml:space="preserve">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pPr>
        <w:jc w:val="both"/>
        <w:ind w:left="0" w:right="0" w:firstLine="566.92913385827"/>
        <w:spacing w:after="60"/>
      </w:pPr>
      <w:r>
        <w:rPr>
          <w:sz w:val="24"/>
          <w:szCs w:val="24"/>
        </w:rP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pPr>
        <w:jc w:val="both"/>
        <w:ind w:left="0" w:right="0" w:firstLine="566.92913385827"/>
        <w:spacing w:after="60"/>
      </w:pPr>
      <w:r>
        <w:rPr>
          <w:sz w:val="24"/>
          <w:szCs w:val="24"/>
        </w:rPr>
        <w:t xml:space="preserve">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pPr>
        <w:jc w:val="both"/>
        <w:ind w:left="0" w:right="0" w:firstLine="566.92913385827"/>
        <w:spacing w:after="60"/>
      </w:pPr>
      <w:r>
        <w:rPr>
          <w:sz w:val="24"/>
          <w:szCs w:val="24"/>
        </w:rPr>
        <w:t xml:space="preserve">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pPr>
        <w:jc w:val="both"/>
        <w:ind w:left="0" w:right="0" w:firstLine="566.92913385827"/>
        <w:spacing w:after="60"/>
      </w:pPr>
      <w:r>
        <w:rPr>
          <w:sz w:val="24"/>
          <w:szCs w:val="24"/>
        </w:rPr>
        <w:t xml:space="preserve">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pPr>
        <w:jc w:val="both"/>
        <w:ind w:left="0" w:right="0" w:firstLine="566.92913385827"/>
        <w:spacing w:after="60"/>
      </w:pPr>
      <w:r>
        <w:rPr>
          <w:sz w:val="24"/>
          <w:szCs w:val="24"/>
        </w:rPr>
        <w:t xml:space="preserve">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pPr>
        <w:jc w:val="both"/>
        <w:ind w:left="0" w:right="0" w:firstLine="566.92913385827"/>
        <w:spacing w:after="60"/>
      </w:pPr>
      <w:r>
        <w:rPr>
          <w:sz w:val="24"/>
          <w:szCs w:val="24"/>
        </w:rPr>
        <w:t xml:space="preserve">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pPr>
        <w:jc w:val="both"/>
        <w:ind w:left="0" w:right="0" w:firstLine="566.92913385827"/>
        <w:spacing w:after="60"/>
      </w:pPr>
      <w:r>
        <w:rPr>
          <w:sz w:val="24"/>
          <w:szCs w:val="24"/>
        </w:rPr>
        <w:t xml:space="preserve">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pPr>
        <w:jc w:val="both"/>
        <w:ind w:left="0" w:right="0" w:firstLine="566.92913385827"/>
        <w:spacing w:after="60"/>
      </w:pPr>
      <w:r>
        <w:rPr>
          <w:sz w:val="24"/>
          <w:szCs w:val="24"/>
        </w:rPr>
        <w:t xml:space="preserve">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pPr>
        <w:jc w:val="both"/>
        <w:ind w:left="0" w:right="0" w:firstLine="566.92913385827"/>
        <w:spacing w:after="60"/>
      </w:pPr>
      <w:r>
        <w:rPr>
          <w:sz w:val="24"/>
          <w:szCs w:val="24"/>
        </w:rPr>
        <w:t xml:space="preserve">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pPr>
        <w:jc w:val="both"/>
        <w:ind w:left="0" w:right="0" w:firstLine="566.92913385827"/>
        <w:spacing w:after="60"/>
      </w:pPr>
      <w:r>
        <w:rPr>
          <w:sz w:val="24"/>
          <w:szCs w:val="24"/>
        </w:rPr>
        <w:t xml:space="preserve">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pPr>
        <w:jc w:val="both"/>
        <w:ind w:left="0" w:right="0" w:firstLine="566.92913385827"/>
        <w:spacing w:after="60"/>
      </w:pPr>
      <w:r>
        <w:rPr>
          <w:sz w:val="24"/>
          <w:szCs w:val="24"/>
        </w:rPr>
        <w:t xml:space="preserve">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pPr>
        <w:jc w:val="both"/>
        <w:ind w:left="0" w:right="0" w:firstLine="566.92913385827"/>
        <w:spacing w:after="60"/>
      </w:pPr>
      <w:r>
        <w:rPr>
          <w:sz w:val="24"/>
          <w:szCs w:val="24"/>
        </w:rPr>
        <w:t xml:space="preserve">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pPr>
        <w:jc w:val="both"/>
        <w:ind w:left="0" w:right="0" w:firstLine="566.92913385827"/>
        <w:spacing w:after="60"/>
      </w:pPr>
      <w:r>
        <w:rPr>
          <w:sz w:val="24"/>
          <w:szCs w:val="24"/>
        </w:rPr>
        <w:t xml:space="preserve">Суд обязан рассмотреть представленные органами внутренних дел материалы и вынести решение в течение десяти дней со дня их поступления.</w:t>
      </w:r>
    </w:p>
    <w:p>
      <w:pPr>
        <w:jc w:val="both"/>
        <w:ind w:left="0" w:right="0" w:firstLine="566.92913385827"/>
        <w:spacing w:after="60"/>
      </w:pPr>
      <w:r>
        <w:rPr>
          <w:sz w:val="24"/>
          <w:szCs w:val="24"/>
        </w:rPr>
        <w:t xml:space="preserve">Органы внутренних дел осуществляют доставку обязанного лица:</w:t>
      </w:r>
    </w:p>
    <w:p>
      <w:pPr>
        <w:jc w:val="both"/>
        <w:ind w:left="0" w:right="0" w:firstLine="566.92913385827"/>
        <w:spacing w:after="60"/>
      </w:pPr>
      <w:r>
        <w:rPr>
          <w:sz w:val="24"/>
          <w:szCs w:val="24"/>
        </w:rPr>
        <w:t xml:space="preserve">в суд в день судебного заседания;</w:t>
      </w:r>
    </w:p>
    <w:p>
      <w:pPr>
        <w:jc w:val="both"/>
        <w:ind w:left="0" w:right="0" w:firstLine="566.92913385827"/>
        <w:spacing w:after="60"/>
      </w:pPr>
      <w:r>
        <w:rPr>
          <w:sz w:val="24"/>
          <w:szCs w:val="24"/>
        </w:rPr>
        <w:t xml:space="preserve">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pPr>
        <w:jc w:val="both"/>
        <w:ind w:left="0" w:right="0" w:firstLine="566.92913385827"/>
        <w:spacing w:after="60"/>
      </w:pPr>
      <w:r>
        <w:rPr>
          <w:sz w:val="24"/>
          <w:szCs w:val="24"/>
        </w:rPr>
        <w:t xml:space="preserve">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pPr>
        <w:jc w:val="both"/>
        <w:ind w:left="0" w:right="0" w:firstLine="566.92913385827"/>
        <w:spacing w:after="60"/>
      </w:pPr>
      <w:r>
        <w:rPr>
          <w:sz w:val="24"/>
          <w:szCs w:val="24"/>
        </w:rPr>
        <w:t xml:space="preserve">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pPr>
        <w:jc w:val="both"/>
        <w:ind w:left="0" w:right="0" w:firstLine="566.92913385827"/>
        <w:spacing w:after="60"/>
      </w:pPr>
      <w:r>
        <w:rPr>
          <w:sz w:val="24"/>
          <w:szCs w:val="24"/>
        </w:rPr>
        <w:t xml:space="preserve">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pPr>
        <w:jc w:val="both"/>
        <w:ind w:left="0" w:right="0" w:firstLine="566.92913385827"/>
        <w:spacing w:after="60"/>
      </w:pPr>
      <w:r>
        <w:rPr>
          <w:sz w:val="24"/>
          <w:szCs w:val="24"/>
        </w:rPr>
        <w:t xml:space="preserve">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pPr>
        <w:jc w:val="both"/>
        <w:ind w:left="0" w:right="0" w:firstLine="566.92913385827"/>
        <w:spacing w:after="60"/>
      </w:pPr>
      <w:r>
        <w:rPr>
          <w:sz w:val="24"/>
          <w:szCs w:val="24"/>
        </w:rPr>
        <w:t xml:space="preserve">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pPr>
        <w:jc w:val="both"/>
        <w:ind w:left="0" w:right="0" w:firstLine="566.92913385827"/>
        <w:spacing w:after="60"/>
      </w:pPr>
      <w:r>
        <w:rPr>
          <w:sz w:val="24"/>
          <w:szCs w:val="24"/>
        </w:rPr>
        <w:t xml:space="preserve">Расходы по розыску возмещаются разыскиваемыми обязанными лицами.</w:t>
      </w:r>
    </w:p>
    <w:p>
      <w:pPr>
        <w:jc w:val="both"/>
        <w:ind w:left="0" w:right="0" w:firstLine="566.92913385827"/>
        <w:spacing w:after="60"/>
      </w:pPr>
      <w:r>
        <w:rPr>
          <w:sz w:val="24"/>
          <w:szCs w:val="24"/>
        </w:rPr>
        <w:t xml:space="preserve">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pPr>
        <w:jc w:val="both"/>
        <w:ind w:left="0" w:right="0" w:firstLine="566.92913385827"/>
        <w:spacing w:after="60"/>
      </w:pPr>
      <w:r>
        <w:rPr>
          <w:sz w:val="24"/>
          <w:szCs w:val="24"/>
        </w:rPr>
        <w:t xml:space="preserve">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pPr>
        <w:jc w:val="both"/>
        <w:ind w:left="0" w:right="0" w:firstLine="566.92913385827"/>
        <w:spacing w:after="60"/>
      </w:pPr>
      <w:r>
        <w:rPr>
          <w:sz w:val="24"/>
          <w:szCs w:val="24"/>
        </w:rPr>
        <w:t xml:space="preserve">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pPr>
        <w:jc w:val="both"/>
        <w:ind w:left="0" w:right="0" w:firstLine="566.92913385827"/>
        <w:spacing w:after="60"/>
      </w:pPr>
      <w:r>
        <w:rPr>
          <w:sz w:val="24"/>
          <w:szCs w:val="24"/>
        </w:rPr>
        <w:t xml:space="preserve">домов-интернатов для детей-инвалидов с особенностями психофизического развития, в которых находятся дети обязанных лиц;</w:t>
      </w:r>
    </w:p>
    <w:p>
      <w:pPr>
        <w:jc w:val="both"/>
        <w:ind w:left="0" w:right="0" w:firstLine="566.92913385827"/>
        <w:spacing w:after="60"/>
      </w:pPr>
      <w:r>
        <w:rPr>
          <w:sz w:val="24"/>
          <w:szCs w:val="24"/>
        </w:rPr>
        <w:t xml:space="preserve">домов ребенка, в которых находятся дети обязанных лиц.</w:t>
      </w:r>
    </w:p>
    <w:p>
      <w:pPr>
        <w:jc w:val="both"/>
        <w:ind w:left="0" w:right="0" w:firstLine="566.92913385827"/>
        <w:spacing w:after="60"/>
      </w:pPr>
      <w:r>
        <w:rPr>
          <w:sz w:val="24"/>
          <w:szCs w:val="24"/>
        </w:rPr>
        <w:t xml:space="preserve">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pPr>
        <w:jc w:val="both"/>
        <w:ind w:left="0" w:right="0" w:firstLine="566.92913385827"/>
        <w:spacing w:after="60"/>
      </w:pPr>
      <w:r>
        <w:rPr>
          <w:sz w:val="24"/>
          <w:szCs w:val="24"/>
        </w:rPr>
        <w:t xml:space="preserve">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pPr>
        <w:jc w:val="both"/>
        <w:ind w:left="0" w:right="0" w:firstLine="566.92913385827"/>
        <w:spacing w:after="60"/>
      </w:pPr>
      <w:r>
        <w:rPr>
          <w:sz w:val="24"/>
          <w:szCs w:val="24"/>
        </w:rPr>
        <w:t xml:space="preserve">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pPr>
        <w:jc w:val="both"/>
        <w:ind w:left="0" w:right="0" w:firstLine="566.92913385827"/>
        <w:spacing w:after="60"/>
      </w:pPr>
      <w:r>
        <w:rPr>
          <w:sz w:val="24"/>
          <w:szCs w:val="24"/>
        </w:rPr>
        <w:t xml:space="preserve">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pPr>
        <w:jc w:val="both"/>
        <w:ind w:left="0" w:right="0" w:firstLine="566.92913385827"/>
        <w:spacing w:after="60"/>
      </w:pPr>
      <w:r>
        <w:rPr>
          <w:sz w:val="24"/>
          <w:szCs w:val="24"/>
        </w:rPr>
        <w:t xml:space="preserve">20. Утратил силу.</w:t>
      </w:r>
    </w:p>
    <w:p>
      <w:pPr>
        <w:jc w:val="both"/>
        <w:ind w:left="0" w:right="0" w:firstLine="566.92913385827"/>
        <w:spacing w:after="60"/>
      </w:pPr>
      <w:r>
        <w:rPr>
          <w:sz w:val="24"/>
          <w:szCs w:val="24"/>
        </w:rPr>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pPr>
        <w:jc w:val="both"/>
        <w:ind w:left="0" w:right="0" w:firstLine="566.92913385827"/>
        <w:spacing w:after="60"/>
      </w:pPr>
      <w:r>
        <w:rPr>
          <w:sz w:val="24"/>
          <w:szCs w:val="24"/>
        </w:rPr>
        <w:t xml:space="preserve">22. Совету Министров Республики Беларусь:</w:t>
      </w:r>
    </w:p>
    <w:p>
      <w:pPr>
        <w:jc w:val="both"/>
        <w:ind w:left="0" w:right="0" w:firstLine="566.92913385827"/>
        <w:spacing w:after="60"/>
      </w:pPr>
      <w:r>
        <w:rPr>
          <w:sz w:val="24"/>
          <w:szCs w:val="24"/>
        </w:rPr>
        <w:t xml:space="preserve">22.1. до 1 января 2007 г.:</w:t>
      </w:r>
    </w:p>
    <w:p>
      <w:pPr>
        <w:jc w:val="both"/>
        <w:ind w:left="0" w:right="0" w:firstLine="566.92913385827"/>
        <w:spacing w:after="60"/>
      </w:pPr>
      <w:r>
        <w:rPr>
          <w:sz w:val="24"/>
          <w:szCs w:val="24"/>
        </w:rPr>
        <w:t xml:space="preserve">определить порядок признания детей нуждающимися в государственной защите;</w:t>
      </w:r>
    </w:p>
    <w:p>
      <w:pPr>
        <w:jc w:val="both"/>
        <w:ind w:left="0" w:right="0" w:firstLine="566.92913385827"/>
        <w:spacing w:after="60"/>
      </w:pPr>
      <w:r>
        <w:rPr>
          <w:sz w:val="24"/>
          <w:szCs w:val="24"/>
        </w:rPr>
        <w:t xml:space="preserve">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pPr>
        <w:jc w:val="both"/>
        <w:ind w:left="0" w:right="0" w:firstLine="566.92913385827"/>
        <w:spacing w:after="60"/>
      </w:pPr>
      <w:r>
        <w:rPr>
          <w:sz w:val="24"/>
          <w:szCs w:val="24"/>
        </w:rPr>
        <w:t xml:space="preserve">утвердить по согласованию с Президентом Республики Беларусь положение о трудоустройстве обязанных лиц;</w:t>
      </w:r>
    </w:p>
    <w:p>
      <w:pPr>
        <w:jc w:val="both"/>
        <w:ind w:left="0" w:right="0" w:firstLine="566.92913385827"/>
        <w:spacing w:after="60"/>
      </w:pPr>
      <w:r>
        <w:rPr>
          <w:sz w:val="24"/>
          <w:szCs w:val="24"/>
        </w:rPr>
        <w:t xml:space="preserve">установить порядок закрепления временно свободных жилых помещений обязанных лиц за их детьми, находящимися на государственном обеспечении;</w:t>
      </w:r>
    </w:p>
    <w:p>
      <w:pPr>
        <w:jc w:val="both"/>
        <w:ind w:left="0" w:right="0" w:firstLine="566.92913385827"/>
        <w:spacing w:after="60"/>
      </w:pPr>
      <w:r>
        <w:rPr>
          <w:sz w:val="24"/>
          <w:szCs w:val="24"/>
        </w:rPr>
        <w:t xml:space="preserve">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pPr>
        <w:jc w:val="both"/>
        <w:ind w:left="0" w:right="0" w:firstLine="566.92913385827"/>
        <w:spacing w:after="60"/>
      </w:pPr>
      <w:r>
        <w:rPr>
          <w:sz w:val="24"/>
          <w:szCs w:val="24"/>
        </w:rPr>
        <w:t xml:space="preserve">установить размер базовой ставки платы за поднаем жилых помещений, сдаваемых в соответствии с пунктом 16 настоящего Декрета;</w:t>
      </w:r>
    </w:p>
    <w:p>
      <w:pPr>
        <w:jc w:val="both"/>
        <w:ind w:left="0" w:right="0" w:firstLine="566.92913385827"/>
        <w:spacing w:after="60"/>
      </w:pPr>
      <w:r>
        <w:rPr>
          <w:sz w:val="24"/>
          <w:szCs w:val="24"/>
        </w:rPr>
        <w:t xml:space="preserve">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pPr>
        <w:jc w:val="both"/>
        <w:ind w:left="0" w:right="0" w:firstLine="566.92913385827"/>
        <w:spacing w:after="60"/>
      </w:pPr>
      <w:r>
        <w:rPr>
          <w:sz w:val="24"/>
          <w:szCs w:val="24"/>
        </w:rPr>
        <w:t xml:space="preserve">обеспечить приведение нормативных правовых актов в соответствие с настоящим Декретом и принять иные меры по его реализации;</w:t>
      </w:r>
    </w:p>
    <w:p>
      <w:pPr>
        <w:jc w:val="both"/>
        <w:ind w:left="0" w:right="0" w:firstLine="566.92913385827"/>
        <w:spacing w:after="60"/>
      </w:pPr>
      <w:r>
        <w:rPr>
          <w:sz w:val="24"/>
          <w:szCs w:val="24"/>
        </w:rP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законы по вопросам, вытекающим из положений данного Декрета;</w:t>
      </w:r>
    </w:p>
    <w:p>
      <w:pPr>
        <w:jc w:val="both"/>
        <w:ind w:left="0" w:right="0" w:firstLine="566.92913385827"/>
        <w:spacing w:after="60"/>
      </w:pPr>
      <w:r>
        <w:rPr>
          <w:sz w:val="24"/>
          <w:szCs w:val="24"/>
        </w:rPr>
        <w:t xml:space="preserve">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pPr>
        <w:jc w:val="both"/>
        <w:ind w:left="0" w:right="0" w:firstLine="566.92913385827"/>
        <w:spacing w:after="60"/>
      </w:pPr>
      <w:r>
        <w:rPr>
          <w:sz w:val="24"/>
          <w:szCs w:val="24"/>
        </w:rPr>
        <w:t xml:space="preserve">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pPr>
        <w:jc w:val="both"/>
        <w:ind w:left="0" w:right="0" w:firstLine="566.92913385827"/>
        <w:spacing w:after="60"/>
      </w:pPr>
      <w:r>
        <w:rPr>
          <w:sz w:val="24"/>
          <w:szCs w:val="24"/>
        </w:rPr>
        <w:t xml:space="preserve">24. Министерству юстиции в двухмесячный срок создать банк данных о лицах, обязанных по решению суда возмещать расходы по содержанию детей.</w:t>
      </w:r>
    </w:p>
    <w:p>
      <w:pPr>
        <w:jc w:val="both"/>
        <w:ind w:left="0" w:right="0" w:firstLine="566.92913385827"/>
        <w:spacing w:after="60"/>
      </w:pPr>
      <w:r>
        <w:rPr>
          <w:sz w:val="24"/>
          <w:szCs w:val="24"/>
        </w:rPr>
        <w:t xml:space="preserve">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pPr>
        <w:jc w:val="both"/>
        <w:ind w:left="0" w:right="0" w:firstLine="566.92913385827"/>
        <w:spacing w:after="60"/>
      </w:pPr>
      <w:r>
        <w:rPr>
          <w:sz w:val="24"/>
          <w:szCs w:val="24"/>
        </w:rPr>
        <w:t xml:space="preserve">26. Облисполкомам и Минскому горисполкому:</w:t>
      </w:r>
    </w:p>
    <w:p>
      <w:pPr>
        <w:jc w:val="both"/>
        <w:ind w:left="0" w:right="0" w:firstLine="566.92913385827"/>
        <w:spacing w:after="60"/>
      </w:pPr>
      <w:r>
        <w:rPr>
          <w:sz w:val="24"/>
          <w:szCs w:val="24"/>
        </w:rPr>
        <w:t xml:space="preserve">в двухмесячный срок:</w:t>
      </w:r>
    </w:p>
    <w:p>
      <w:pPr>
        <w:jc w:val="both"/>
        <w:ind w:left="0" w:right="0" w:firstLine="566.92913385827"/>
        <w:spacing w:after="60"/>
      </w:pPr>
      <w:r>
        <w:rPr>
          <w:sz w:val="24"/>
          <w:szCs w:val="24"/>
        </w:rPr>
        <w:t xml:space="preserve">разработать комплекс мер по реализации настоящего Декрета;</w:t>
      </w:r>
    </w:p>
    <w:p>
      <w:pPr>
        <w:jc w:val="both"/>
        <w:ind w:left="0" w:right="0" w:firstLine="566.92913385827"/>
        <w:spacing w:after="60"/>
      </w:pPr>
      <w:r>
        <w:rPr>
          <w:sz w:val="24"/>
          <w:szCs w:val="24"/>
        </w:rPr>
        <w:t xml:space="preserve">определить перечень организаций независимо от форм собственности для трудоустройства обязанных лиц;</w:t>
      </w:r>
    </w:p>
    <w:p>
      <w:pPr>
        <w:jc w:val="both"/>
        <w:ind w:left="0" w:right="0" w:firstLine="566.92913385827"/>
        <w:spacing w:after="60"/>
      </w:pPr>
      <w:r>
        <w:rPr>
          <w:sz w:val="24"/>
          <w:szCs w:val="24"/>
        </w:rPr>
        <w:t xml:space="preserve">предусмотреть рабочие места для трудоустройства обязанных лиц, отбывающих наказание в виде ограничения свободы;</w:t>
      </w:r>
    </w:p>
    <w:p>
      <w:pPr>
        <w:jc w:val="both"/>
        <w:ind w:left="0" w:right="0" w:firstLine="566.92913385827"/>
        <w:spacing w:after="60"/>
      </w:pPr>
      <w:r>
        <w:rPr>
          <w:sz w:val="24"/>
          <w:szCs w:val="24"/>
        </w:rPr>
        <w:t xml:space="preserve">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pPr>
        <w:jc w:val="both"/>
        <w:ind w:left="0" w:right="0" w:firstLine="566.92913385827"/>
        <w:spacing w:after="60"/>
      </w:pPr>
      <w:r>
        <w:rPr>
          <w:sz w:val="24"/>
          <w:szCs w:val="24"/>
        </w:rPr>
        <w:t xml:space="preserve">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pPr>
        <w:jc w:val="both"/>
        <w:ind w:left="0" w:right="0" w:firstLine="566.92913385827"/>
        <w:spacing w:after="60"/>
      </w:pPr>
      <w:r>
        <w:rPr>
          <w:sz w:val="24"/>
          <w:szCs w:val="24"/>
        </w:rPr>
        <w:t xml:space="preserve">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pPr>
        <w:jc w:val="both"/>
        <w:ind w:left="0" w:right="0" w:firstLine="566.92913385827"/>
        <w:spacing w:after="60"/>
      </w:pPr>
      <w:r>
        <w:rPr>
          <w:sz w:val="24"/>
          <w:szCs w:val="24"/>
        </w:rPr>
        <w:t xml:space="preserve">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pPr>
        <w:jc w:val="both"/>
        <w:ind w:left="0" w:right="0" w:firstLine="566.92913385827"/>
        <w:spacing w:after="60"/>
      </w:pPr>
      <w:r>
        <w:rPr>
          <w:sz w:val="24"/>
          <w:szCs w:val="24"/>
        </w:rPr>
        <w:t xml:space="preserve">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pPr>
        <w:jc w:val="both"/>
        <w:ind w:left="0" w:right="0" w:firstLine="566.92913385827"/>
        <w:spacing w:after="60"/>
      </w:pPr>
      <w:r>
        <w:rPr>
          <w:sz w:val="24"/>
          <w:szCs w:val="24"/>
        </w:rPr>
        <w:t xml:space="preserve">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pPr>
        <w:jc w:val="both"/>
        <w:ind w:left="0" w:right="0" w:firstLine="566.92913385827"/>
        <w:spacing w:after="60"/>
      </w:pPr>
      <w:r>
        <w:rPr>
          <w:sz w:val="24"/>
          <w:szCs w:val="24"/>
        </w:rPr>
        <w:t xml:space="preserve">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pPr>
        <w:jc w:val="both"/>
        <w:ind w:left="0" w:right="0" w:firstLine="566.92913385827"/>
        <w:spacing w:after="60"/>
      </w:pPr>
      <w:r>
        <w:rPr>
          <w:sz w:val="24"/>
          <w:szCs w:val="24"/>
        </w:rPr>
        <w:t xml:space="preserve">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pPr>
        <w:jc w:val="both"/>
        <w:ind w:left="0" w:right="0" w:firstLine="566.92913385827"/>
        <w:spacing w:after="60"/>
      </w:pPr>
      <w:r>
        <w:rPr>
          <w:sz w:val="24"/>
          <w:szCs w:val="24"/>
        </w:rPr>
        <w:t xml:space="preserve">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pPr>
        <w:jc w:val="both"/>
        <w:ind w:left="0" w:right="0" w:firstLine="566.92913385827"/>
        <w:spacing w:after="60"/>
      </w:pPr>
      <w:r>
        <w:rPr>
          <w:sz w:val="24"/>
          <w:szCs w:val="24"/>
        </w:rPr>
        <w:t xml:space="preserve">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pPr>
        <w:jc w:val="both"/>
        <w:ind w:left="0" w:right="0" w:firstLine="566.92913385827"/>
        <w:spacing w:after="60"/>
      </w:pPr>
      <w:r>
        <w:rPr>
          <w:sz w:val="24"/>
          <w:szCs w:val="24"/>
        </w:rPr>
        <w:t xml:space="preserve">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pPr>
        <w:jc w:val="both"/>
        <w:ind w:left="0" w:right="0" w:firstLine="566.92913385827"/>
        <w:spacing w:after="60"/>
      </w:pPr>
      <w:r>
        <w:rPr>
          <w:sz w:val="24"/>
          <w:szCs w:val="24"/>
        </w:rPr>
        <w:t xml:space="preserve">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pPr>
        <w:jc w:val="both"/>
        <w:ind w:left="0" w:right="0" w:firstLine="566.92913385827"/>
        <w:spacing w:after="60"/>
      </w:pPr>
      <w:r>
        <w:rPr>
          <w:sz w:val="24"/>
          <w:szCs w:val="24"/>
        </w:rP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pPr>
        <w:jc w:val="both"/>
        <w:ind w:left="0" w:right="0" w:firstLine="566.92913385827"/>
        <w:spacing w:after="60"/>
      </w:pPr>
      <w:r>
        <w:rPr>
          <w:sz w:val="24"/>
          <w:szCs w:val="24"/>
        </w:rPr>
        <w:t xml:space="preserve">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pPr>
        <w:jc w:val="both"/>
        <w:ind w:left="0" w:right="0" w:firstLine="566.92913385827"/>
        <w:spacing w:after="60"/>
      </w:pPr>
      <w:r>
        <w:rPr>
          <w:sz w:val="24"/>
          <w:szCs w:val="24"/>
        </w:rPr>
        <w:t xml:space="preserve">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pPr>
        <w:jc w:val="both"/>
        <w:ind w:left="0" w:right="0" w:firstLine="566.92913385827"/>
        <w:spacing w:after="60"/>
      </w:pPr>
      <w:r>
        <w:rPr>
          <w:sz w:val="24"/>
          <w:szCs w:val="24"/>
        </w:rPr>
        <w:t xml:space="preserve">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пункт вступают в силу со дня официального опубликования этого Декрета.</w:t>
      </w:r>
    </w:p>
    <w:p>
      <w:pPr>
        <w:jc w:val="both"/>
        <w:ind w:left="0" w:right="0" w:firstLine="566.92913385827"/>
        <w:spacing w:after="60"/>
      </w:pPr>
      <w:r>
        <w:rPr>
          <w:sz w:val="24"/>
          <w:szCs w:val="24"/>
        </w:rPr>
        <w:t xml:space="preserve">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tcPr>
          <w:p>
            <w:pPr>
              <w:jc w:val="left"/>
              <w:ind w:left="0" w:right="0" w:firstLine="0"/>
              <w:spacing w:after="60"/>
            </w:pPr>
            <w:r>
              <w:rPr>
                <w:sz w:val="24"/>
                <w:szCs w:val="24"/>
              </w:rPr>
              <w:t xml:space="preserve">Президент Республики Беларусь</w:t>
            </w:r>
          </w:p>
        </w:tc>
        <w:tc>
          <w:tcPr>
            <w:tcW w:w="2500" w:type="pct"/>
            <w:vAlign w:val="bottom"/>
          </w:tcPr>
          <w:p>
            <w:pPr>
              <w:jc w:val="right"/>
              <w:ind w:left="0" w:right="0" w:firstLine="0"/>
              <w:spacing w:after="60"/>
            </w:pPr>
            <w:r>
              <w:rPr>
                <w:sz w:val="24"/>
                <w:szCs w:val="24"/>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2022-09-06T10:39:03+03:00</dcterms:created>
  <dcterms:modified xsi:type="dcterms:W3CDTF">2022-09-06T10:39:03+03:00</dcterms:modified>
</cp:coreProperties>
</file>

<file path=docProps/custom.xml><?xml version="1.0" encoding="utf-8"?>
<Properties xmlns="http://schemas.openxmlformats.org/officeDocument/2006/custom-properties" xmlns:vt="http://schemas.openxmlformats.org/officeDocument/2006/docPropsVTypes"/>
</file>