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ЮСТИЦИИ РЕСПУБЛИКИ БЕЛАРУСЬ, МИНИСТЕРСТВА ВНУТРЕННИХ ДЕЛ РЕСПУБЛИКИ БЕЛАРУСЬ, МИНИСТ</w:t>
      </w:r>
      <w:r>
        <w:rPr>
          <w:sz w:val="24"/>
          <w:szCs w:val="24"/>
          <w:caps/>
        </w:rPr>
        <w:t xml:space="preserve">ЕРСТВА ТРУДА И СОЦИАЛЬНОЙ ЗАЩИТЫ РЕСПУБЛИКИ БЕЛАРУСЬ, МИНИСТЕРСТВА ЗДРАВООХРАНЕНИЯ РЕСПУБЛИКИ БЕЛАРУСЬ И 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18 июля 2008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43/210/112/121/57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Инструкции о порядке взаимодействия государственных органов, ответственных за выполнение требований Декрета Президента Республики Беларусь от 24 ноября 2006 г. № 18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 и Министерства образования Республики Беларусь от 21 июля 2009 г. № 55/230/85/86/50 (зарегистрировано в Национальном реестре - № 8/21306 от 13.08.2009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 и Министерства образования Республики Беларусь от 7 июля 2010 г. № 39/220/99/85/74 (зарегистрировано в Национальном реестре - № 8/22610 от 27.07.2010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 и Министерства образования Республики Беларусь от 19 августа 2011 г. № 192/283/79/84/232 (зарегистрировано в Национальном реестре - № 8/24061 от 25.08.2011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Министерство юстиции Республики Беларусь, Министерство внутренних дел Республики Беларусь, Министерство труда и социальной защиты Республики Беларусь, Министерство здравоохранения Республики Беларусь и Министерство образования Республики Беларусь ПОСТАНОВЛЯЮТ: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прилагаемую Инструкцию о порядке взаимодействия государственных органов, ответственных за выполнение требований Декрета Президента Республики Беларусь от 24 ноября 2006 г. № 18.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50" w:type="dxa"/>
        <w:gridCol w:w="1500" w:type="dxa"/>
        <w:gridCol w:w="1750" w:type="dxa"/>
      </w:tblGrid>
      <w:tblPr>
        <w:tblW w:w="5000" w:type="pct"/>
        <w:tblLayout w:type="autofit"/>
      </w:tblPr>
      <w:tr>
        <w:trPr/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 юстиции</w:t>
            </w:r>
            <w:br/>
            <w:r>
              <w:rPr>
                <w:sz w:val="24"/>
                <w:szCs w:val="24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В.Г.Голованов</w:t>
            </w:r>
          </w:p>
        </w:tc>
        <w:tc>
          <w:tcPr>
            <w:tcW w:w="150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 внутренних дел</w:t>
            </w:r>
            <w:br/>
            <w:r>
              <w:rPr>
                <w:sz w:val="24"/>
                <w:szCs w:val="24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В.В.Наумов</w:t>
            </w:r>
          </w:p>
        </w:tc>
      </w:tr>
      <w:tr>
        <w:trPr/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0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Министра</w:t>
            </w:r>
            <w:br/>
            <w:r>
              <w:rPr>
                <w:sz w:val="24"/>
                <w:szCs w:val="24"/>
              </w:rPr>
              <w:t xml:space="preserve">труда и социальной защиты</w:t>
            </w:r>
            <w:br/>
            <w:r>
              <w:rPr>
                <w:sz w:val="24"/>
                <w:szCs w:val="24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В.В.Король</w:t>
            </w:r>
          </w:p>
        </w:tc>
        <w:tc>
          <w:tcPr>
            <w:tcW w:w="150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 здравоохранения</w:t>
            </w:r>
            <w:br/>
            <w:r>
              <w:rPr>
                <w:sz w:val="24"/>
                <w:szCs w:val="24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В.И.Жарко</w:t>
            </w:r>
          </w:p>
        </w:tc>
      </w:tr>
      <w:tr>
        <w:trPr/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0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 образования</w:t>
            </w:r>
            <w:br/>
            <w:r>
              <w:rPr>
                <w:sz w:val="24"/>
                <w:szCs w:val="24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А.М.Радьков</w:t>
            </w:r>
          </w:p>
        </w:tc>
        <w:tc>
          <w:tcPr>
            <w:tcW w:w="150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07" w:type="dxa"/>
        <w:gridCol w:w="1793" w:type="dxa"/>
      </w:tblGrid>
      <w:tblPr>
        <w:tblW w:w="5000" w:type="pct"/>
        <w:tblLayout w:type="autofit"/>
      </w:tblPr>
      <w:tr>
        <w:trPr/>
        <w:tc>
          <w:tcPr>
            <w:tcW w:w="3207" w:type="pct"/>
            <w:vAlign w:val="top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93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юстиции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труда</w:t>
            </w:r>
            <w:br/>
            <w:r>
              <w:rPr>
                <w:sz w:val="22"/>
                <w:szCs w:val="22"/>
              </w:rPr>
              <w:t xml:space="preserve">и социальной защиты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 и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18.07.2008 № 43/210/112/121/57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юстиции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труда</w:t>
            </w:r>
            <w:br/>
            <w:r>
              <w:rPr>
                <w:sz w:val="22"/>
                <w:szCs w:val="22"/>
              </w:rPr>
              <w:t xml:space="preserve">и социальной защиты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 и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21.07.2009 № 55/230/85/86/50)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взаимодействия государственных органов, ответственных за выполнение требований Декрета Президента Республики Беларусь от 24 ноября 2006 г. № 18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Инструкция о порядке взаимодействия государственных органов, ответственных за выполнение требований Декрета Президента Республики Беларусь от 24 ноября 2006 г. № 18 (далее – Инструкция), определяет порядок взаимодействия государственных органов по выполнению требований Декрета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(далее – Декрет).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Взаимодействие осуществляется путем обмена информацией, необходимой для выполнения требований Декрета, и координации действий.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Главные управления юстиции областных исполнительных комитетов, Минского городского исполнительного комитета: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в течение трех рабочих дней обеспечивают исполнение в установленном порядке запросов органов и учреждений образования, здравоохранения, органов внутренних дел, органов по труду, занятости и социальной защите о предоставлении информации, необходимой для выполнения стоящих перед ними задач;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оказывают правовую помощь управлениям (отделам) образования, домам ребенка, социально-педагогическим учреждениям, школам-интернатам для детей-сирот и детей, оставшихся без попечения родителей, вспомогательным школам-интернатам, специальным общеобразовательным школам-интернатам, специальным учебно-воспитательным учреждениям, специальным лечебно-воспитательным учреждениям и иным учреждениям, обеспечивающим условия для проживания (содержания) детей, находящихся на государственном обеспечении (далее – интернатные учреждения), учреждениям профессионально-технического, среднего специального, высшего образования (далее – взыскатели), при предъявлении в суды исков (заявлений) о взыскании расходов, затраченных государством на содержание детей, находящихся на государственном обеспечении (далее – расходы по содержанию 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обеспечивают взыскателей образцами типовых исковых заявлений (заявлений) по формам согласно приложениям 1–4 к настоящей Инструкции;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3.4. не позднее пятого числа месяца, следующего за отчетным, ежеквартально организовывают проведение сверок соответствия и правильности данных, предоставляемых взыскателями и судами, в том числе о количестве родителей, обязанных возмещать расходы по содержанию детей (далее – обязанные лица); суммах, подлежащих взысканию; суммах, взысканных реально; остатке задолженности; задолженности по взысканию расходов, которая образовалась в результате смерти обязанных лиц, по которым прекращены исполнительные производства и исполнительные листы возвращены взыскателям; своевременности предъявления исков (заявлений) в суды; своевременности извещения судов о непоступлении денежных средств; выбытии детей в другие детские интернатные учреждения либо переводе их на новую форму устройства.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Районные (городские) суды: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4.1. информируют управления (отделы) образования по месту жительства родителей о принятом решении об ограничении дееспособности родителей, о заключении их под стражу, направлении в лечебно-трудовые профилактории Министерства внутренних дел Республики Беларусь (далее – ЛТП), о розыске, об осуждении, о признании безвестно отсутствующими, об объявлении умершими, если дети указанных лиц остаются без попечения родителей,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4.2. в день возбуждения исполнительного производства приступают к исполнению судебных постановлений или исполнительных надписей нотариусов о взыскании расходов по содержанию детей, при этом извещаются взыскатель и обязанное лицо;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 не позднее следующего рабочего дня после возбуждения исполнительного производства судебные исполнители: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4.3.1. осуществляют выход по месту жительства должника для вручения ему извещения о возбуждении исполнительного производства и проверки его имущественного положения (по месту жительства и путем направления запросов в регистрирующие органы с целью выявления наличия движимого и недвижимого имущества, зарегистрированного за должником);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4.3.2. выясняют сведения о месте работы обязанного лица, его заработке, о состоянии его здоровья, а также направляют соответствующие запросы в регистрирующие органы;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4.3.3. направляют обязанному лицу по месту его жительства заказной корреспонденцией либо вручают под роспись сообщение о необходимости его явки в течение трех дней в государственную организацию здравоохранения по месту жительства для прохождения медицинского осмотра и получения в случае наличия у него заболеваний, указанных в приложении к постановлению Министерства здравоохранения Республики Беларусь от 30 марта 2010 г. № 36 «Об утверждении перечня заболеваний, при которых родители не могут выполнять родительские обязанности, и признании утратившим силу постановления Министерства здравоохранения Республики Беларусь от 19 августа 2005 г. № 25» (Национальный реестр правовых актов Республики Беларусь, 2010 г., № 106, 8/22232), заключения врачебно-консультационной комиссии о наличии заболеваний, при которых родители (родитель) не могут исполнять родительские обязанности, для предоставления данного заключения в суд, а также одновременного определения противопоказанных по состоянию здоровья работ и неблагоприятных производственных факторов для решения вопроса о его трудоустройстве.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указанного сообщения направляется также для сведения в органы внутренних дел и в организацию здравоохранения по месту жительства обязанного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4.4. при установлении факта непроживания обязанного лица по адресу, указанному в исполнительном документе, выносят определение о розыске обязанного лица, которое в трехдневный срок направляется для исполнения в территориальные органы внутренних дел по месту исполнения исполнительного документа и для сведения взыскателю.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Ежеквартально судебный исполнитель направляет запросы в органы внутренних дел о результатах розыска.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неустановления органами внутренних дел местонахождения должника в течение года судебный исполнитель направляет учреждению, в котором содержится ребенок, письмо с разъяснением их права обращения в суд с иском о признании обязанного лица безвестно отсутствующим;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4.5. направляют судебное постановление о трудоустройстве в течение трех рабочих дней после его вынесения в орган внутренних дел и орган по труду, занятости и социальной защите по месту жительства обязанного лица, а в случае, если место жительства у этого лица отсутствует, – по последнему известному месту жительства для его немедленного исполнения;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4.6. анализируют размер заработной платы работающих обязанных лиц, имеющих задолженность по возмещению расходов, достаточность ее для выполнения в полном объеме обязательств по содержанию ребенка (детей) обязанным лицом, а также в случае необходимости данные о периоде непогашения указанной задолженности для последующего направления в органы по труду, занятости и социальной защите сообщений о необходимости трудоустройства обязанного лица на более высокооплачиваемую работу;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4.7. при направлении в органы внутренних дел материалов в отношении обязанного лица для рассмотрения вопроса о привлечении его к уголовной ответственности по статье 174 Уголовного кодекса Республики Беларусь в трехдневный срок извещают взыскателя;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4.8. незамедлительно информируют взыскателя расходов по содержанию детей, если стало известно об обстоятельствах, которые могут повлечь уменьшение либо освобождение обязанного лица от возмещения расходов по содержанию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4.9. в течение трех рабочих дней с момента вынесения определений о розыске обязанного лица, прекращении исполнительного производства и прекращении взыскания задолженности копии указанных определений направляют взыскателям;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4.10. при выявлении судебным исполнителем жилого помещения (части жилого помещения в виде отдельной комнаты), принадлежащего обязанному лицу на праве собственности либо если он занимает его по договору найма, не выполняя возложенные на него требования по возмещению расходов по содержанию детей, а также если должник находится в ЛТП или отбывает наказание в исправительных учреждениях по приговору суда, не позднее следующего дня после установления данного факта информируют местные исполнительные и распорядительные органы либо уполномоченные ими организации об их праве обратиться в суд с соответствующим иском для последующей сдачи данного помещения в наем (поднаем);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4.11. информируют взыскателей, органы внутренних дел, органы по труду, занятости и социальной защите о прекращении, приостановлении исполнительного производства (в трехдневный срок с момента прекращения, приостановления) в отношении обязанного лица в случаях, предусмотренных законодательством, путем направления соответствующего судебного постановления;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4.12. проводят ежеквартальные сверки и обмен информацией со взыскателями по всем исполнительным производствам о взыскании расходов по содержанию детей, находящихся на исполнении либо на контроле, о суммах произведенных удержаний, суммах задолженности по расходам;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ведут учет всех исполнительных производств о лицах, обязанных по решению суда возмещать расходы по содержанию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формируют и ведут в электронном виде списки обязанных лиц по исполнительным документам, находящимся на исполнении в соответствующем суде (в том числе на контроле: по месту работы обязанного лица, нахождения в исправительном учреждении, ЛТП, организации здравоохранения (при нахождении на лечении в стационарных условиях), объявления розыска).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Территориальные органы внутренних дел: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5.1. с момента отобрания ребенка ставят на учет для профилактического наблюдения неработающих родителей и в установленном порядке обеспечивают обязательную государственную дактилоскопическую регистрацию;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5.2. при необходимости обеспечивают обязанных лиц документами, удостоверяющими личность, копии которых в двухдневный срок со дня выдачи направляют в управление (отдел)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5.3. не позднее четырех дней со дня получения копии решения об отобрании ребенка или сообщения взыскателя выносят официальное предупреждение о недопустимости противоправного поведения, если обязанное лицо в установленный срок не явилось в государственную организацию здравоохранения и (или) не прошло медицинский осмотр, и при необходимости обеспечивают прохождение обязанным лицом медицинского осмотра в порядке, установленном постановлением Министерства здравоохранения Республики Беларусь и Министерства внутренних дел Республики Беларусь от 15 июля 2009 г. № 80/222 «Об утверждении Инструкции о порядке организации прохождения медицинских осмотров обязанными лицами» (Национальный реестр правовых актов Республики Беларусь, 2009 г., № 184, 8/21249);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5.4. предоставляют в пределах своих полномочий на основании запросов взыскателей и судов справку, содержащую информацию об обязанном лице, в том числе число, месяц, год рождения, идентификационный номер, место регистрации (жительства) обязанного лица (при отсутствии документа, удостоверяющего личность обязанного лица);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5.5. обеспечивают исполнение в установленном порядке определений судов о розыске обязанных лиц, принимают меры по установлению места нахождения обязанных лиц и доставке их в органы по труду, занятости и социальной защите, на место работы и в государственные организации здравоохранения;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5.6. совместно с нанимателями и органами по труду, занятости и социальной защите осуществляют контроль за ежедневной явкой обязанных лиц на работу;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5.7. за совершение обязанным лицом виновного действия (бездействия), выразившегося в уклонении от трудоустройства по судебному постановлению о трудоустройстве, повлекшего за собой неисполнение или неполное исполнение ежемесячных обязательств по возмещению расходов по содержанию детей, привлекают обязанных лиц к административному аресту с обязательным привлечением к труду;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5.8. возбуждают уголовные дела в отношении обязанных лиц в соответствии с частью второй статьи 174 Уголовного кодекса Республики Беларусь за уклонение от явки на работу, составляющее десять и более рабочих дней в течение трех месяцев, либо сокрытие,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доходов, либо виновное действие (бездействие), выразившееся в уклонении от трудоустройства по судебному постановлению о трудоустройстве, совершенное в течение года после наложения административного взыскания за такое же нарушение, повлекшее неисполнение или неполное исполнение ежемесячных обязательств по возмещению расходов по содержанию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5.9. осуществляют в течение трех дней после получения от нанимателя информации об обязанных лицах, систематически нарушающих трудовую дисциплину по причине употребления алкогольных напитков, наркотических средств, психотропных, токсических или других одурманивающих веществ, подготовку и представление материалов в суд для рассмотрения вопроса о направлении таких лиц в ЛТП;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5.10. осуществляют доставку обязанного лица: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суд в день судебного заседания;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ЛТП не позднее дня, следующего за днем вступления в силу решения суда о направлении обязанного лица в ЛТП;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5.11. информируют управление (отдел) образования по месту жительства родителей о принятом решении о заключении их под стражу, направлении в ЛТП, если дети указанных лиц остаются без попечения родителей,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5.12. незамедлительно информируют взыскателя об обстоятельствах, являющихся основанием к уменьшению размера сумм, подлежащих взысканию расходов, либо освобождению обязанного лица от уплаты задолженности по возмещению расходов по содержанию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ЛТП или исправительными учреждениями: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6.1. за три месяца до истечения срока нахождения обязанного лица в ЛТП или освобождения из мест лишения свободы в случае необходимости его трудоустройства обязаны информировать об этом суд по месту постоянного проживания обязанного лица, органы внутренних дел и органы по труду, занятости и социальной защите, а также направить в суд исполнительный документ в день освобождения данного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6.2. обеспечивают сопровождение обязанных лиц, прекративших нахождение в ЛТП или освободившихся из мест лишения свободы и подлежащих трудоустройству, к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Органы по труду, занятости и социальной защите местных исполнительных и распорядительных органов: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7.1. в течение трех рабочих дней обеспечивают исполнение в установленном порядке судебных постановлений о трудоустройстве обязанных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7.2. совместно с органами внутренних дел и нанимателями осуществляют контроль за ежедневной явкой обязанных лиц на работу;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7.3. организуют ежемесячное проведение сверок с организациями, в которые трудоустроены обязанные лица, после получения от них информации об учете рабочего времени обязанных лиц, о нарушении ими трудовой дисциплины, и после установления фактов прогулов либо иных нарушений информируют об этом органы внутренних дел;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7.4. с целью трудоустройства административно арестованных обязанных лиц еженедельно предоставляют органам внутренних дел информацию о наличии свободных рабочих мест (вакансий) в организациях, включенных в перечень организаций независимо от форм собственности для трудоустройства обязанных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Управления здравоохранения облисполкомов, комитет по здравоохранению Минского городского исполкома и государственные организации здравоохранения в пределах своей компетенции обеспечивают в порядке, установленном постановлением Министерства здравоохранения Республики Беларусь и Министерства внутренних дел Республики Беларусь от 15 июля 2009 г. № 80/222, организацию и проведение медицинского осмотра обязанных лиц в течение трех рабочих дней, а при необходимости дополнительного медицинского обследования – в течение пяти рабочих дней.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Взыскатели: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9.1. направляют обязанному лицу, в орган внутренних дел, в организацию здравоохранения по месту его жительства письменное сообщение о необходимости явки обязанного лица в государственную организацию здравоохранения для прохождения медицинского осмотра (в случае, если обязанному лицу не вручена копия решения об отобрании ребенка);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9.2. направляют по месту работы обязанного лица информацию о сумме средств на содержание ребенка, подлежащих взысканию ежемесячно, номере текущего счета по учету бюджетных средств (в случае, если работающее обязанное лицо в течение трех дней после помещения ребенка на государственное обеспечение обратилось по месту работы с заявлением о возмещении расходов из заработной платы);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9.3. предъявляют исковые заявления (заявления) о взыскании расходов в суды или обращаются к нотариусу в течение четырнадцати рабочих дней со дня помещения ребенка на государственное обеспечение (если обязанное лицо не работает или его место нахождения неизвестно) или со дня, следующего за днем истечения сроков, предусмотренных в частях второй и третьей пункта 9 Декрета, в случае уклонения работающего обязанного лица от возмещения расходов по содержанию детей либо неполного их возмещения;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9.4. составляют по форме согласно приложению 5 сведения об обязанных лицах, организуют надлежащее ведение личных дел детей, в которых должны содержаться сведения об их родителях, необходимые для исполнения требований Декрета и качественной подготовки документов при обращении в суд (копия свидетельства о рождении ребенка либо иные документы, подтверждающие происхождение ребенка от обязанного лица, засвидетельствованные взыскателем; копии документов о лишении родительских прав, об отобрании детей или иных документов, на основании которых ребенок помещен на государственное обеспечение, засвидетельствованные взыскателем, и т.п.);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9.5. ежеквартально осуществляют учет задолженности по взысканию расходов, которая образовалась в результате смерти последнего родителя, являющегося обязанным лицом, объявления его умершим, признания безвестно отсутствующим, недееспособным либо в связи с наличием у родителя заболевания, предусмотренного приложением к постановлению Министерства здравоохранения Республики Беларусь от 30 марта 2010 г. № 36, по которым прекращены исполнительные производства или исполнительные листы возвращены взыскателям в случаях и порядке, предусмотренных статьями 492–494 Гражданского процессуального кодекса Республики Беларусь, для ее дальнейшего списания в установленном порядке;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9.6. при поступлении информации о наличии у обязанного лица на содержании и воспитании несовершеннолетних детей вправе обратиться в суд с заявлением об уменьшении размера подлежащих взысканию средств;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9.7. в случае возврата обязанному лицу ребенка (детей), находящегося на государственном обеспечении, в течение четырнадцати дней обязаны обратиться в суд с заявлением об освобождении обязанного лица от уплаты задолженности по возмещению расходов по содержанию детей, если взыскание данной задолженности создаст тяжелое материальное положение для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9.8. в семидневный срок информируют суд по месту жительства обязанных лиц об изменении подлежащих взысканию сумм расходов по содержанию детей и формы устройства ребенка на воспитание.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Управление (отдел) образования по месту жительства обязанного лица в течение одного рабочего дня после получения копии документа, удостоверяющего личность обязанного лица, или справки органа внутренних дел, содержащей информацию об обязанном лице, в том числе число, месяц, год рождения, идентификационный номер, место регистрации (жительства) обязанного лица (при отсутствии документа, удостоверяющего личность обязанного лица), направляет указанные документы иным взыскателям.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полученная копия документа, удостоверяющего личность, подлежит засвидетельствованию управлением (отделом)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14" w:type="dxa"/>
        <w:gridCol w:w="1686" w:type="dxa"/>
      </w:tblGrid>
      <w:tblPr>
        <w:tblW w:w="5000" w:type="pct"/>
        <w:tblLayout w:type="autofit"/>
      </w:tblPr>
      <w:tr>
        <w:trPr/>
        <w:tc>
          <w:tcPr>
            <w:tcW w:w="331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8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</w:t>
            </w:r>
            <w:br/>
            <w:r>
              <w:rPr>
                <w:sz w:val="22"/>
                <w:szCs w:val="22"/>
              </w:rPr>
              <w:t xml:space="preserve">о порядке взаимодействия</w:t>
            </w:r>
            <w:br/>
            <w:r>
              <w:rPr>
                <w:sz w:val="22"/>
                <w:szCs w:val="22"/>
              </w:rPr>
              <w:t xml:space="preserve">государственных органов,</w:t>
            </w:r>
            <w:br/>
            <w:r>
              <w:rPr>
                <w:sz w:val="22"/>
                <w:szCs w:val="22"/>
              </w:rPr>
              <w:t xml:space="preserve">ответственных за выполнение</w:t>
            </w:r>
            <w:br/>
            <w:r>
              <w:rPr>
                <w:sz w:val="22"/>
                <w:szCs w:val="22"/>
              </w:rPr>
              <w:t xml:space="preserve">требований Декрета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от 24 ноября 2006 г. № 18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Образец заявления о взыскании расходов в порядке приказного судопроизводства</w:t>
      </w:r>
    </w:p>
    <w:tbl>
      <w:tblGrid>
        <w:gridCol w:w="2305" w:type="dxa"/>
        <w:gridCol w:w="2695" w:type="dxa"/>
      </w:tblGrid>
      <w:tblPr>
        <w:tblW w:w="5000" w:type="pct"/>
        <w:tblLayout w:type="autofit"/>
      </w:tblP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 суд ____________________________________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ind w:left="0" w:right="0" w:firstLine="1797.1653543307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Взыскатель: наименование учреждения; его юридический адрес; реквизиты счета для перечисления денежных средств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Должник: фамилия, собственное имя, отчество; число, месяц, год и место рождения; место работы (неработающий), место регистрации (жительства) либо последнее известное место жительства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  <w:br/>
      <w:r>
        <w:rPr>
          <w:sz w:val="24"/>
          <w:szCs w:val="24"/>
          <w:b/>
          <w:bCs/>
        </w:rPr>
        <w:t xml:space="preserve">о взыскании расходов на содержание детей, находящихся на государственном обеспечении, в порядке приказного производства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Решением суда ____________________________ от ___________________________ г.</w:t>
      </w:r>
    </w:p>
    <w:tbl>
      <w:tblGrid>
        <w:gridCol w:w="2690" w:type="dxa"/>
        <w:gridCol w:w="2310" w:type="dxa"/>
      </w:tblGrid>
      <w:tblPr>
        <w:tblW w:w="5000" w:type="pct"/>
        <w:tblLayout w:type="autofit"/>
      </w:tblPr>
      <w:tr>
        <w:trPr/>
        <w:tc>
          <w:tcPr>
            <w:tcW w:w="2690" w:type="pct"/>
            <w:vAlign w:val="top"/>
          </w:tcPr>
          <w:p>
            <w:pPr>
              <w:ind w:left="0" w:right="0" w:firstLine="2698.5826771654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  <w:tc>
          <w:tcPr>
            <w:tcW w:w="2310" w:type="pct"/>
            <w:vAlign w:val="top"/>
          </w:tcPr>
          <w:p>
            <w:pPr>
              <w:ind w:left="0" w:right="0" w:firstLine="1615.7480314961"/>
              <w:spacing w:before="0" w:after="0"/>
            </w:pPr>
            <w:r>
              <w:rPr>
                <w:sz w:val="20"/>
                <w:szCs w:val="20"/>
              </w:rPr>
              <w:t xml:space="preserve">(дата вынесения решения)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 лишена родительских прав в отношении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(фамилия, собственное имя, отчество ответчика)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дочери ____________________________ 20__ года рождения и сына __________________</w:t>
      </w:r>
    </w:p>
    <w:tbl>
      <w:tblGrid>
        <w:gridCol w:w="2690" w:type="dxa"/>
        <w:gridCol w:w="2310" w:type="dxa"/>
      </w:tblGrid>
      <w:tblPr>
        <w:tblW w:w="5000" w:type="pct"/>
        <w:tblLayout w:type="autofit"/>
      </w:tblPr>
      <w:tr>
        <w:trPr/>
        <w:tc>
          <w:tcPr>
            <w:tcW w:w="2690" w:type="pct"/>
            <w:vAlign w:val="top"/>
          </w:tcPr>
          <w:p>
            <w:pPr>
              <w:ind w:left="0" w:right="0" w:firstLine="901.41732283465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  <w:tc>
          <w:tcPr>
            <w:tcW w:w="2310" w:type="pct"/>
            <w:vAlign w:val="top"/>
          </w:tcPr>
          <w:p>
            <w:pPr>
              <w:ind w:left="0" w:right="0" w:firstLine="2698.5826771654"/>
              <w:spacing w:before="0" w:after="0"/>
            </w:pPr>
            <w:r>
              <w:rPr>
                <w:sz w:val="20"/>
                <w:szCs w:val="20"/>
              </w:rPr>
              <w:t xml:space="preserve">(фамилия,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 20__ года рождения. Вышеуказанным решением с</w:t>
      </w:r>
    </w:p>
    <w:p>
      <w:pPr>
        <w:ind w:left="0" w:right="0" w:firstLine="901.41732283465"/>
        <w:spacing w:before="0" w:after="0"/>
      </w:pPr>
      <w:r>
        <w:rPr>
          <w:sz w:val="20"/>
          <w:szCs w:val="20"/>
        </w:rPr>
        <w:t xml:space="preserve">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 взысканы алименты на содержание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(фамилия, собственное имя, отчество ответчика)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детей в пользу второго родителя, который умер.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Несовершеннолетние ___________________________________ 20__ года рождения и</w:t>
      </w:r>
    </w:p>
    <w:p>
      <w:pPr>
        <w:ind w:left="0" w:right="0" w:firstLine="413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 20__ года рождения переданы на попечение</w:t>
      </w:r>
    </w:p>
    <w:p>
      <w:pPr>
        <w:ind w:left="0" w:right="0" w:firstLine="107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 и ____________________ помещены в детское учреждение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(дата)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учреждения)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Согласно статье 93 Кодекса Республики Беларусь о браке и семье, Декрету Президента Республики Беларусь от 24 ноября 2006 г. № 18 «О дополнительных мерах по государственной защите детей в неблагополучных семьях» родители обязаны возмещать расходы, затраченные государством на содержание детей, находящихся на государственном обеспечении.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Расходы на содержание несовершеннолетних _________________________________</w:t>
      </w:r>
    </w:p>
    <w:p>
      <w:pPr>
        <w:ind w:left="0" w:right="0" w:firstLine="5578.5826771654"/>
        <w:spacing w:before="0" w:after="0"/>
      </w:pPr>
      <w:r>
        <w:rPr>
          <w:sz w:val="20"/>
          <w:szCs w:val="20"/>
        </w:rPr>
        <w:t xml:space="preserve">(фамилии, собственные имена, отчества)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составляют: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январь _________ руб., февраль _____________ руб., март _______ руб., апрель __________ руб., май ___________ руб. и так далее.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со статьями 6, 394–398 Гражданского процессуального кодекса Республики Беларусь, статьями 91, 93 Кодекса Республики Беларусь о браке и семье, Декретом Президента Республики Беларусь от 24 ноября 2006 г. № 18 «О дополнительных мерах по государственной защите детей в неблагополучных семьях» просим: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Возбудить приказное производство и взыскать (если с двух родителей – солидарно) с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 ___________________ 19__ года</w:t>
      </w:r>
    </w:p>
    <w:tbl>
      <w:tblGrid>
        <w:gridCol w:w="3170" w:type="dxa"/>
        <w:gridCol w:w="1830" w:type="dxa"/>
      </w:tblGrid>
      <w:tblPr>
        <w:tblW w:w="5000" w:type="pct"/>
        <w:tblLayout w:type="autofit"/>
      </w:tblPr>
      <w:tr>
        <w:trPr/>
        <w:tc>
          <w:tcPr>
            <w:tcW w:w="3170" w:type="pct"/>
            <w:vAlign w:val="top"/>
          </w:tcPr>
          <w:p>
            <w:pPr>
              <w:ind w:left="0" w:right="0" w:firstLine="1077.1653543307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ответчика)</w:t>
            </w:r>
          </w:p>
        </w:tc>
        <w:tc>
          <w:tcPr>
            <w:tcW w:w="1830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(число, месяц)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рождения, уроженки _______________________________ в пользу_____________________</w:t>
      </w:r>
    </w:p>
    <w:tbl>
      <w:tblGrid>
        <w:gridCol w:w="3362" w:type="dxa"/>
        <w:gridCol w:w="1638" w:type="dxa"/>
      </w:tblGrid>
      <w:tblPr>
        <w:tblW w:w="5000" w:type="pct"/>
        <w:tblLayout w:type="autofit"/>
      </w:tblPr>
      <w:tr>
        <w:trPr/>
        <w:tc>
          <w:tcPr>
            <w:tcW w:w="3362" w:type="pct"/>
            <w:vAlign w:val="top"/>
          </w:tcPr>
          <w:p>
            <w:pPr>
              <w:ind w:left="0" w:right="0" w:firstLine="2341.4173228346"/>
              <w:spacing w:before="0" w:after="0"/>
            </w:pPr>
            <w:r>
              <w:rPr>
                <w:sz w:val="20"/>
                <w:szCs w:val="20"/>
              </w:rPr>
              <w:t xml:space="preserve">(место рождения, город, район, область)</w:t>
            </w:r>
          </w:p>
        </w:tc>
        <w:tc>
          <w:tcPr>
            <w:tcW w:w="1638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(наименование учреждения)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расходы на содержание ребенка (детей) ___________________________________________</w:t>
      </w:r>
    </w:p>
    <w:p>
      <w:pPr>
        <w:ind w:left="0" w:right="0" w:firstLine="522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размере _________________ рублей единовременно и ежемесячно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начиная с _____________________________________________________________________</w:t>
      </w:r>
    </w:p>
    <w:p>
      <w:pPr>
        <w:ind w:left="0" w:right="0" w:firstLine="4138.5826771654"/>
        <w:spacing w:before="0" w:after="0"/>
      </w:pPr>
      <w:r>
        <w:rPr>
          <w:sz w:val="20"/>
          <w:szCs w:val="20"/>
        </w:rPr>
        <w:t xml:space="preserve">(указать дату, число, месяц, год)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Приложение: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решения суда о лишении родительских прав (или документа об отобрании ребенка), засвидетельствованная взыскателем;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свидетельства о рождении ребенка (детей), иные документы, подтверждающие происхождение ребенка от обязанного лица, засвидетельствованные взыскателем;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справки из записи акта о смерти (свидетельства о смерти) второго родителя;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месте жительства должника;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заявления для вручения должнику;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периоде нахождения ребенка на государственном обеспечении, об уплаченных и подлежащих взысканию ежемесячно с обязанного лица суммах средств с указанием банковских реквизитов взыскателя;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документа, удостоверяющего личность обязанного лица, засвидетельствованная управлением (отделом) образования, или справка, подтверждающая личность, в случае утраты (хищения) документа, удостоверяющего личность;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засвидетельствованная копия заключения врачебно-консультационной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961" w:type="dxa"/>
        <w:gridCol w:w="2017" w:type="dxa"/>
        <w:gridCol w:w="2022" w:type="dxa"/>
      </w:tblGrid>
      <w:tblPr>
        <w:tblW w:w="5000" w:type="pct"/>
        <w:tblLayout w:type="autofit"/>
      </w:tblPr>
      <w:tr>
        <w:trPr/>
        <w:tc>
          <w:tcPr>
            <w:tcW w:w="961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</w:t>
            </w:r>
          </w:p>
        </w:tc>
        <w:tc>
          <w:tcPr>
            <w:tcW w:w="2017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2022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</w:tr>
      <w:tr>
        <w:trPr/>
        <w:tc>
          <w:tcPr>
            <w:tcW w:w="961" w:type="pct"/>
            <w:vAlign w:val="top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017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022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14" w:type="dxa"/>
        <w:gridCol w:w="1686" w:type="dxa"/>
      </w:tblGrid>
      <w:tblPr>
        <w:tblW w:w="5000" w:type="pct"/>
        <w:tblLayout w:type="autofit"/>
      </w:tblPr>
      <w:tr>
        <w:trPr/>
        <w:tc>
          <w:tcPr>
            <w:tcW w:w="331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8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</w:t>
            </w:r>
            <w:br/>
            <w:r>
              <w:rPr>
                <w:sz w:val="22"/>
                <w:szCs w:val="22"/>
              </w:rPr>
              <w:t xml:space="preserve">о порядке взаимодействия</w:t>
            </w:r>
            <w:br/>
            <w:r>
              <w:rPr>
                <w:sz w:val="22"/>
                <w:szCs w:val="22"/>
              </w:rPr>
              <w:t xml:space="preserve">государственных органов,</w:t>
            </w:r>
            <w:br/>
            <w:r>
              <w:rPr>
                <w:sz w:val="22"/>
                <w:szCs w:val="22"/>
              </w:rPr>
              <w:t xml:space="preserve">ответственных за выполнение</w:t>
            </w:r>
            <w:br/>
            <w:r>
              <w:rPr>
                <w:sz w:val="22"/>
                <w:szCs w:val="22"/>
              </w:rPr>
              <w:t xml:space="preserve">требований Декрета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от 24 ноября 2006 г. № 18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Образец искового заявления о взыскании расходов</w:t>
      </w:r>
    </w:p>
    <w:tbl>
      <w:tblGrid>
        <w:gridCol w:w="2305" w:type="dxa"/>
        <w:gridCol w:w="2695" w:type="dxa"/>
      </w:tblGrid>
      <w:tblPr>
        <w:tblW w:w="5000" w:type="pct"/>
        <w:tblLayout w:type="autofit"/>
      </w:tblP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 суд ____________________________________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ind w:left="0" w:right="0" w:firstLine="1797.1653543307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Истец: наименование учреждения; его юридический адрес; реквизиты счета для перечисления денежных средств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Ответчики: фамилия, собственное имя, отчество; число, месяц, год и место рождения; место работы (неработающий), место регистрации (жительства) либо последнее известное место жительства (каждого родителя)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ИСКОВОЕ ЗАЯВЛЕНИЕ</w:t>
      </w:r>
      <w:br/>
      <w:r>
        <w:rPr>
          <w:sz w:val="24"/>
          <w:szCs w:val="24"/>
          <w:b/>
          <w:bCs/>
        </w:rPr>
        <w:t xml:space="preserve">о взыскании расходов на содержание детей, находящихся на государственном обеспечении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 г. _____________________________________ решением суда</w:t>
      </w:r>
    </w:p>
    <w:tbl>
      <w:tblGrid>
        <w:gridCol w:w="1634" w:type="dxa"/>
        <w:gridCol w:w="3366" w:type="dxa"/>
      </w:tblGrid>
      <w:tblPr>
        <w:tblW w:w="5000" w:type="pct"/>
        <w:tblLayout w:type="autofit"/>
      </w:tblPr>
      <w:tr>
        <w:trPr/>
        <w:tc>
          <w:tcPr>
            <w:tcW w:w="1634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(дата вынесения решения)</w:t>
            </w:r>
          </w:p>
        </w:tc>
        <w:tc>
          <w:tcPr>
            <w:tcW w:w="3366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(фамилии, собственные имена, отчества ответчиков)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 лишены родительских прав в отношении</w:t>
      </w:r>
    </w:p>
    <w:p>
      <w:pPr>
        <w:ind w:left="0" w:right="0" w:firstLine="1797.1653543307"/>
        <w:spacing w:before="0" w:after="0"/>
      </w:pPr>
      <w:r>
        <w:rPr>
          <w:sz w:val="20"/>
          <w:szCs w:val="20"/>
        </w:rPr>
        <w:t xml:space="preserve">(наименование суда)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ребенка (детей): _______________________________________________________________</w:t>
      </w:r>
    </w:p>
    <w:p>
      <w:pPr>
        <w:ind w:left="0" w:right="0" w:firstLine="251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отчество, число, месяц, год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однако расходы на содержание детей с них не взыскивались.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Несовершеннолетний(е) ____________________________________________________</w:t>
      </w:r>
    </w:p>
    <w:p>
      <w:pPr>
        <w:ind w:left="0" w:right="0" w:firstLine="341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отчество, число, месяц, год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передан(ы) на попечение ____________________________________ и _________________</w:t>
      </w:r>
    </w:p>
    <w:p>
      <w:pPr>
        <w:ind w:left="0" w:right="0" w:firstLine="7920"/>
        <w:spacing w:before="0" w:after="0"/>
      </w:pPr>
      <w:r>
        <w:rPr>
          <w:sz w:val="20"/>
          <w:szCs w:val="20"/>
        </w:rPr>
        <w:t xml:space="preserve">(дата)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помещены в детское учреждение _________________________________________________</w:t>
      </w:r>
    </w:p>
    <w:p>
      <w:pPr>
        <w:ind w:left="0" w:right="0" w:firstLine="5221.4173228346"/>
        <w:spacing w:before="0" w:after="0"/>
      </w:pPr>
      <w:r>
        <w:rPr>
          <w:sz w:val="20"/>
          <w:szCs w:val="20"/>
        </w:rPr>
        <w:t xml:space="preserve">(наименование учреждения)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Согласно статье 93 Кодекса Республики Беларусь о браке и семье, Декрету Президента Республики Беларусь от 24 ноября 2006 г. № 18 «О дополнительных мерах по государственной защите детей в неблагополучных семьях» родители обязаны возмещать расходы, затраченные государством на содержание детей, находящихся на государственном обеспечении.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Расходы на содержание несовершеннолетнего(их) 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составляют: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январь _________ руб., февраль _____________ руб., март _______ руб., апрель __________ руб., май ___________ руб. и так далее.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со статьей 6 Гражданского процессуального кодекса Республики Беларусь, статьями 91, 93 Кодекса Республики Беларусь о браке и семье, Декретом Президента Республики Беларусь от 24 ноября 2006 г. № 18 «О дополнительных мерах по государственной защите детей в неблагополучных семьях» просим: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Взыскать (если с двух родителей – солидарно) с ______________________________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 _______________________ 19__ года рождения,</w:t>
      </w:r>
    </w:p>
    <w:tbl>
      <w:tblGrid>
        <w:gridCol w:w="2402" w:type="dxa"/>
        <w:gridCol w:w="2598" w:type="dxa"/>
      </w:tblGrid>
      <w:tblPr>
        <w:tblW w:w="5000" w:type="pct"/>
        <w:tblLayout w:type="autofit"/>
      </w:tblPr>
      <w:tr>
        <w:trPr/>
        <w:tc>
          <w:tcPr>
            <w:tcW w:w="2402" w:type="pct"/>
            <w:vAlign w:val="top"/>
          </w:tcPr>
          <w:p>
            <w:pPr>
              <w:jc w:val="center"/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отчество матери)</w:t>
            </w:r>
          </w:p>
        </w:tc>
        <w:tc>
          <w:tcPr>
            <w:tcW w:w="2598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(число, месяц)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уроженки ________________________________ и ___________________________________</w:t>
      </w:r>
    </w:p>
    <w:tbl>
      <w:tblGrid>
        <w:gridCol w:w="2689" w:type="dxa"/>
        <w:gridCol w:w="2311" w:type="dxa"/>
      </w:tblGrid>
      <w:tblPr>
        <w:tblW w:w="5000" w:type="pct"/>
        <w:tblLayout w:type="autofit"/>
      </w:tblPr>
      <w:tr>
        <w:trPr/>
        <w:tc>
          <w:tcPr>
            <w:tcW w:w="2689" w:type="pct"/>
            <w:vAlign w:val="top"/>
          </w:tcPr>
          <w:p>
            <w:pPr>
              <w:ind w:left="0" w:right="0" w:firstLine="1258.5826771654"/>
              <w:spacing w:before="0" w:after="0"/>
            </w:pPr>
            <w:r>
              <w:rPr>
                <w:sz w:val="20"/>
                <w:szCs w:val="20"/>
              </w:rPr>
              <w:t xml:space="preserve">(место рождения, город, район, область)</w:t>
            </w:r>
          </w:p>
        </w:tc>
        <w:tc>
          <w:tcPr>
            <w:tcW w:w="2311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отца)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 19__ года рождения, уроженца _________________________________</w:t>
      </w:r>
    </w:p>
    <w:tbl>
      <w:tblGrid>
        <w:gridCol w:w="2689" w:type="dxa"/>
        <w:gridCol w:w="2311" w:type="dxa"/>
      </w:tblGrid>
      <w:tblPr>
        <w:tblW w:w="5000" w:type="pct"/>
        <w:tblLayout w:type="autofit"/>
      </w:tblPr>
      <w:tr>
        <w:trPr/>
        <w:tc>
          <w:tcPr>
            <w:tcW w:w="2689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(число, месяц)</w:t>
            </w:r>
          </w:p>
        </w:tc>
        <w:tc>
          <w:tcPr>
            <w:tcW w:w="2311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(место рождения, город, район, область)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пользу __________________________________________ расходы на содержание ребенка</w:t>
      </w:r>
    </w:p>
    <w:p>
      <w:pPr>
        <w:ind w:left="0" w:right="0" w:firstLine="2341.4173228346"/>
        <w:spacing w:before="0" w:after="0"/>
      </w:pPr>
      <w:r>
        <w:rPr>
          <w:sz w:val="20"/>
          <w:szCs w:val="20"/>
        </w:rPr>
        <w:t xml:space="preserve">(наименование учреждения)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(детей) ______________________________________ в размере _________________ рублей</w:t>
      </w:r>
    </w:p>
    <w:p>
      <w:pPr>
        <w:ind w:left="0" w:right="0" w:firstLine="197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единовременно и ежемесячно _________________________________ начиная взыскание с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(дата)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Приложение: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решения суда о лишении родительских прав (или документа об отобрании ребенка), засвидетельствованная взыскателем;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свидетельства о рождении ребенка (детей), иные документы, подтверждающие происхождение ребенка от обязанного лица, засвидетельствованные взыскателем;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справки из записи акта о смерти (свидетельства о смерти) второго родителя;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месте жительства должника;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заявления для вручения должнику;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периоде нахождения ребенка на государственном обеспечении, об уплаченных и подлежащих взысканию ежемесячно с обязанного лица суммах средств с указанием банковских реквизитов взыскателя;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документа, удостоверяющего личность обязанного лица, засвидетельствованная управлением (отделом) образования, или справка, подтверждающая личность, в случае утраты (хищения) документа, удостоверяющего личность;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засвидетельствованная копия заключения врачебно-консультационной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771" w:type="dxa"/>
        <w:gridCol w:w="2207" w:type="dxa"/>
        <w:gridCol w:w="2022" w:type="dxa"/>
      </w:tblGrid>
      <w:tblPr>
        <w:tblW w:w="5000" w:type="pct"/>
        <w:tblLayout w:type="autofit"/>
      </w:tblPr>
      <w:tr>
        <w:trPr/>
        <w:tc>
          <w:tcPr>
            <w:tcW w:w="771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</w:t>
            </w:r>
          </w:p>
        </w:tc>
        <w:tc>
          <w:tcPr>
            <w:tcW w:w="2207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2022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</w:tr>
      <w:tr>
        <w:trPr/>
        <w:tc>
          <w:tcPr>
            <w:tcW w:w="771" w:type="pct"/>
            <w:vAlign w:val="top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07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022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14" w:type="dxa"/>
        <w:gridCol w:w="1686" w:type="dxa"/>
      </w:tblGrid>
      <w:tblPr>
        <w:tblW w:w="5000" w:type="pct"/>
        <w:tblLayout w:type="autofit"/>
      </w:tblPr>
      <w:tr>
        <w:trPr/>
        <w:tc>
          <w:tcPr>
            <w:tcW w:w="331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8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</w:t>
            </w:r>
            <w:br/>
            <w:r>
              <w:rPr>
                <w:sz w:val="22"/>
                <w:szCs w:val="22"/>
              </w:rPr>
              <w:t xml:space="preserve">о порядке взаимодействия</w:t>
            </w:r>
            <w:br/>
            <w:r>
              <w:rPr>
                <w:sz w:val="22"/>
                <w:szCs w:val="22"/>
              </w:rPr>
              <w:t xml:space="preserve">государственных органов,</w:t>
            </w:r>
            <w:br/>
            <w:r>
              <w:rPr>
                <w:sz w:val="22"/>
                <w:szCs w:val="22"/>
              </w:rPr>
              <w:t xml:space="preserve">ответственных за выполнение</w:t>
            </w:r>
            <w:br/>
            <w:r>
              <w:rPr>
                <w:sz w:val="22"/>
                <w:szCs w:val="22"/>
              </w:rPr>
              <w:t xml:space="preserve">требований Декрета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от 24 ноября 2006 г. № 18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Образец искового заявления об уменьшении расходов</w:t>
      </w:r>
    </w:p>
    <w:tbl>
      <w:tblGrid>
        <w:gridCol w:w="2305" w:type="dxa"/>
        <w:gridCol w:w="2695" w:type="dxa"/>
      </w:tblGrid>
      <w:tblPr>
        <w:tblW w:w="5000" w:type="pct"/>
        <w:tblLayout w:type="autofit"/>
      </w:tblP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 суд ____________________________________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Истец: 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center"/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(иск может быть предъявлен взыскателем</w:t>
            </w:r>
            <w:br/>
            <w:r>
              <w:rPr>
                <w:sz w:val="20"/>
                <w:szCs w:val="20"/>
              </w:rPr>
              <w:t xml:space="preserve">расходов или обязанным лицом)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Адрес: 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Ответчик: фамилия, собственное имя, отчество; число, месяц, год и место рождения; место работы (неработающий), место регистрации (жительства)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ИСКОВОЕ ЗАЯВЛЕНИЕ</w:t>
      </w:r>
      <w:br/>
      <w:r>
        <w:rPr>
          <w:sz w:val="24"/>
          <w:szCs w:val="24"/>
          <w:b/>
          <w:bCs/>
        </w:rPr>
        <w:t xml:space="preserve">об уменьшении расходов, взыскиваемых на содержание детей, находящихся на государственном обеспечении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 г. решением суда __________________________________________</w:t>
      </w:r>
    </w:p>
    <w:tbl>
      <w:tblGrid>
        <w:gridCol w:w="2306" w:type="dxa"/>
        <w:gridCol w:w="2694" w:type="dxa"/>
      </w:tblGrid>
      <w:tblPr>
        <w:tblW w:w="5000" w:type="pct"/>
        <w:tblLayout w:type="autofit"/>
      </w:tblPr>
      <w:tr>
        <w:trPr/>
        <w:tc>
          <w:tcPr>
            <w:tcW w:w="2306" w:type="pct"/>
            <w:vAlign w:val="top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(дата вынесения решения)</w:t>
            </w:r>
          </w:p>
        </w:tc>
        <w:tc>
          <w:tcPr>
            <w:tcW w:w="2694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__________________________________________ взысканы расходы на содержание сына</w:t>
      </w:r>
    </w:p>
    <w:p>
      <w:pPr>
        <w:ind w:left="0" w:right="0" w:firstLine="901.41732283465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 _________________ 19__ года рождения, находящегося</w:t>
      </w:r>
    </w:p>
    <w:tbl>
      <w:tblGrid>
        <w:gridCol w:w="2114" w:type="dxa"/>
        <w:gridCol w:w="2886" w:type="dxa"/>
      </w:tblGrid>
      <w:tblPr>
        <w:tblW w:w="5000" w:type="pct"/>
        <w:tblLayout w:type="autofit"/>
      </w:tblPr>
      <w:tr>
        <w:trPr/>
        <w:tc>
          <w:tcPr>
            <w:tcW w:w="2114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  <w:tc>
          <w:tcPr>
            <w:tcW w:w="2886" w:type="pct"/>
            <w:vAlign w:val="top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(число, месяц)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государственном обеспечении и помещенного в __________________________________</w:t>
      </w:r>
    </w:p>
    <w:p>
      <w:pPr>
        <w:ind w:left="0" w:right="0" w:firstLine="6117.1653543307"/>
        <w:spacing w:before="0" w:after="0"/>
      </w:pPr>
      <w:r>
        <w:rPr>
          <w:sz w:val="20"/>
          <w:szCs w:val="20"/>
        </w:rPr>
        <w:t xml:space="preserve">(наименование учреждения)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Размер взыскиваемых расходов на содержание ребенка 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составляет _________________ рублей.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воспитании и содержании ______________________________________ находится</w:t>
      </w:r>
    </w:p>
    <w:p>
      <w:pPr>
        <w:ind w:left="0" w:right="0" w:firstLine="413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дочь ______________________________________ _________________ 20__ года рождения.</w:t>
      </w:r>
    </w:p>
    <w:tbl>
      <w:tblGrid>
        <w:gridCol w:w="2785" w:type="dxa"/>
        <w:gridCol w:w="2215" w:type="dxa"/>
      </w:tblGrid>
      <w:tblPr>
        <w:tblW w:w="5000" w:type="pct"/>
        <w:tblLayout w:type="autofit"/>
      </w:tblPr>
      <w:tr>
        <w:trPr/>
        <w:tc>
          <w:tcPr>
            <w:tcW w:w="2785" w:type="pct"/>
            <w:vAlign w:val="top"/>
          </w:tcPr>
          <w:p>
            <w:pPr>
              <w:ind w:left="0" w:right="0" w:firstLine="1258.5826771654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  <w:tc>
          <w:tcPr>
            <w:tcW w:w="2215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(число, месяц)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Заработная плата ________________________________ составляет ________ рублей,</w:t>
      </w:r>
    </w:p>
    <w:p>
      <w:pPr>
        <w:ind w:left="0" w:right="0" w:firstLine="269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таким образом, средств, остающихся на содержание дочери, у ________________________</w:t>
      </w:r>
    </w:p>
    <w:p>
      <w:pPr>
        <w:ind w:left="0" w:right="0" w:firstLine="6661.4173228346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 недостаточно.</w:t>
      </w:r>
    </w:p>
    <w:p>
      <w:pPr>
        <w:ind w:left="0" w:right="0" w:firstLine="901.41732283465"/>
        <w:spacing w:before="0" w:after="0"/>
      </w:pPr>
      <w:r>
        <w:rPr>
          <w:sz w:val="20"/>
          <w:szCs w:val="20"/>
        </w:rPr>
        <w:t xml:space="preserve">отчество)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Согласно статье 6 Гражданского процессуального кодекса Республики Беларусь, пункту 10 Декрета Президента Республики Беларусь от 24 ноября 2006 г. № 18 «О дополнительных мерах по государственной защите детей в неблагополучных семьях» просим: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Уменьшить размер взыскиваемых с __________________________________ расходов</w:t>
      </w:r>
    </w:p>
    <w:p>
      <w:pPr>
        <w:ind w:left="0" w:right="0" w:firstLine="450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содержание ребенка ___________________________ находящегося на государственном</w:t>
      </w:r>
    </w:p>
    <w:p>
      <w:pPr>
        <w:ind w:left="0" w:right="0" w:firstLine="251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обеспечении, и взыскать с ___________________________ в пользу ___________________</w:t>
      </w:r>
    </w:p>
    <w:tbl>
      <w:tblGrid>
        <w:gridCol w:w="3265" w:type="dxa"/>
        <w:gridCol w:w="1735" w:type="dxa"/>
      </w:tblGrid>
      <w:tblPr>
        <w:tblW w:w="5000" w:type="pct"/>
        <w:tblLayout w:type="autofit"/>
      </w:tblPr>
      <w:tr>
        <w:trPr/>
        <w:tc>
          <w:tcPr>
            <w:tcW w:w="3265" w:type="pct"/>
            <w:vAlign w:val="top"/>
          </w:tcPr>
          <w:p>
            <w:pPr>
              <w:ind w:left="0" w:right="0" w:firstLine="2698.5826771654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  <w:tc>
          <w:tcPr>
            <w:tcW w:w="1735" w:type="pct"/>
            <w:vAlign w:val="top"/>
          </w:tcPr>
          <w:p>
            <w:pPr>
              <w:ind w:left="0" w:right="0" w:firstLine="714.33070866142"/>
              <w:spacing w:before="0" w:after="0"/>
            </w:pPr>
            <w:r>
              <w:rPr>
                <w:sz w:val="20"/>
                <w:szCs w:val="20"/>
              </w:rPr>
              <w:t xml:space="preserve">(наименование учреждения)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содержание ребенка ______________________________ расходы в размере __________</w:t>
      </w:r>
    </w:p>
    <w:p>
      <w:pPr>
        <w:ind w:left="0" w:right="0" w:firstLine="269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Приложение: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решения о взыскании расходов на содержание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размере заработной платы (денежного довольствия) ответчицы;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размере взыскиваемых расходов;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свидетельства о рождении дочери ответчицы;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месте жительства и составе семьи ответчицы;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искового заявления.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771" w:type="dxa"/>
        <w:gridCol w:w="2207" w:type="dxa"/>
        <w:gridCol w:w="2022" w:type="dxa"/>
      </w:tblGrid>
      <w:tblPr>
        <w:tblW w:w="5000" w:type="pct"/>
        <w:tblLayout w:type="autofit"/>
      </w:tblPr>
      <w:tr>
        <w:trPr/>
        <w:tc>
          <w:tcPr>
            <w:tcW w:w="771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</w:t>
            </w:r>
          </w:p>
        </w:tc>
        <w:tc>
          <w:tcPr>
            <w:tcW w:w="2207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2022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</w:tr>
      <w:tr>
        <w:trPr/>
        <w:tc>
          <w:tcPr>
            <w:tcW w:w="771" w:type="pct"/>
            <w:vAlign w:val="top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07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022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14" w:type="dxa"/>
        <w:gridCol w:w="1686" w:type="dxa"/>
      </w:tblGrid>
      <w:tblPr>
        <w:tblW w:w="5000" w:type="pct"/>
        <w:tblLayout w:type="autofit"/>
      </w:tblPr>
      <w:tr>
        <w:trPr/>
        <w:tc>
          <w:tcPr>
            <w:tcW w:w="331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8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4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</w:t>
            </w:r>
            <w:br/>
            <w:r>
              <w:rPr>
                <w:sz w:val="22"/>
                <w:szCs w:val="22"/>
              </w:rPr>
              <w:t xml:space="preserve">о порядке взаимодействия</w:t>
            </w:r>
            <w:br/>
            <w:r>
              <w:rPr>
                <w:sz w:val="22"/>
                <w:szCs w:val="22"/>
              </w:rPr>
              <w:t xml:space="preserve">государственных органов,</w:t>
            </w:r>
            <w:br/>
            <w:r>
              <w:rPr>
                <w:sz w:val="22"/>
                <w:szCs w:val="22"/>
              </w:rPr>
              <w:t xml:space="preserve">ответственных за выполнение</w:t>
            </w:r>
            <w:br/>
            <w:r>
              <w:rPr>
                <w:sz w:val="22"/>
                <w:szCs w:val="22"/>
              </w:rPr>
              <w:t xml:space="preserve">требований Декрета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от 24 ноября 2006 г. № 18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Образец искового заявления об освобождении обязанного лица от уплаты задолженности</w:t>
      </w:r>
    </w:p>
    <w:tbl>
      <w:tblGrid>
        <w:gridCol w:w="2305" w:type="dxa"/>
        <w:gridCol w:w="2695" w:type="dxa"/>
      </w:tblGrid>
      <w:tblPr>
        <w:tblW w:w="5000" w:type="pct"/>
        <w:tblLayout w:type="autofit"/>
      </w:tblP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 суд ____________________________________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Истец: 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(иск может быть предъявлен взыскателем</w:t>
            </w:r>
            <w:br/>
            <w:r>
              <w:rPr>
                <w:sz w:val="20"/>
                <w:szCs w:val="20"/>
              </w:rPr>
              <w:t xml:space="preserve">расходов или обязанным лицом)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Адрес: ___________________________________</w:t>
            </w:r>
          </w:p>
        </w:tc>
      </w:tr>
      <w:tr>
        <w:trPr/>
        <w:tc>
          <w:tcPr>
            <w:tcW w:w="230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95" w:type="pct"/>
            <w:vAlign w:val="top"/>
          </w:tcPr>
          <w:p>
            <w:pPr>
              <w:jc w:val="both"/>
              <w:ind w:left="0" w:right="0" w:firstLine="0"/>
              <w:spacing w:before="120" w:after="60"/>
            </w:pPr>
            <w:r>
              <w:rPr>
                <w:sz w:val="24"/>
                <w:szCs w:val="24"/>
              </w:rPr>
              <w:t xml:space="preserve">Ответчик: фамилия, собственное имя, отчество; число, месяц, год и место рождения; место работы, место регистрации (жительства)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ИСКОВОЕ ЗАЯВЛЕНИЕ</w:t>
      </w:r>
      <w:br/>
      <w:r>
        <w:rPr>
          <w:sz w:val="24"/>
          <w:szCs w:val="24"/>
          <w:b/>
          <w:bCs/>
        </w:rPr>
        <w:t xml:space="preserve">об освобождении от уплаты расходов, взыскиваемых на содержание детей, находящихся на государственном обеспечении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Решением суда ____________________________ от ___________________________ г.</w:t>
      </w:r>
    </w:p>
    <w:tbl>
      <w:tblGrid>
        <w:gridCol w:w="2785" w:type="dxa"/>
        <w:gridCol w:w="2215" w:type="dxa"/>
      </w:tblGrid>
      <w:tblPr>
        <w:tblW w:w="5000" w:type="pct"/>
        <w:tblLayout w:type="autofit"/>
      </w:tblPr>
      <w:tr>
        <w:trPr/>
        <w:tc>
          <w:tcPr>
            <w:tcW w:w="2785" w:type="pct"/>
            <w:vAlign w:val="top"/>
          </w:tcPr>
          <w:p>
            <w:pPr>
              <w:ind w:left="0" w:right="0" w:firstLine="2880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  <w:tc>
          <w:tcPr>
            <w:tcW w:w="2215" w:type="pct"/>
            <w:vAlign w:val="top"/>
          </w:tcPr>
          <w:p>
            <w:pPr>
              <w:ind w:left="0" w:right="0" w:firstLine="1434.3307086614"/>
              <w:spacing w:before="0" w:after="0"/>
            </w:pPr>
            <w:r>
              <w:rPr>
                <w:sz w:val="20"/>
                <w:szCs w:val="20"/>
              </w:rPr>
              <w:t xml:space="preserve">(дата вынесения решения)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 была лишена родительских прав в отношении</w:t>
      </w:r>
    </w:p>
    <w:p>
      <w:pPr>
        <w:ind w:left="0" w:right="0" w:firstLine="901.41732283465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двоих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Несовершеннолетние ___________________________________ 20__ года рождения и</w:t>
      </w:r>
    </w:p>
    <w:p>
      <w:pPr>
        <w:ind w:left="0" w:right="0" w:firstLine="323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 20__ года рождения переданы на попечение</w:t>
      </w:r>
    </w:p>
    <w:p>
      <w:pPr>
        <w:ind w:left="0" w:right="0" w:firstLine="901.41732283465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 и ____________________ помещены в детское</w:t>
      </w:r>
    </w:p>
    <w:p>
      <w:pPr>
        <w:ind w:left="0" w:right="0" w:firstLine="5397.1653543307"/>
        <w:spacing w:before="0" w:after="0"/>
      </w:pPr>
      <w:r>
        <w:rPr>
          <w:sz w:val="20"/>
          <w:szCs w:val="20"/>
        </w:rPr>
        <w:t xml:space="preserve">(дата)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учреждение ____________________________</w:t>
      </w:r>
    </w:p>
    <w:p>
      <w:pPr>
        <w:ind w:left="0" w:right="0" w:firstLine="1621.4173228346"/>
        <w:spacing w:before="0" w:after="0"/>
      </w:pPr>
      <w:r>
        <w:rPr>
          <w:sz w:val="20"/>
          <w:szCs w:val="20"/>
        </w:rPr>
        <w:t xml:space="preserve">(наименование учреждения)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Размер взыскиваемых расходов на содержание детей ___________________________</w:t>
      </w:r>
    </w:p>
    <w:p>
      <w:pPr>
        <w:ind w:left="0" w:right="0" w:firstLine="5760"/>
        <w:spacing w:before="0" w:after="0"/>
      </w:pPr>
      <w:r>
        <w:rPr>
          <w:sz w:val="20"/>
          <w:szCs w:val="20"/>
        </w:rPr>
        <w:t xml:space="preserve">(фамилии, собственные имена, отчества)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составляет ______________ рублей, задолженность по возмещению расходов составляет ___________________ рублей.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Решением суда ____________________________ от ___________________________ г.</w:t>
      </w:r>
    </w:p>
    <w:tbl>
      <w:tblGrid>
        <w:gridCol w:w="2785" w:type="dxa"/>
        <w:gridCol w:w="2215" w:type="dxa"/>
      </w:tblGrid>
      <w:tblPr>
        <w:tblW w:w="5000" w:type="pct"/>
        <w:tblLayout w:type="autofit"/>
      </w:tblPr>
      <w:tr>
        <w:trPr/>
        <w:tc>
          <w:tcPr>
            <w:tcW w:w="2785" w:type="pct"/>
            <w:vAlign w:val="top"/>
          </w:tcPr>
          <w:p>
            <w:pPr>
              <w:ind w:left="0" w:right="0" w:firstLine="2880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суда)</w:t>
            </w:r>
          </w:p>
        </w:tc>
        <w:tc>
          <w:tcPr>
            <w:tcW w:w="2215" w:type="pct"/>
            <w:vAlign w:val="top"/>
          </w:tcPr>
          <w:p>
            <w:pPr>
              <w:ind w:left="0" w:right="0" w:firstLine="1434.3307086614"/>
              <w:spacing w:before="0" w:after="0"/>
            </w:pPr>
            <w:r>
              <w:rPr>
                <w:sz w:val="20"/>
                <w:szCs w:val="20"/>
              </w:rPr>
              <w:t xml:space="preserve">(дата вынесения решения)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 восстановлена в родительских правах.</w:t>
      </w:r>
    </w:p>
    <w:p>
      <w:pPr>
        <w:ind w:left="0" w:right="0" w:firstLine="107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воспитании и содержании у ________________________________________ кроме</w:t>
      </w:r>
    </w:p>
    <w:p>
      <w:pPr>
        <w:ind w:left="0" w:right="0" w:firstLine="450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того, находится дочь __________________________ _______________20__ года рождения.</w:t>
      </w:r>
    </w:p>
    <w:tbl>
      <w:tblGrid>
        <w:gridCol w:w="2785" w:type="dxa"/>
        <w:gridCol w:w="2215" w:type="dxa"/>
      </w:tblGrid>
      <w:tblPr>
        <w:tblW w:w="5000" w:type="pct"/>
        <w:tblLayout w:type="autofit"/>
      </w:tblPr>
      <w:tr>
        <w:trPr/>
        <w:tc>
          <w:tcPr>
            <w:tcW w:w="2785" w:type="pct"/>
            <w:vAlign w:val="top"/>
          </w:tcPr>
          <w:p>
            <w:pPr>
              <w:ind w:left="0" w:right="0" w:firstLine="1797.1653543307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  <w:tc>
          <w:tcPr>
            <w:tcW w:w="2215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(число, месяц)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Взыскание образовавшейся задолженности с ____________________________создаст</w:t>
      </w:r>
    </w:p>
    <w:p>
      <w:pPr>
        <w:ind w:left="0" w:right="0" w:firstLine="522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тяжелое материальное положение для находящегося на ее содержании и воспитании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Согласно статье 6 Гражданского процессуального кодекса Республики Беларусь, пункту 10 Декрета Президента Республики Беларусь от 24 ноября 2006 г. № 18 «О дополнительных мерах по государственной защите детей в неблагополучных семьях» просим: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Освободить _____________________________________ от уплаты задолженности по</w:t>
      </w:r>
    </w:p>
    <w:p>
      <w:pPr>
        <w:ind w:left="0" w:right="0" w:firstLine="234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возмещению расходов по содержанию детей _______________________________________</w:t>
      </w:r>
    </w:p>
    <w:p>
      <w:pPr>
        <w:ind w:left="0" w:right="0" w:firstLine="5397.1653543307"/>
        <w:spacing w:before="0" w:after="0"/>
      </w:pPr>
      <w:r>
        <w:rPr>
          <w:sz w:val="20"/>
          <w:szCs w:val="20"/>
        </w:rPr>
        <w:t xml:space="preserve">(фамилии, собственные имена, отчества)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размере ________ рублей, прекратив исполнительное производство.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Приложение: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решения суда о взыскании расходов на содержание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решения суда о восстановлении ответчицы в родительских правах;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размере заработной платы (денежного довольствия) ответчицы;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размере задолженности по взысканным расходам;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копии свидетельств о рождении детей ответчицы;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 месте жительства и составе семьи ответчицы;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искового заявления.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771" w:type="dxa"/>
        <w:gridCol w:w="2207" w:type="dxa"/>
        <w:gridCol w:w="2022" w:type="dxa"/>
      </w:tblGrid>
      <w:tblPr>
        <w:tblW w:w="5000" w:type="pct"/>
        <w:tblLayout w:type="autofit"/>
      </w:tblPr>
      <w:tr>
        <w:trPr/>
        <w:tc>
          <w:tcPr>
            <w:tcW w:w="771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</w:t>
            </w:r>
          </w:p>
        </w:tc>
        <w:tc>
          <w:tcPr>
            <w:tcW w:w="2207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2022" w:type="pct"/>
            <w:vAlign w:val="bottom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</w:tr>
      <w:tr>
        <w:trPr/>
        <w:tc>
          <w:tcPr>
            <w:tcW w:w="771" w:type="pct"/>
            <w:vAlign w:val="top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07" w:type="pct"/>
            <w:vAlign w:val="top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022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14" w:type="dxa"/>
        <w:gridCol w:w="1686" w:type="dxa"/>
      </w:tblGrid>
      <w:tblPr>
        <w:tblW w:w="5000" w:type="pct"/>
        <w:tblLayout w:type="autofit"/>
      </w:tblPr>
      <w:tr>
        <w:trPr/>
        <w:tc>
          <w:tcPr>
            <w:tcW w:w="3314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8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5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</w:t>
            </w:r>
            <w:br/>
            <w:r>
              <w:rPr>
                <w:sz w:val="22"/>
                <w:szCs w:val="22"/>
              </w:rPr>
              <w:t xml:space="preserve">о порядке взаимодействия</w:t>
            </w:r>
            <w:br/>
            <w:r>
              <w:rPr>
                <w:sz w:val="22"/>
                <w:szCs w:val="22"/>
              </w:rPr>
              <w:t xml:space="preserve">государственных органов,</w:t>
            </w:r>
            <w:br/>
            <w:r>
              <w:rPr>
                <w:sz w:val="22"/>
                <w:szCs w:val="22"/>
              </w:rPr>
              <w:t xml:space="preserve">ответственных за выполнение</w:t>
            </w:r>
            <w:br/>
            <w:r>
              <w:rPr>
                <w:sz w:val="22"/>
                <w:szCs w:val="22"/>
              </w:rPr>
              <w:t xml:space="preserve">требований Декрета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от 24 ноября 2006 г. № 18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СВЕДЕНИЯ</w:t>
      </w:r>
      <w:br/>
      <w:r>
        <w:rPr>
          <w:sz w:val="24"/>
          <w:szCs w:val="24"/>
          <w:b/>
          <w:bCs/>
        </w:rPr>
        <w:t xml:space="preserve">о родителях, обязанных возмещать расходы, затрачиваемые государством на содержание детей, находящихся на государственном обеспечении</w:t>
      </w:r>
    </w:p>
    <w:tbl>
      <w:tblGrid>
        <w:gridCol w:w="128" w:type="dxa"/>
        <w:gridCol w:w="483" w:type="dxa"/>
        <w:gridCol w:w="447" w:type="dxa"/>
        <w:gridCol w:w="608" w:type="dxa"/>
        <w:gridCol w:w="572" w:type="dxa"/>
        <w:gridCol w:w="483" w:type="dxa"/>
        <w:gridCol w:w="536" w:type="dxa"/>
        <w:gridCol w:w="768" w:type="dxa"/>
        <w:gridCol w:w="600" w:type="dxa"/>
        <w:gridCol w:w="375" w:type="dxa"/>
      </w:tblGrid>
      <w:tblPr>
        <w:tblW w:w="5000" w:type="pct"/>
        <w:tblLayout w:type="autofit"/>
      </w:tblPr>
      <w:tr>
        <w:trPr/>
        <w:tc>
          <w:tcPr>
            <w:tcW w:w="12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 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48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и дата рождения родителя</w:t>
            </w:r>
          </w:p>
        </w:tc>
        <w:tc>
          <w:tcPr>
            <w:tcW w:w="44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Последнее известное место жительства родителя, телефон</w:t>
            </w:r>
          </w:p>
        </w:tc>
        <w:tc>
          <w:tcPr>
            <w:tcW w:w="60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Сведения о месте работы родителя (наименование, адрес, телефон)</w:t>
            </w:r>
          </w:p>
        </w:tc>
        <w:tc>
          <w:tcPr>
            <w:tcW w:w="572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органа и дата принятия решения о возмещении расходов и адрес суда</w:t>
            </w:r>
          </w:p>
        </w:tc>
        <w:tc>
          <w:tcPr>
            <w:tcW w:w="48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и дата рождения ребенка</w:t>
            </w:r>
          </w:p>
        </w:tc>
        <w:tc>
          <w:tcPr>
            <w:tcW w:w="536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поступления ребенка на государственное обеспечение</w:t>
            </w:r>
          </w:p>
        </w:tc>
        <w:tc>
          <w:tcPr>
            <w:tcW w:w="76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Форма устройства ребенка на государственное обеспечение (наименование учреждения, опекунская, приемная семья)</w:t>
            </w:r>
          </w:p>
        </w:tc>
        <w:tc>
          <w:tcPr>
            <w:tcW w:w="600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перевода ребенка на новую форму устройства и информация о новой форме устройства</w:t>
            </w:r>
          </w:p>
        </w:tc>
        <w:tc>
          <w:tcPr>
            <w:tcW w:w="37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Примечание</w:t>
            </w:r>
          </w:p>
        </w:tc>
      </w:tr>
      <w:tr>
        <w:trPr/>
        <w:tc>
          <w:tcPr>
            <w:tcW w:w="12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48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44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60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572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48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536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76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600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375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</w:tr>
      <w:tr>
        <w:trPr/>
        <w:tc>
          <w:tcPr>
            <w:tcW w:w="12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4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7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8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3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2022-09-06T10:54:17+03:00</dcterms:created>
  <dcterms:modified xsi:type="dcterms:W3CDTF">2022-09-06T10:54:17+03:00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