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64" w:rsidRPr="00F17264" w:rsidRDefault="00F17264" w:rsidP="00F17264">
      <w:pPr>
        <w:pStyle w:val="chapter"/>
        <w:spacing w:before="0" w:after="0"/>
        <w:ind w:firstLine="284"/>
        <w:jc w:val="both"/>
      </w:pPr>
      <w:proofErr w:type="gramStart"/>
      <w:r w:rsidRPr="00F17264">
        <w:rPr>
          <w:caps w:val="0"/>
        </w:rPr>
        <w:t>Согласно главы</w:t>
      </w:r>
      <w:proofErr w:type="gramEnd"/>
      <w:r w:rsidRPr="00F17264">
        <w:rPr>
          <w:caps w:val="0"/>
        </w:rPr>
        <w:t xml:space="preserve">  9</w:t>
      </w:r>
      <w:r>
        <w:rPr>
          <w:caps w:val="0"/>
        </w:rPr>
        <w:t xml:space="preserve"> п. 63</w:t>
      </w:r>
      <w:r w:rsidRPr="00F17264">
        <w:rPr>
          <w:caps w:val="0"/>
        </w:rPr>
        <w:t xml:space="preserve"> Указа Президента Республики Беларусь от 19.01.2012 г. № 41: </w:t>
      </w:r>
    </w:p>
    <w:p w:rsidR="00F17264" w:rsidRPr="00F17264" w:rsidRDefault="00F17264" w:rsidP="00F17264">
      <w:pPr>
        <w:pStyle w:val="point"/>
        <w:spacing w:before="0" w:beforeAutospacing="0" w:after="0" w:afterAutospacing="0"/>
        <w:ind w:firstLine="284"/>
        <w:jc w:val="both"/>
        <w:rPr>
          <w:sz w:val="22"/>
          <w:szCs w:val="22"/>
        </w:rPr>
      </w:pPr>
      <w:r>
        <w:t> </w:t>
      </w:r>
      <w:r w:rsidRPr="00F17264">
        <w:rPr>
          <w:sz w:val="22"/>
          <w:szCs w:val="22"/>
        </w:rPr>
        <w:t>Предоставление государственной адресной социальной помощи в виде обеспечения продуктами питания детей первых двух лет жизни прекращается по решению комиссии при наступлении следующих обстоятельств:</w:t>
      </w:r>
    </w:p>
    <w:p w:rsidR="00F17264" w:rsidRPr="00F17264" w:rsidRDefault="00F17264" w:rsidP="00F17264">
      <w:pPr>
        <w:pStyle w:val="newncpi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F17264">
        <w:rPr>
          <w:sz w:val="22"/>
          <w:szCs w:val="22"/>
        </w:rPr>
        <w:t>в случае изъятия ребенка из семьи – на основании информации, представляемой комиссией по делам несовершеннолетних;</w:t>
      </w:r>
    </w:p>
    <w:p w:rsidR="00F17264" w:rsidRPr="00F17264" w:rsidRDefault="00F17264" w:rsidP="00F17264">
      <w:pPr>
        <w:pStyle w:val="newncpi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F17264">
        <w:rPr>
          <w:sz w:val="22"/>
          <w:szCs w:val="22"/>
        </w:rPr>
        <w:t xml:space="preserve">при отказе родителей от ребенка, отобрании ребенка из семьи, помещении ребенка в детское </w:t>
      </w:r>
      <w:proofErr w:type="spellStart"/>
      <w:r w:rsidRPr="00F17264">
        <w:rPr>
          <w:sz w:val="22"/>
          <w:szCs w:val="22"/>
        </w:rPr>
        <w:t>интернатное</w:t>
      </w:r>
      <w:proofErr w:type="spellEnd"/>
      <w:r w:rsidRPr="00F17264">
        <w:rPr>
          <w:sz w:val="22"/>
          <w:szCs w:val="22"/>
        </w:rPr>
        <w:t xml:space="preserve"> учреждение, приемную, опекунскую семью, детский дом семейного типа – на основании информации, представляемой органами опеки и попечительства;</w:t>
      </w:r>
    </w:p>
    <w:p w:rsidR="00F17264" w:rsidRPr="00F17264" w:rsidRDefault="00F17264" w:rsidP="00F17264">
      <w:pPr>
        <w:pStyle w:val="newncpi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F17264">
        <w:rPr>
          <w:sz w:val="22"/>
          <w:szCs w:val="22"/>
        </w:rPr>
        <w:t>при помещении ребенка в учреждение здравоохранения (на срок более одного месяца), в случае смерти ребенка – на основании информации, представляемой организациями здравоохранения;</w:t>
      </w:r>
    </w:p>
    <w:p w:rsidR="00F17264" w:rsidRPr="00F17264" w:rsidRDefault="00F17264" w:rsidP="00F17264">
      <w:pPr>
        <w:pStyle w:val="newncpi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F17264">
        <w:rPr>
          <w:sz w:val="22"/>
          <w:szCs w:val="22"/>
        </w:rPr>
        <w:t xml:space="preserve">в случае оформления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</w:t>
      </w:r>
      <w:proofErr w:type="gramStart"/>
      <w:r w:rsidRPr="00F17264">
        <w:rPr>
          <w:sz w:val="22"/>
          <w:szCs w:val="22"/>
        </w:rPr>
        <w:t>осуществлять</w:t>
      </w:r>
      <w:proofErr w:type="gramEnd"/>
      <w:r w:rsidRPr="00F17264">
        <w:rPr>
          <w:sz w:val="22"/>
          <w:szCs w:val="22"/>
        </w:rPr>
        <w:t xml:space="preserve">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 – на основании информации, представляемой родителями.</w:t>
      </w:r>
    </w:p>
    <w:p w:rsidR="00F17264" w:rsidRPr="00F17264" w:rsidRDefault="00F17264" w:rsidP="00F17264">
      <w:pPr>
        <w:pStyle w:val="newncpi"/>
        <w:spacing w:before="0" w:beforeAutospacing="0" w:after="0" w:afterAutospacing="0"/>
        <w:ind w:firstLine="284"/>
        <w:jc w:val="both"/>
        <w:rPr>
          <w:sz w:val="22"/>
          <w:szCs w:val="22"/>
        </w:rPr>
      </w:pPr>
      <w:proofErr w:type="gramStart"/>
      <w:r w:rsidRPr="00F17264">
        <w:rPr>
          <w:sz w:val="22"/>
          <w:szCs w:val="22"/>
        </w:rPr>
        <w:t>В случае оформления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менее 24 часов семья имеет право на обеспечение продуктами питания детей первых двух лет жизни в полном объеме.</w:t>
      </w:r>
      <w:proofErr w:type="gramEnd"/>
    </w:p>
    <w:p w:rsidR="00F17264" w:rsidRPr="00F17264" w:rsidRDefault="00F17264" w:rsidP="00F17264">
      <w:pPr>
        <w:pStyle w:val="newncpi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17264">
        <w:rPr>
          <w:sz w:val="22"/>
          <w:szCs w:val="22"/>
        </w:rPr>
        <w:t>Инфо</w:t>
      </w:r>
      <w:r w:rsidRPr="00F17264">
        <w:rPr>
          <w:sz w:val="22"/>
          <w:szCs w:val="22"/>
        </w:rPr>
        <w:t>рмация, указанная в ч. 1 п.63 Указа от 19.01.2012 г. № 41</w:t>
      </w:r>
      <w:r w:rsidRPr="00F17264">
        <w:rPr>
          <w:sz w:val="22"/>
          <w:szCs w:val="22"/>
        </w:rPr>
        <w:t>, представляется в орган по труду, занятости и социальной защите в письменном виде в течение 5 рабочих дней со дня наступления обстоятельств, влекущих прекращение обеспечения продуктами питания детей первых двух лет жизни.</w:t>
      </w:r>
    </w:p>
    <w:p w:rsidR="00F17264" w:rsidRPr="00F17264" w:rsidRDefault="00F17264" w:rsidP="00F17264">
      <w:pPr>
        <w:pStyle w:val="newncpi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17264">
        <w:rPr>
          <w:sz w:val="22"/>
          <w:szCs w:val="22"/>
        </w:rPr>
        <w:t>Орган по труду, занятости и социальной защите не позднее одного дня после получения информации, указанной в части первой настоящего пункта, уведомляет организацию торговли о прекращении обеспечения продуктами питания такого получателя продуктов.</w:t>
      </w:r>
    </w:p>
    <w:p w:rsidR="00F17264" w:rsidRPr="00F17264" w:rsidRDefault="00F17264" w:rsidP="00F17264">
      <w:pPr>
        <w:pStyle w:val="point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17264">
        <w:rPr>
          <w:sz w:val="22"/>
          <w:szCs w:val="22"/>
        </w:rPr>
        <w:t>64. </w:t>
      </w:r>
      <w:proofErr w:type="gramStart"/>
      <w:r w:rsidRPr="00F17264">
        <w:rPr>
          <w:sz w:val="22"/>
          <w:szCs w:val="22"/>
        </w:rPr>
        <w:t>При выявлении органом по труду, занятости и социальной защите обстоятельств, влекущих утрату семьей права на обеспечение продуктами питания детей первых двух лет жизни, оно прекращается по решению комиссии с месяца, следующего за месяцем, в котором возникли такие обстоятельства, а сумма стоимости излишне полученных продуктов подлежит возврату получателем на расчетный счет органа по труду, занятости и социальной защите.</w:t>
      </w:r>
      <w:proofErr w:type="gramEnd"/>
    </w:p>
    <w:p w:rsidR="00F17264" w:rsidRDefault="00F17264" w:rsidP="00F17264">
      <w:pPr>
        <w:pStyle w:val="newncpi"/>
        <w:spacing w:before="0" w:beforeAutospacing="0" w:after="0" w:afterAutospacing="0"/>
        <w:ind w:firstLine="284"/>
        <w:jc w:val="both"/>
      </w:pPr>
    </w:p>
    <w:p w:rsidR="00EC532F" w:rsidRDefault="00EC532F" w:rsidP="00EC532F">
      <w:pPr>
        <w:pStyle w:val="newncpi"/>
        <w:spacing w:before="0" w:beforeAutospacing="0" w:after="0" w:afterAutospacing="0"/>
        <w:ind w:firstLine="284"/>
        <w:jc w:val="center"/>
      </w:pPr>
      <w:r>
        <w:rPr>
          <w:noProof/>
        </w:rPr>
        <w:drawing>
          <wp:inline distT="0" distB="0" distL="0" distR="0">
            <wp:extent cx="3160644" cy="2380540"/>
            <wp:effectExtent l="0" t="0" r="190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0f8df759cd612beaf59bb4705ddfc3d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199" cy="23794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14179" w:rsidRDefault="00E14179" w:rsidP="00E14179">
      <w:pPr>
        <w:shd w:val="clear" w:color="auto" w:fill="FFFFFF"/>
        <w:tabs>
          <w:tab w:val="left" w:pos="6946"/>
        </w:tabs>
        <w:ind w:right="282" w:firstLine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:rsidR="00E14179" w:rsidRDefault="00E14179" w:rsidP="00E14179">
      <w:pPr>
        <w:shd w:val="clear" w:color="auto" w:fill="FFFFFF"/>
        <w:tabs>
          <w:tab w:val="left" w:pos="6946"/>
        </w:tabs>
        <w:ind w:right="282" w:firstLine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:rsidR="002E3BFF" w:rsidRPr="00B1049F" w:rsidRDefault="002E3BFF" w:rsidP="002E3BFF">
      <w:pPr>
        <w:jc w:val="center"/>
        <w:rPr>
          <w:rFonts w:ascii="Cambria" w:hAnsi="Cambria"/>
          <w:sz w:val="26"/>
          <w:szCs w:val="26"/>
        </w:rPr>
      </w:pPr>
      <w:bookmarkStart w:id="0" w:name="_GoBack"/>
      <w:bookmarkEnd w:id="0"/>
      <w:r w:rsidRPr="00B1049F">
        <w:rPr>
          <w:rFonts w:ascii="Cambria" w:hAnsi="Cambria"/>
          <w:sz w:val="26"/>
          <w:szCs w:val="26"/>
        </w:rPr>
        <w:lastRenderedPageBreak/>
        <w:t>За дополнительной информацией можно обратиться в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Cambria" w:hAnsi="Cambria"/>
          <w:b/>
          <w:sz w:val="26"/>
          <w:szCs w:val="26"/>
        </w:rPr>
        <w:t xml:space="preserve">Радунский социально-педагогический центр </w:t>
      </w:r>
      <w:r w:rsidRPr="00B1049F">
        <w:rPr>
          <w:rFonts w:ascii="Times New Roman" w:hAnsi="Times New Roman" w:cs="Times New Roman"/>
          <w:b/>
          <w:sz w:val="26"/>
          <w:szCs w:val="26"/>
        </w:rPr>
        <w:t xml:space="preserve">Вороновского района по адресу: </w:t>
      </w:r>
      <w:proofErr w:type="spellStart"/>
      <w:r w:rsidRPr="00B1049F">
        <w:rPr>
          <w:rFonts w:ascii="Times New Roman" w:hAnsi="Times New Roman" w:cs="Times New Roman"/>
          <w:b/>
          <w:i/>
          <w:sz w:val="26"/>
          <w:szCs w:val="26"/>
        </w:rPr>
        <w:t>г.п</w:t>
      </w:r>
      <w:proofErr w:type="spellEnd"/>
      <w:r w:rsidRPr="00B1049F">
        <w:rPr>
          <w:rFonts w:ascii="Times New Roman" w:hAnsi="Times New Roman" w:cs="Times New Roman"/>
          <w:b/>
          <w:i/>
          <w:sz w:val="26"/>
          <w:szCs w:val="26"/>
        </w:rPr>
        <w:t>. Радунь, ул. Советская, 108 (левое крыло здания школы-интерната)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Педагог-психолог: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1049F">
        <w:rPr>
          <w:rFonts w:ascii="Times New Roman" w:hAnsi="Times New Roman" w:cs="Times New Roman"/>
          <w:b/>
          <w:i/>
          <w:sz w:val="26"/>
          <w:szCs w:val="26"/>
        </w:rPr>
        <w:t>Эйсмунт</w:t>
      </w:r>
      <w:proofErr w:type="spellEnd"/>
      <w:r w:rsidRPr="00B1049F">
        <w:rPr>
          <w:rFonts w:ascii="Times New Roman" w:hAnsi="Times New Roman" w:cs="Times New Roman"/>
          <w:b/>
          <w:i/>
          <w:sz w:val="26"/>
          <w:szCs w:val="26"/>
        </w:rPr>
        <w:t xml:space="preserve"> А.Б.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Педагоги социальные:</w:t>
      </w:r>
    </w:p>
    <w:p w:rsidR="002E3BFF" w:rsidRDefault="002E3BFF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1049F">
        <w:rPr>
          <w:rFonts w:ascii="Times New Roman" w:hAnsi="Times New Roman" w:cs="Times New Roman"/>
          <w:i/>
          <w:sz w:val="26"/>
          <w:szCs w:val="26"/>
        </w:rPr>
        <w:t xml:space="preserve">Головня А.И., </w:t>
      </w:r>
      <w:proofErr w:type="spellStart"/>
      <w:r w:rsidRPr="00B1049F">
        <w:rPr>
          <w:rFonts w:ascii="Times New Roman" w:hAnsi="Times New Roman" w:cs="Times New Roman"/>
          <w:i/>
          <w:sz w:val="26"/>
          <w:szCs w:val="26"/>
        </w:rPr>
        <w:t>Валицкая</w:t>
      </w:r>
      <w:proofErr w:type="spellEnd"/>
      <w:r w:rsidRPr="00B1049F">
        <w:rPr>
          <w:rFonts w:ascii="Times New Roman" w:hAnsi="Times New Roman" w:cs="Times New Roman"/>
          <w:i/>
          <w:sz w:val="26"/>
          <w:szCs w:val="26"/>
        </w:rPr>
        <w:t xml:space="preserve"> Л.И.</w:t>
      </w:r>
    </w:p>
    <w:p w:rsidR="00225404" w:rsidRDefault="00225404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25404" w:rsidRPr="00225404" w:rsidRDefault="00225404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404">
        <w:rPr>
          <w:rFonts w:ascii="Times New Roman" w:hAnsi="Times New Roman" w:cs="Times New Roman"/>
          <w:b/>
          <w:sz w:val="26"/>
          <w:szCs w:val="26"/>
        </w:rPr>
        <w:t>Юрисконсульт:</w:t>
      </w:r>
    </w:p>
    <w:p w:rsidR="00225404" w:rsidRPr="00B1049F" w:rsidRDefault="00225404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Винцкевич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В.С.</w:t>
      </w:r>
    </w:p>
    <w:p w:rsidR="002E3BFF" w:rsidRPr="00B1049F" w:rsidRDefault="002E3BFF" w:rsidP="002E3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sz w:val="26"/>
          <w:szCs w:val="26"/>
        </w:rPr>
      </w:pPr>
      <w:r w:rsidRPr="00B1049F">
        <w:rPr>
          <w:rFonts w:ascii="Times New Roman" w:hAnsi="Times New Roman" w:cs="Times New Roman"/>
          <w:sz w:val="26"/>
          <w:szCs w:val="26"/>
        </w:rPr>
        <w:t>Нам можно позвонить:</w:t>
      </w:r>
    </w:p>
    <w:p w:rsidR="002E3BFF" w:rsidRDefault="002E3BFF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Times New Roman" w:hAnsi="Times New Roman" w:cs="Times New Roman"/>
          <w:b/>
          <w:i/>
          <w:sz w:val="26"/>
          <w:szCs w:val="26"/>
        </w:rPr>
        <w:t>8(01594)23-6-32, 24-1-72</w:t>
      </w:r>
    </w:p>
    <w:p w:rsidR="00AE00B2" w:rsidRPr="00AE00B2" w:rsidRDefault="00AE00B2" w:rsidP="002E3BFF">
      <w:pPr>
        <w:jc w:val="center"/>
        <w:rPr>
          <w:rFonts w:ascii="Times New Roman" w:hAnsi="Times New Roman" w:cs="Times New Roman"/>
          <w:b/>
          <w:i/>
          <w:sz w:val="14"/>
          <w:szCs w:val="26"/>
        </w:rPr>
      </w:pPr>
    </w:p>
    <w:p w:rsidR="00AE00B2" w:rsidRPr="00B1049F" w:rsidRDefault="00AE00B2" w:rsidP="00AE00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Обращение может быть анонимным!</w:t>
      </w:r>
    </w:p>
    <w:p w:rsidR="00AE00B2" w:rsidRDefault="00AE00B2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E00B2" w:rsidRPr="00AE00B2" w:rsidRDefault="00AE00B2" w:rsidP="00AE00B2">
      <w:pPr>
        <w:widowControl/>
        <w:shd w:val="clear" w:color="auto" w:fill="FFFFFF"/>
        <w:spacing w:line="381" w:lineRule="atLeast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E00B2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учреждение социального обслуживания «Территориальный центр социального обслуживания населения Вороновского района»</w:t>
      </w:r>
    </w:p>
    <w:p w:rsidR="00AE00B2" w:rsidRDefault="00AE00B2" w:rsidP="00AE00B2">
      <w:pPr>
        <w:widowControl/>
        <w:shd w:val="clear" w:color="auto" w:fill="FFFFFF"/>
        <w:spacing w:line="381" w:lineRule="atLeast"/>
        <w:jc w:val="center"/>
        <w:rPr>
          <w:rFonts w:ascii="Times New Roman" w:eastAsia="Times New Roman" w:hAnsi="Times New Roman" w:cs="Times New Roman"/>
        </w:rPr>
      </w:pPr>
      <w:r w:rsidRPr="00AE00B2">
        <w:rPr>
          <w:rFonts w:ascii="Times New Roman" w:eastAsia="Times New Roman" w:hAnsi="Times New Roman" w:cs="Times New Roman"/>
          <w:u w:val="single"/>
        </w:rPr>
        <w:t>Адрес</w:t>
      </w:r>
      <w:r w:rsidRPr="00AE00B2">
        <w:rPr>
          <w:rFonts w:ascii="Times New Roman" w:eastAsia="Times New Roman" w:hAnsi="Times New Roman" w:cs="Times New Roman"/>
        </w:rPr>
        <w:t xml:space="preserve">: 231391, ул. Солнечная, 8, </w:t>
      </w:r>
      <w:proofErr w:type="spellStart"/>
      <w:r w:rsidRPr="00AE00B2">
        <w:rPr>
          <w:rFonts w:ascii="Times New Roman" w:eastAsia="Times New Roman" w:hAnsi="Times New Roman" w:cs="Times New Roman"/>
        </w:rPr>
        <w:t>д</w:t>
      </w:r>
      <w:proofErr w:type="gramStart"/>
      <w:r w:rsidRPr="00AE00B2">
        <w:rPr>
          <w:rFonts w:ascii="Times New Roman" w:eastAsia="Times New Roman" w:hAnsi="Times New Roman" w:cs="Times New Roman"/>
        </w:rPr>
        <w:t>.Б</w:t>
      </w:r>
      <w:proofErr w:type="gramEnd"/>
      <w:r w:rsidRPr="00AE00B2">
        <w:rPr>
          <w:rFonts w:ascii="Times New Roman" w:eastAsia="Times New Roman" w:hAnsi="Times New Roman" w:cs="Times New Roman"/>
        </w:rPr>
        <w:t>ояры</w:t>
      </w:r>
      <w:proofErr w:type="spellEnd"/>
      <w:r w:rsidRPr="00AE00B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E00B2">
        <w:rPr>
          <w:rFonts w:ascii="Times New Roman" w:eastAsia="Times New Roman" w:hAnsi="Times New Roman" w:cs="Times New Roman"/>
        </w:rPr>
        <w:t>Вороновский</w:t>
      </w:r>
      <w:proofErr w:type="spellEnd"/>
      <w:r w:rsidRPr="00AE00B2">
        <w:rPr>
          <w:rFonts w:ascii="Times New Roman" w:eastAsia="Times New Roman" w:hAnsi="Times New Roman" w:cs="Times New Roman"/>
        </w:rPr>
        <w:t xml:space="preserve"> район</w:t>
      </w:r>
    </w:p>
    <w:p w:rsidR="00AE00B2" w:rsidRPr="00A8595D" w:rsidRDefault="00AE00B2" w:rsidP="00A8595D">
      <w:pPr>
        <w:pStyle w:val="2"/>
        <w:shd w:val="clear" w:color="auto" w:fill="FFFFFF"/>
        <w:spacing w:before="0" w:beforeAutospacing="0" w:after="0" w:afterAutospacing="0" w:line="536" w:lineRule="atLeast"/>
        <w:jc w:val="center"/>
        <w:rPr>
          <w:bCs w:val="0"/>
          <w:color w:val="000000" w:themeColor="text1"/>
          <w:sz w:val="28"/>
          <w:szCs w:val="28"/>
        </w:rPr>
      </w:pPr>
      <w:hyperlink r:id="rId8" w:history="1">
        <w:r w:rsidRPr="00A8595D">
          <w:rPr>
            <w:rStyle w:val="a6"/>
            <w:rFonts w:eastAsia="Courier New"/>
            <w:bCs w:val="0"/>
            <w:color w:val="000000" w:themeColor="text1"/>
            <w:sz w:val="28"/>
            <w:szCs w:val="28"/>
          </w:rPr>
          <w:t>Отделение срочного социального обслуживания</w:t>
        </w:r>
      </w:hyperlink>
    </w:p>
    <w:p w:rsidR="00A8595D" w:rsidRPr="00A8595D" w:rsidRDefault="00AE00B2" w:rsidP="00A8595D">
      <w:pPr>
        <w:pStyle w:val="HTML"/>
        <w:shd w:val="clear" w:color="auto" w:fill="FFFFFF"/>
        <w:spacing w:line="252" w:lineRule="atLeast"/>
        <w:jc w:val="center"/>
        <w:rPr>
          <w:rFonts w:ascii="Monotype Corsiva" w:hAnsi="Monotype Corsiva"/>
          <w:b/>
          <w:i w:val="0"/>
          <w:iCs w:val="0"/>
          <w:color w:val="000000" w:themeColor="text1"/>
        </w:rPr>
      </w:pPr>
      <w:r w:rsidRPr="00A8595D">
        <w:rPr>
          <w:b/>
          <w:i w:val="0"/>
          <w:iCs w:val="0"/>
          <w:color w:val="000000" w:themeColor="text1"/>
        </w:rPr>
        <w:t>Заведующий отделением</w:t>
      </w:r>
      <w:r w:rsidR="00A8595D" w:rsidRPr="00A8595D">
        <w:rPr>
          <w:rFonts w:ascii="Monotype Corsiva" w:hAnsi="Monotype Corsiva"/>
          <w:b/>
          <w:i w:val="0"/>
          <w:iCs w:val="0"/>
          <w:color w:val="000000" w:themeColor="text1"/>
        </w:rPr>
        <w:t>:</w:t>
      </w:r>
    </w:p>
    <w:p w:rsidR="00AE00B2" w:rsidRPr="00A8595D" w:rsidRDefault="00AE00B2" w:rsidP="00A8595D">
      <w:pPr>
        <w:pStyle w:val="HTML"/>
        <w:shd w:val="clear" w:color="auto" w:fill="FFFFFF"/>
        <w:spacing w:line="252" w:lineRule="atLeast"/>
        <w:jc w:val="center"/>
        <w:rPr>
          <w:rFonts w:ascii="Monotype Corsiva" w:hAnsi="Monotype Corsiva"/>
          <w:i w:val="0"/>
          <w:iCs w:val="0"/>
          <w:color w:val="000000" w:themeColor="text1"/>
          <w:sz w:val="28"/>
          <w:szCs w:val="28"/>
        </w:rPr>
      </w:pPr>
      <w:r w:rsidRPr="00A8595D">
        <w:rPr>
          <w:rFonts w:ascii="Monotype Corsiva" w:hAnsi="Monotype Corsiva"/>
          <w:i w:val="0"/>
          <w:iCs w:val="0"/>
          <w:color w:val="000000" w:themeColor="text1"/>
          <w:sz w:val="28"/>
          <w:szCs w:val="28"/>
        </w:rPr>
        <w:t>Ануфриева Ангелина Михайловна</w:t>
      </w:r>
    </w:p>
    <w:p w:rsidR="00AE00B2" w:rsidRDefault="00AE00B2" w:rsidP="00AE00B2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</w:rPr>
        <w:t>кабинет № 9, телефон - 4 04 58</w:t>
      </w:r>
    </w:p>
    <w:p w:rsidR="00B91E67" w:rsidRDefault="00B91E67" w:rsidP="002E3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E67" w:rsidRPr="00213144" w:rsidRDefault="00B91E67" w:rsidP="002E3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73CEF635" wp14:editId="65C83E98">
            <wp:extent cx="3088623" cy="2009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4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630" cy="200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3F3596" w:rsidRDefault="003F3596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Pr="00941015" w:rsidRDefault="003F3596" w:rsidP="002E3BFF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Pr="00B41D88" w:rsidRDefault="002E3BFF" w:rsidP="002E3BFF">
      <w:pPr>
        <w:jc w:val="center"/>
        <w:rPr>
          <w:rFonts w:ascii="Cambria" w:hAnsi="Cambria"/>
        </w:rPr>
      </w:pPr>
      <w:r w:rsidRPr="00B41D88">
        <w:rPr>
          <w:rFonts w:ascii="Cambria" w:hAnsi="Cambria"/>
        </w:rPr>
        <w:lastRenderedPageBreak/>
        <w:t>УО «</w:t>
      </w:r>
      <w:proofErr w:type="spellStart"/>
      <w:r w:rsidRPr="00B41D88">
        <w:rPr>
          <w:rFonts w:ascii="Cambria" w:hAnsi="Cambria"/>
        </w:rPr>
        <w:t>Радунский</w:t>
      </w:r>
      <w:proofErr w:type="spellEnd"/>
      <w:r w:rsidRPr="00B41D88">
        <w:rPr>
          <w:rFonts w:ascii="Cambria" w:hAnsi="Cambria"/>
        </w:rPr>
        <w:t xml:space="preserve"> государственный социально-педагогический центр Вороновского района»</w:t>
      </w:r>
    </w:p>
    <w:p w:rsidR="00B130D0" w:rsidRDefault="00B130D0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D22923" w:rsidRDefault="00D22923" w:rsidP="002E3BFF">
      <w:pPr>
        <w:jc w:val="center"/>
        <w:rPr>
          <w:rFonts w:ascii="Monotype Corsiva" w:hAnsi="Monotype Corsiva"/>
          <w:b/>
          <w:sz w:val="48"/>
          <w:szCs w:val="28"/>
        </w:rPr>
      </w:pPr>
    </w:p>
    <w:p w:rsidR="00D22923" w:rsidRDefault="00D22923" w:rsidP="002E3BFF">
      <w:pPr>
        <w:jc w:val="center"/>
        <w:rPr>
          <w:rFonts w:ascii="Monotype Corsiva" w:hAnsi="Monotype Corsiva"/>
          <w:b/>
          <w:sz w:val="48"/>
          <w:szCs w:val="28"/>
        </w:rPr>
      </w:pPr>
    </w:p>
    <w:p w:rsidR="00D22923" w:rsidRDefault="00D22923" w:rsidP="002E3BFF">
      <w:pPr>
        <w:jc w:val="center"/>
        <w:rPr>
          <w:rFonts w:ascii="Monotype Corsiva" w:hAnsi="Monotype Corsiva"/>
          <w:b/>
          <w:sz w:val="48"/>
          <w:szCs w:val="28"/>
        </w:rPr>
      </w:pPr>
    </w:p>
    <w:p w:rsidR="00B130D0" w:rsidRDefault="00542092" w:rsidP="00D22923">
      <w:pPr>
        <w:jc w:val="center"/>
        <w:rPr>
          <w:rFonts w:ascii="Cambria" w:hAnsi="Cambria"/>
          <w:b/>
          <w:sz w:val="28"/>
          <w:szCs w:val="28"/>
        </w:rPr>
      </w:pPr>
      <w:r w:rsidRPr="003414ED">
        <w:rPr>
          <w:rFonts w:ascii="Monotype Corsiva" w:hAnsi="Monotype Corsiva"/>
          <w:b/>
          <w:sz w:val="96"/>
          <w:szCs w:val="92"/>
        </w:rPr>
        <w:t>БЕСПЛАТНОЕ</w:t>
      </w: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4258491" cy="271433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c06ae42f2f93a63ce776dfbae05a8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186" cy="271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092" w:rsidRDefault="00D22923" w:rsidP="002E3BF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(до 2-х лет)</w:t>
      </w: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91E67" w:rsidRDefault="00B91E67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91E67" w:rsidRDefault="00B91E67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91E67" w:rsidRDefault="00B91E67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8B31D0" w:rsidRDefault="008B31D0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D22923" w:rsidRDefault="00D22923" w:rsidP="00357801">
      <w:pPr>
        <w:shd w:val="clear" w:color="auto" w:fill="FFFFFF"/>
        <w:ind w:right="141"/>
        <w:rPr>
          <w:rFonts w:ascii="Times New Roman" w:eastAsia="Times New Roman" w:hAnsi="Times New Roman" w:cs="Times New Roman"/>
          <w:b/>
          <w:color w:val="auto"/>
          <w:sz w:val="28"/>
          <w:u w:val="single"/>
        </w:rPr>
      </w:pPr>
    </w:p>
    <w:p w:rsidR="00213D08" w:rsidRPr="003414ED" w:rsidRDefault="00213D08" w:rsidP="003414ED">
      <w:pPr>
        <w:shd w:val="clear" w:color="auto" w:fill="FFFFFF"/>
        <w:ind w:right="141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241E4E" w:rsidRPr="003414ED" w:rsidRDefault="003414ED" w:rsidP="003414ED">
      <w:pPr>
        <w:shd w:val="clear" w:color="auto" w:fill="FFFFFF"/>
        <w:ind w:right="141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3414ED">
        <w:rPr>
          <w:rFonts w:ascii="Times New Roman" w:eastAsia="Times New Roman" w:hAnsi="Times New Roman" w:cs="Times New Roman"/>
          <w:b/>
          <w:color w:val="auto"/>
          <w:sz w:val="28"/>
        </w:rPr>
        <w:t>Радунь, 201</w:t>
      </w:r>
      <w:r w:rsidR="00E14179">
        <w:rPr>
          <w:rFonts w:ascii="Times New Roman" w:eastAsia="Times New Roman" w:hAnsi="Times New Roman" w:cs="Times New Roman"/>
          <w:b/>
          <w:color w:val="auto"/>
          <w:sz w:val="28"/>
        </w:rPr>
        <w:t>8</w:t>
      </w:r>
    </w:p>
    <w:p w:rsidR="00227FBA" w:rsidRDefault="00227FBA" w:rsidP="00241E4E">
      <w:pPr>
        <w:shd w:val="clear" w:color="auto" w:fill="FFFFFF"/>
        <w:tabs>
          <w:tab w:val="left" w:pos="6804"/>
        </w:tabs>
        <w:ind w:right="141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u w:val="single"/>
        </w:rPr>
      </w:pPr>
    </w:p>
    <w:p w:rsidR="00A8595D" w:rsidRDefault="00A8595D" w:rsidP="00241E4E">
      <w:pPr>
        <w:shd w:val="clear" w:color="auto" w:fill="FFFFFF"/>
        <w:tabs>
          <w:tab w:val="left" w:pos="6804"/>
        </w:tabs>
        <w:ind w:right="141"/>
        <w:jc w:val="center"/>
        <w:rPr>
          <w:rFonts w:ascii="Times New Roman" w:eastAsia="Times New Roman" w:hAnsi="Times New Roman" w:cs="Times New Roman"/>
          <w:b/>
          <w:color w:val="auto"/>
          <w:szCs w:val="27"/>
          <w:u w:val="single"/>
        </w:rPr>
      </w:pPr>
    </w:p>
    <w:p w:rsidR="00D22923" w:rsidRPr="00FA7F13" w:rsidRDefault="00EC532F" w:rsidP="00241E4E">
      <w:pPr>
        <w:shd w:val="clear" w:color="auto" w:fill="FFFFFF"/>
        <w:tabs>
          <w:tab w:val="left" w:pos="6804"/>
        </w:tabs>
        <w:ind w:right="141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Cs w:val="27"/>
          <w:u w:val="single"/>
        </w:rPr>
        <w:lastRenderedPageBreak/>
        <w:t>К</w:t>
      </w:r>
      <w:r w:rsidR="00D22923" w:rsidRPr="00FA7F13">
        <w:rPr>
          <w:rFonts w:ascii="Times New Roman" w:eastAsia="Times New Roman" w:hAnsi="Times New Roman" w:cs="Times New Roman"/>
          <w:b/>
          <w:color w:val="auto"/>
          <w:szCs w:val="27"/>
          <w:u w:val="single"/>
        </w:rPr>
        <w:t>ому положено бесплатное питание</w:t>
      </w:r>
      <w:r w:rsidR="00D22923" w:rsidRPr="00FA7F13">
        <w:rPr>
          <w:rFonts w:ascii="Times New Roman" w:eastAsia="Times New Roman" w:hAnsi="Times New Roman" w:cs="Times New Roman"/>
          <w:b/>
          <w:color w:val="auto"/>
          <w:u w:val="single"/>
        </w:rPr>
        <w:t>?</w:t>
      </w:r>
    </w:p>
    <w:p w:rsidR="00D22923" w:rsidRPr="00241E4E" w:rsidRDefault="00D22923" w:rsidP="00241E4E">
      <w:pPr>
        <w:shd w:val="clear" w:color="auto" w:fill="FFFFFF"/>
        <w:tabs>
          <w:tab w:val="left" w:pos="6804"/>
        </w:tabs>
        <w:ind w:right="141"/>
        <w:jc w:val="both"/>
        <w:rPr>
          <w:rFonts w:ascii="Times New Roman" w:eastAsia="Times New Roman" w:hAnsi="Times New Roman" w:cs="Times New Roman"/>
          <w:color w:val="auto"/>
          <w:sz w:val="10"/>
        </w:rPr>
      </w:pPr>
    </w:p>
    <w:p w:rsidR="00D22923" w:rsidRPr="00246EB4" w:rsidRDefault="00D22923" w:rsidP="00241E4E">
      <w:pPr>
        <w:shd w:val="clear" w:color="auto" w:fill="FFFFFF"/>
        <w:tabs>
          <w:tab w:val="left" w:pos="6804"/>
        </w:tabs>
        <w:ind w:right="424" w:firstLine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46EB4">
        <w:rPr>
          <w:rFonts w:ascii="Times New Roman" w:eastAsia="Times New Roman" w:hAnsi="Times New Roman" w:cs="Times New Roman"/>
          <w:color w:val="auto"/>
          <w:sz w:val="22"/>
          <w:szCs w:val="22"/>
        </w:rPr>
        <w:t>В соответствии с </w:t>
      </w:r>
      <w:hyperlink r:id="rId11" w:tgtFrame="_blank" w:history="1">
        <w:r w:rsidRPr="00246EB4">
          <w:rPr>
            <w:rFonts w:ascii="Times New Roman" w:eastAsia="Times New Roman" w:hAnsi="Times New Roman" w:cs="Times New Roman"/>
            <w:color w:val="auto"/>
            <w:sz w:val="22"/>
            <w:szCs w:val="22"/>
          </w:rPr>
          <w:t>УКАЗОМ ПРЕЗИДЕНТА РЕСПУБЛИКИ БЕЛАРУСЬ 19 января 2012 г. № 41 «О государственной адресной социальной помощи</w:t>
        </w:r>
      </w:hyperlink>
      <w:r w:rsidRPr="00246EB4">
        <w:rPr>
          <w:rFonts w:ascii="Times New Roman" w:eastAsia="Times New Roman" w:hAnsi="Times New Roman" w:cs="Times New Roman"/>
          <w:color w:val="auto"/>
          <w:sz w:val="22"/>
          <w:szCs w:val="22"/>
        </w:rPr>
        <w:t>» бесплатное детское питание предоставляется:</w:t>
      </w:r>
    </w:p>
    <w:p w:rsidR="00D22923" w:rsidRPr="00246EB4" w:rsidRDefault="00241E4E" w:rsidP="00241E4E">
      <w:pPr>
        <w:pStyle w:val="a7"/>
        <w:tabs>
          <w:tab w:val="left" w:pos="6804"/>
        </w:tabs>
        <w:spacing w:before="0" w:beforeAutospacing="0" w:after="0" w:afterAutospacing="0"/>
        <w:ind w:right="424" w:firstLine="284"/>
        <w:jc w:val="both"/>
        <w:rPr>
          <w:sz w:val="22"/>
          <w:szCs w:val="22"/>
        </w:rPr>
      </w:pPr>
      <w:r w:rsidRPr="00246EB4">
        <w:rPr>
          <w:sz w:val="22"/>
          <w:szCs w:val="22"/>
        </w:rPr>
        <w:t>1.</w:t>
      </w:r>
      <w:r w:rsidR="00D22923" w:rsidRPr="00246EB4">
        <w:rPr>
          <w:sz w:val="22"/>
          <w:szCs w:val="22"/>
        </w:rPr>
        <w:t xml:space="preserve">Семьям, у которых среднедушевой доход в месяц не превышает 100% наибольшей величины БПМ (Бюджет прожиточного минимума) в среднем на душу населения </w:t>
      </w:r>
      <w:proofErr w:type="gramStart"/>
      <w:r w:rsidR="00D22923" w:rsidRPr="00246EB4">
        <w:rPr>
          <w:sz w:val="22"/>
          <w:szCs w:val="22"/>
        </w:rPr>
        <w:t>за</w:t>
      </w:r>
      <w:proofErr w:type="gramEnd"/>
      <w:r w:rsidR="00D22923" w:rsidRPr="00246EB4">
        <w:rPr>
          <w:sz w:val="22"/>
          <w:szCs w:val="22"/>
        </w:rPr>
        <w:t xml:space="preserve"> последние 12 месяцев.</w:t>
      </w:r>
    </w:p>
    <w:p w:rsidR="00D22923" w:rsidRPr="00246EB4" w:rsidRDefault="00D22923" w:rsidP="00FA7F13">
      <w:pPr>
        <w:pStyle w:val="a7"/>
        <w:tabs>
          <w:tab w:val="left" w:pos="6804"/>
        </w:tabs>
        <w:spacing w:before="0" w:beforeAutospacing="0" w:after="0" w:afterAutospacing="0"/>
        <w:ind w:right="424" w:firstLine="142"/>
        <w:jc w:val="both"/>
        <w:rPr>
          <w:sz w:val="22"/>
          <w:szCs w:val="22"/>
        </w:rPr>
      </w:pPr>
      <w:r w:rsidRPr="00246EB4">
        <w:rPr>
          <w:sz w:val="22"/>
          <w:szCs w:val="22"/>
        </w:rPr>
        <w:t xml:space="preserve">Грубо говоря, берется общий доход семьи за последние 12 месяцев и делится на 12 и на количество членов семьи. Если полученная сумма меньше БПМ, то, скорее всего бесплатное питание вам положено (если соблюдены остальные условия). Кстати, в состав семьи включаются только родители ребенка (мать, отец или мачеха, отчим) или лицо, которое проживает с матерью и ведет с ней общее хозяйство, все несовершеннолетние дети и совместно проживающие нетрудоспособные совершеннолетние дети. </w:t>
      </w:r>
    </w:p>
    <w:p w:rsidR="00D22923" w:rsidRPr="00246EB4" w:rsidRDefault="00D22923" w:rsidP="00241E4E">
      <w:pPr>
        <w:pStyle w:val="a7"/>
        <w:tabs>
          <w:tab w:val="left" w:pos="6804"/>
        </w:tabs>
        <w:spacing w:before="0" w:beforeAutospacing="0" w:after="0" w:afterAutospacing="0"/>
        <w:ind w:right="424" w:firstLine="284"/>
        <w:jc w:val="both"/>
        <w:rPr>
          <w:sz w:val="22"/>
          <w:szCs w:val="22"/>
        </w:rPr>
      </w:pPr>
      <w:r w:rsidRPr="00246EB4">
        <w:rPr>
          <w:sz w:val="22"/>
          <w:szCs w:val="22"/>
        </w:rPr>
        <w:t xml:space="preserve">Таким образом, если вы живете вместе со своими родителями или бабушками, дедушками, их доход учитываться </w:t>
      </w:r>
      <w:r w:rsidRPr="00FA7F13">
        <w:rPr>
          <w:b/>
          <w:sz w:val="22"/>
          <w:szCs w:val="22"/>
          <w:u w:val="single"/>
        </w:rPr>
        <w:t>не будет</w:t>
      </w:r>
      <w:r w:rsidRPr="00246EB4">
        <w:rPr>
          <w:sz w:val="22"/>
          <w:szCs w:val="22"/>
        </w:rPr>
        <w:t>.</w:t>
      </w:r>
    </w:p>
    <w:p w:rsidR="00D22923" w:rsidRPr="00246EB4" w:rsidRDefault="00241E4E" w:rsidP="00241E4E">
      <w:pPr>
        <w:pStyle w:val="a7"/>
        <w:tabs>
          <w:tab w:val="left" w:pos="6804"/>
        </w:tabs>
        <w:spacing w:before="0" w:beforeAutospacing="0" w:after="0" w:afterAutospacing="0"/>
        <w:ind w:right="424" w:firstLine="284"/>
        <w:jc w:val="both"/>
        <w:rPr>
          <w:sz w:val="22"/>
          <w:szCs w:val="22"/>
        </w:rPr>
      </w:pPr>
      <w:r w:rsidRPr="00246EB4">
        <w:rPr>
          <w:rStyle w:val="apple-converted-space"/>
          <w:sz w:val="22"/>
          <w:szCs w:val="22"/>
        </w:rPr>
        <w:t>2.</w:t>
      </w:r>
      <w:r w:rsidR="00D22923" w:rsidRPr="00246EB4">
        <w:rPr>
          <w:sz w:val="22"/>
          <w:szCs w:val="22"/>
        </w:rPr>
        <w:t>Семьям при рождении двойни и более детей без учета среднедушевого дохода, т.е. независимо от ваших доходов.</w:t>
      </w:r>
    </w:p>
    <w:p w:rsidR="00D22923" w:rsidRPr="00FA7F13" w:rsidRDefault="00D22923" w:rsidP="00241E4E">
      <w:pPr>
        <w:pStyle w:val="a7"/>
        <w:tabs>
          <w:tab w:val="left" w:pos="6804"/>
        </w:tabs>
        <w:spacing w:before="0" w:beforeAutospacing="0" w:after="0" w:afterAutospacing="0"/>
        <w:ind w:left="284" w:right="424"/>
        <w:jc w:val="both"/>
        <w:rPr>
          <w:sz w:val="2"/>
          <w:szCs w:val="22"/>
        </w:rPr>
      </w:pPr>
    </w:p>
    <w:p w:rsidR="00D22923" w:rsidRPr="00246EB4" w:rsidRDefault="00D22923" w:rsidP="00241E4E">
      <w:pPr>
        <w:pStyle w:val="a7"/>
        <w:tabs>
          <w:tab w:val="left" w:pos="6804"/>
        </w:tabs>
        <w:spacing w:before="0" w:beforeAutospacing="0" w:after="0" w:afterAutospacing="0"/>
        <w:ind w:left="284" w:right="424"/>
        <w:jc w:val="center"/>
        <w:rPr>
          <w:b/>
          <w:szCs w:val="22"/>
        </w:rPr>
      </w:pPr>
      <w:r w:rsidRPr="00246EB4">
        <w:rPr>
          <w:b/>
          <w:szCs w:val="22"/>
        </w:rPr>
        <w:t>Но есть и исключения!</w:t>
      </w:r>
    </w:p>
    <w:p w:rsidR="00D22923" w:rsidRPr="00D456B0" w:rsidRDefault="00D22923" w:rsidP="00D456B0">
      <w:pPr>
        <w:shd w:val="clear" w:color="auto" w:fill="FFFFFF"/>
        <w:tabs>
          <w:tab w:val="left" w:pos="6946"/>
        </w:tabs>
        <w:ind w:right="282"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proofErr w:type="gramStart"/>
      <w:r w:rsidRPr="00D456B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Государственная адресная социальная помощь в виде обеспечения продуктами питания детей первых двух лет жизни не предоставляется, если на дату обращения за ее получением трудоспособный отец в полной семье либо трудоспособное лицо, с которым мать не состоит в зарегистрированном браке, но совместно проживает и ведет общее хозяйство, не является занятым, не проходит подготовку в клинической ординатуре в очной форме либо относится</w:t>
      </w:r>
      <w:proofErr w:type="gramEnd"/>
      <w:r w:rsidRPr="00D456B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к категориям граждан, названным в подпунктах 3.5, 3.7, 3.9–3.11 пункта 3 Указа № 41 от 19.01.2012 г</w:t>
      </w:r>
      <w:proofErr w:type="gramStart"/>
      <w:r w:rsidRPr="00D456B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..</w:t>
      </w:r>
      <w:proofErr w:type="gramEnd"/>
    </w:p>
    <w:p w:rsidR="00246EB4" w:rsidRPr="00D456B0" w:rsidRDefault="00FA7F13" w:rsidP="00D456B0">
      <w:pPr>
        <w:pStyle w:val="newncpi"/>
        <w:tabs>
          <w:tab w:val="left" w:pos="6946"/>
        </w:tabs>
        <w:spacing w:before="0" w:beforeAutospacing="0" w:after="0" w:afterAutospacing="0"/>
        <w:ind w:right="282"/>
        <w:jc w:val="both"/>
        <w:rPr>
          <w:sz w:val="22"/>
          <w:szCs w:val="22"/>
        </w:rPr>
      </w:pPr>
      <w:r w:rsidRPr="00D456B0">
        <w:rPr>
          <w:sz w:val="22"/>
          <w:szCs w:val="22"/>
        </w:rPr>
        <w:t xml:space="preserve">  </w:t>
      </w:r>
      <w:proofErr w:type="gramStart"/>
      <w:r w:rsidR="00246EB4" w:rsidRPr="00D456B0">
        <w:rPr>
          <w:sz w:val="22"/>
          <w:szCs w:val="22"/>
        </w:rPr>
        <w:t>Государственная адресная социальная помощь в виде обеспечения продуктами питан</w:t>
      </w:r>
      <w:r w:rsidR="00246EB4" w:rsidRPr="00D456B0">
        <w:rPr>
          <w:sz w:val="22"/>
          <w:szCs w:val="22"/>
        </w:rPr>
        <w:t>ия, кроме случаев, указанных в ч.1 п.6 Указа № 41 от 19.01.2012 г.</w:t>
      </w:r>
      <w:r w:rsidR="00246EB4" w:rsidRPr="00D456B0">
        <w:rPr>
          <w:sz w:val="22"/>
          <w:szCs w:val="22"/>
        </w:rPr>
        <w:t>, также не предоставляется, если на гражданина либо членов его семьи распространяются положения, предусмотренные в подпунктах 4.1, 4.2, 4.</w:t>
      </w:r>
      <w:r w:rsidRPr="00D456B0">
        <w:rPr>
          <w:sz w:val="22"/>
          <w:szCs w:val="22"/>
        </w:rPr>
        <w:t>5–4.7 пункта 4 настоящего Указа (</w:t>
      </w:r>
      <w:r w:rsidR="00246EB4" w:rsidRPr="00D456B0">
        <w:rPr>
          <w:sz w:val="22"/>
          <w:szCs w:val="22"/>
        </w:rPr>
        <w:t>не распространяется на семьи при рождении и во</w:t>
      </w:r>
      <w:r w:rsidRPr="00D456B0">
        <w:rPr>
          <w:sz w:val="22"/>
          <w:szCs w:val="22"/>
        </w:rPr>
        <w:t>спитании двойни или более детей).</w:t>
      </w:r>
      <w:proofErr w:type="gramEnd"/>
    </w:p>
    <w:p w:rsidR="00D22923" w:rsidRPr="00FA7F13" w:rsidRDefault="00D22923" w:rsidP="00FA7F13">
      <w:pPr>
        <w:pStyle w:val="a7"/>
        <w:tabs>
          <w:tab w:val="left" w:pos="6804"/>
        </w:tabs>
        <w:spacing w:before="0" w:beforeAutospacing="0" w:after="0" w:afterAutospacing="0"/>
        <w:ind w:right="424" w:firstLine="284"/>
        <w:jc w:val="both"/>
        <w:rPr>
          <w:b/>
        </w:rPr>
      </w:pPr>
      <w:r w:rsidRPr="00FA7F13">
        <w:rPr>
          <w:b/>
        </w:rPr>
        <w:t>Бесплатное питание до 2-х лет</w:t>
      </w:r>
      <w:r w:rsidRPr="00FA7F13">
        <w:rPr>
          <w:rStyle w:val="apple-converted-space"/>
          <w:b/>
        </w:rPr>
        <w:t xml:space="preserve"> не </w:t>
      </w:r>
      <w:r w:rsidRPr="00FA7F13">
        <w:rPr>
          <w:b/>
        </w:rPr>
        <w:t>предоставляется, если:</w:t>
      </w:r>
    </w:p>
    <w:p w:rsidR="00D22923" w:rsidRPr="00246EB4" w:rsidRDefault="00D22923" w:rsidP="00241E4E">
      <w:pPr>
        <w:pStyle w:val="a7"/>
        <w:tabs>
          <w:tab w:val="left" w:pos="6804"/>
        </w:tabs>
        <w:spacing w:before="0" w:beforeAutospacing="0" w:after="0" w:afterAutospacing="0"/>
        <w:ind w:right="424" w:firstLine="284"/>
        <w:jc w:val="both"/>
        <w:rPr>
          <w:sz w:val="22"/>
          <w:szCs w:val="22"/>
        </w:rPr>
      </w:pPr>
      <w:r w:rsidRPr="00357801">
        <w:rPr>
          <w:rStyle w:val="a8"/>
        </w:rPr>
        <w:t>1</w:t>
      </w:r>
      <w:r w:rsidRPr="00246EB4">
        <w:rPr>
          <w:rStyle w:val="a8"/>
          <w:sz w:val="22"/>
          <w:szCs w:val="22"/>
        </w:rPr>
        <w:t>.</w:t>
      </w:r>
      <w:r w:rsidRPr="00246EB4">
        <w:rPr>
          <w:rStyle w:val="apple-converted-space"/>
          <w:sz w:val="22"/>
          <w:szCs w:val="22"/>
        </w:rPr>
        <w:t> </w:t>
      </w:r>
      <w:r w:rsidRPr="00246EB4">
        <w:rPr>
          <w:sz w:val="22"/>
          <w:szCs w:val="22"/>
        </w:rPr>
        <w:t>Трудоспособный отец или трудособное лицо, с которым мать совместно проживает и ведет общее хозяйство:</w:t>
      </w:r>
    </w:p>
    <w:p w:rsidR="00D22923" w:rsidRPr="00246EB4" w:rsidRDefault="00D22923" w:rsidP="00FA7F13">
      <w:pPr>
        <w:pStyle w:val="a7"/>
        <w:numPr>
          <w:ilvl w:val="0"/>
          <w:numId w:val="7"/>
        </w:numPr>
        <w:tabs>
          <w:tab w:val="left" w:pos="6804"/>
        </w:tabs>
        <w:spacing w:before="0" w:beforeAutospacing="0" w:after="0" w:afterAutospacing="0"/>
        <w:ind w:left="426" w:right="424" w:hanging="284"/>
        <w:jc w:val="both"/>
        <w:rPr>
          <w:sz w:val="22"/>
          <w:szCs w:val="22"/>
        </w:rPr>
      </w:pPr>
      <w:r w:rsidRPr="00246EB4">
        <w:rPr>
          <w:sz w:val="22"/>
          <w:szCs w:val="22"/>
        </w:rPr>
        <w:t>не работает в момент обращения за получением питания и не зарегистрирован в качестве безработного;</w:t>
      </w:r>
    </w:p>
    <w:p w:rsidR="00D22923" w:rsidRPr="00246EB4" w:rsidRDefault="00D22923" w:rsidP="00FA7F13">
      <w:pPr>
        <w:pStyle w:val="a7"/>
        <w:numPr>
          <w:ilvl w:val="0"/>
          <w:numId w:val="7"/>
        </w:numPr>
        <w:tabs>
          <w:tab w:val="left" w:pos="6804"/>
        </w:tabs>
        <w:spacing w:before="0" w:beforeAutospacing="0" w:after="0" w:afterAutospacing="0"/>
        <w:ind w:left="426" w:right="424" w:hanging="284"/>
        <w:jc w:val="both"/>
        <w:rPr>
          <w:sz w:val="22"/>
          <w:szCs w:val="22"/>
        </w:rPr>
      </w:pPr>
      <w:r w:rsidRPr="00246EB4">
        <w:rPr>
          <w:sz w:val="22"/>
          <w:szCs w:val="22"/>
        </w:rPr>
        <w:t>работает на условиях неполного рабочего времени по своей просьбе;</w:t>
      </w:r>
    </w:p>
    <w:p w:rsidR="00D22923" w:rsidRPr="00246EB4" w:rsidRDefault="00D22923" w:rsidP="00FA7F13">
      <w:pPr>
        <w:pStyle w:val="a7"/>
        <w:numPr>
          <w:ilvl w:val="0"/>
          <w:numId w:val="7"/>
        </w:numPr>
        <w:tabs>
          <w:tab w:val="left" w:pos="6804"/>
        </w:tabs>
        <w:spacing w:before="0" w:beforeAutospacing="0" w:after="0" w:afterAutospacing="0"/>
        <w:ind w:left="426" w:right="424" w:hanging="284"/>
        <w:jc w:val="both"/>
        <w:rPr>
          <w:sz w:val="22"/>
          <w:szCs w:val="22"/>
        </w:rPr>
      </w:pPr>
      <w:r w:rsidRPr="00246EB4">
        <w:rPr>
          <w:sz w:val="22"/>
          <w:szCs w:val="22"/>
        </w:rPr>
        <w:t xml:space="preserve">менее 6 месяцев за </w:t>
      </w:r>
      <w:proofErr w:type="gramStart"/>
      <w:r w:rsidRPr="00246EB4">
        <w:rPr>
          <w:sz w:val="22"/>
          <w:szCs w:val="22"/>
        </w:rPr>
        <w:t>последние</w:t>
      </w:r>
      <w:proofErr w:type="gramEnd"/>
      <w:r w:rsidRPr="00246EB4">
        <w:rPr>
          <w:sz w:val="22"/>
          <w:szCs w:val="22"/>
        </w:rPr>
        <w:t xml:space="preserve"> 12 месяцев является безработным или зарегистрирован в качестве безработного.</w:t>
      </w:r>
    </w:p>
    <w:p w:rsidR="00D22923" w:rsidRPr="00246EB4" w:rsidRDefault="00D22923" w:rsidP="00241E4E">
      <w:pPr>
        <w:pStyle w:val="a7"/>
        <w:tabs>
          <w:tab w:val="left" w:pos="6804"/>
        </w:tabs>
        <w:spacing w:before="0" w:beforeAutospacing="0" w:after="0" w:afterAutospacing="0"/>
        <w:ind w:right="424" w:firstLine="284"/>
        <w:jc w:val="both"/>
        <w:rPr>
          <w:sz w:val="22"/>
          <w:szCs w:val="22"/>
        </w:rPr>
      </w:pPr>
      <w:r w:rsidRPr="00246EB4">
        <w:rPr>
          <w:rStyle w:val="a8"/>
          <w:sz w:val="22"/>
          <w:szCs w:val="22"/>
        </w:rPr>
        <w:t>2.</w:t>
      </w:r>
      <w:r w:rsidRPr="00246EB4">
        <w:rPr>
          <w:rStyle w:val="apple-converted-space"/>
          <w:sz w:val="22"/>
          <w:szCs w:val="22"/>
        </w:rPr>
        <w:t> </w:t>
      </w:r>
      <w:r w:rsidRPr="00246EB4">
        <w:rPr>
          <w:sz w:val="22"/>
          <w:szCs w:val="22"/>
        </w:rPr>
        <w:t>Семья имеет в собственности более одного жилого помещения (исключение:</w:t>
      </w:r>
      <w:r w:rsidRPr="00246EB4">
        <w:rPr>
          <w:rStyle w:val="apple-converted-space"/>
          <w:sz w:val="22"/>
          <w:szCs w:val="22"/>
        </w:rPr>
        <w:t> </w:t>
      </w:r>
      <w:hyperlink r:id="rId12" w:history="1">
        <w:r w:rsidRPr="00246EB4">
          <w:rPr>
            <w:rStyle w:val="a6"/>
            <w:color w:val="auto"/>
            <w:sz w:val="22"/>
            <w:szCs w:val="22"/>
            <w:u w:val="none"/>
          </w:rPr>
          <w:t>многодетные семьи</w:t>
        </w:r>
      </w:hyperlink>
      <w:r w:rsidRPr="00246EB4">
        <w:rPr>
          <w:sz w:val="22"/>
          <w:szCs w:val="22"/>
        </w:rPr>
        <w:t>).</w:t>
      </w:r>
    </w:p>
    <w:p w:rsidR="00D22923" w:rsidRPr="00246EB4" w:rsidRDefault="00D22923" w:rsidP="00241E4E">
      <w:pPr>
        <w:pStyle w:val="a7"/>
        <w:tabs>
          <w:tab w:val="left" w:pos="6804"/>
        </w:tabs>
        <w:spacing w:before="0" w:beforeAutospacing="0" w:after="0" w:afterAutospacing="0"/>
        <w:ind w:right="424" w:firstLine="284"/>
        <w:jc w:val="both"/>
        <w:rPr>
          <w:sz w:val="22"/>
          <w:szCs w:val="22"/>
        </w:rPr>
      </w:pPr>
      <w:r w:rsidRPr="00246EB4">
        <w:rPr>
          <w:rStyle w:val="a8"/>
          <w:sz w:val="22"/>
          <w:szCs w:val="22"/>
        </w:rPr>
        <w:t>3.</w:t>
      </w:r>
      <w:r w:rsidRPr="00246EB4">
        <w:rPr>
          <w:rStyle w:val="apple-converted-space"/>
          <w:sz w:val="22"/>
          <w:szCs w:val="22"/>
        </w:rPr>
        <w:t> </w:t>
      </w:r>
      <w:r w:rsidRPr="00246EB4">
        <w:rPr>
          <w:sz w:val="22"/>
          <w:szCs w:val="22"/>
        </w:rPr>
        <w:t>Член семьи сдает жилое помещение по договору найма.</w:t>
      </w:r>
    </w:p>
    <w:p w:rsidR="00D22923" w:rsidRPr="00246EB4" w:rsidRDefault="00D22923" w:rsidP="00241E4E">
      <w:pPr>
        <w:pStyle w:val="a7"/>
        <w:tabs>
          <w:tab w:val="left" w:pos="6804"/>
        </w:tabs>
        <w:spacing w:before="0" w:beforeAutospacing="0" w:after="0" w:afterAutospacing="0"/>
        <w:ind w:right="424" w:firstLine="284"/>
        <w:jc w:val="both"/>
        <w:rPr>
          <w:sz w:val="22"/>
          <w:szCs w:val="22"/>
        </w:rPr>
      </w:pPr>
      <w:r w:rsidRPr="00246EB4">
        <w:rPr>
          <w:rStyle w:val="a8"/>
          <w:sz w:val="22"/>
          <w:szCs w:val="22"/>
        </w:rPr>
        <w:t>4.</w:t>
      </w:r>
      <w:r w:rsidRPr="00246EB4">
        <w:rPr>
          <w:rStyle w:val="apple-converted-space"/>
          <w:sz w:val="22"/>
          <w:szCs w:val="22"/>
        </w:rPr>
        <w:t> </w:t>
      </w:r>
      <w:r w:rsidRPr="00246EB4">
        <w:rPr>
          <w:sz w:val="22"/>
          <w:szCs w:val="22"/>
        </w:rPr>
        <w:t>В течение последних 12 месяцев</w:t>
      </w:r>
      <w:r w:rsidR="00246EB4" w:rsidRPr="00246EB4">
        <w:rPr>
          <w:sz w:val="22"/>
          <w:szCs w:val="22"/>
        </w:rPr>
        <w:t xml:space="preserve"> </w:t>
      </w:r>
      <w:proofErr w:type="gramStart"/>
      <w:r w:rsidR="00246EB4" w:rsidRPr="00246EB4">
        <w:rPr>
          <w:sz w:val="22"/>
          <w:szCs w:val="22"/>
        </w:rPr>
        <w:t>перед</w:t>
      </w:r>
      <w:proofErr w:type="gramEnd"/>
      <w:r w:rsidR="00246EB4" w:rsidRPr="00246EB4">
        <w:rPr>
          <w:sz w:val="22"/>
          <w:szCs w:val="22"/>
        </w:rPr>
        <w:t xml:space="preserve"> </w:t>
      </w:r>
      <w:proofErr w:type="gramStart"/>
      <w:r w:rsidR="00246EB4" w:rsidRPr="00246EB4">
        <w:rPr>
          <w:sz w:val="22"/>
          <w:szCs w:val="22"/>
        </w:rPr>
        <w:t>обращение</w:t>
      </w:r>
      <w:proofErr w:type="gramEnd"/>
      <w:r w:rsidR="00246EB4" w:rsidRPr="00246EB4">
        <w:rPr>
          <w:sz w:val="22"/>
          <w:szCs w:val="22"/>
        </w:rPr>
        <w:t>,</w:t>
      </w:r>
      <w:r w:rsidRPr="00246EB4">
        <w:rPr>
          <w:sz w:val="22"/>
          <w:szCs w:val="22"/>
        </w:rPr>
        <w:t xml:space="preserve"> приобреталось транспортное средство, кроме велосипедов и</w:t>
      </w:r>
      <w:r w:rsidRPr="00357801">
        <w:t xml:space="preserve"> </w:t>
      </w:r>
      <w:r w:rsidRPr="00246EB4">
        <w:rPr>
          <w:sz w:val="22"/>
          <w:szCs w:val="22"/>
        </w:rPr>
        <w:t>мопедов (исключение: многодетные семьи, семьи с детьми-инвалидами и инвалидами I и II группы).</w:t>
      </w:r>
    </w:p>
    <w:p w:rsidR="00246EB4" w:rsidRPr="00246EB4" w:rsidRDefault="00FA7F13" w:rsidP="00D456B0">
      <w:pPr>
        <w:shd w:val="clear" w:color="auto" w:fill="FFFFFF"/>
        <w:tabs>
          <w:tab w:val="left" w:pos="6946"/>
        </w:tabs>
        <w:ind w:right="282" w:firstLine="284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FA7F13">
        <w:rPr>
          <w:rStyle w:val="apple-converted-space"/>
          <w:rFonts w:ascii="Times New Roman" w:hAnsi="Times New Roman" w:cs="Times New Roman"/>
          <w:b/>
          <w:sz w:val="22"/>
          <w:szCs w:val="22"/>
        </w:rPr>
        <w:t>5.</w:t>
      </w:r>
      <w:r w:rsidR="00D22923" w:rsidRPr="00246EB4">
        <w:rPr>
          <w:rStyle w:val="apple-converted-space"/>
          <w:sz w:val="22"/>
          <w:szCs w:val="22"/>
        </w:rPr>
        <w:t> </w:t>
      </w:r>
      <w:r w:rsidR="00246EB4" w:rsidRPr="00246EB4">
        <w:rPr>
          <w:rFonts w:ascii="Times New Roman" w:hAnsi="Times New Roman" w:cs="Times New Roman"/>
          <w:sz w:val="22"/>
          <w:szCs w:val="22"/>
        </w:rPr>
        <w:t>трудоспособный член семьи (гражданин) не выполнил план по самостоятельному улучшению материального положения для трудоспособных членов семьи (граждан), разработанный постоянно действующей комиссией, созданной районным</w:t>
      </w:r>
      <w:r w:rsidR="00246EB4" w:rsidRPr="00246EB4">
        <w:rPr>
          <w:sz w:val="22"/>
          <w:szCs w:val="22"/>
        </w:rPr>
        <w:t xml:space="preserve"> </w:t>
      </w:r>
      <w:r w:rsidR="00246EB4" w:rsidRPr="00246EB4">
        <w:rPr>
          <w:rFonts w:ascii="Times New Roman" w:hAnsi="Times New Roman" w:cs="Times New Roman"/>
          <w:sz w:val="22"/>
          <w:szCs w:val="22"/>
        </w:rPr>
        <w:t>(городским) исполнительным комитетом (местной</w:t>
      </w:r>
      <w:r w:rsidR="00246EB4" w:rsidRPr="00246EB4">
        <w:rPr>
          <w:sz w:val="22"/>
          <w:szCs w:val="22"/>
        </w:rPr>
        <w:t xml:space="preserve"> </w:t>
      </w:r>
      <w:r w:rsidR="00246EB4" w:rsidRPr="00246EB4">
        <w:rPr>
          <w:rFonts w:ascii="Times New Roman" w:hAnsi="Times New Roman" w:cs="Times New Roman"/>
          <w:sz w:val="22"/>
          <w:szCs w:val="22"/>
        </w:rPr>
        <w:t>администрацией) из числа депутатов районного (городского) Совета депутатов, специалистов органа по труду, занятости и социальной защите, других подразделений районного (городского) исполнительного комитета (местной администрации), территориального центра социального обслуживания населения, представителей иных органов</w:t>
      </w:r>
      <w:proofErr w:type="gramEnd"/>
      <w:r w:rsidR="00246EB4" w:rsidRPr="00246EB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46EB4" w:rsidRPr="00246EB4">
        <w:rPr>
          <w:rFonts w:ascii="Times New Roman" w:hAnsi="Times New Roman" w:cs="Times New Roman"/>
          <w:sz w:val="22"/>
          <w:szCs w:val="22"/>
        </w:rPr>
        <w:t>местного</w:t>
      </w:r>
      <w:proofErr w:type="gramEnd"/>
      <w:r w:rsidR="00246EB4" w:rsidRPr="00246EB4">
        <w:rPr>
          <w:rFonts w:ascii="Times New Roman" w:hAnsi="Times New Roman" w:cs="Times New Roman"/>
          <w:sz w:val="22"/>
          <w:szCs w:val="22"/>
        </w:rPr>
        <w:t xml:space="preserve"> самоуправления, общественных объединений (далее – комиссия), за исключением случаев невыполнения такого плана по объективным причинам.</w:t>
      </w:r>
    </w:p>
    <w:p w:rsidR="009615C0" w:rsidRPr="00267B4C" w:rsidRDefault="009615C0" w:rsidP="009615C0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2"/>
          <w:szCs w:val="27"/>
        </w:rPr>
      </w:pPr>
      <w:r w:rsidRPr="00267B4C">
        <w:rPr>
          <w:rFonts w:ascii="Times New Roman" w:eastAsia="Times New Roman" w:hAnsi="Times New Roman" w:cs="Times New Roman"/>
          <w:b/>
          <w:color w:val="auto"/>
          <w:sz w:val="22"/>
          <w:szCs w:val="27"/>
        </w:rPr>
        <w:lastRenderedPageBreak/>
        <w:t>Какие документы нужны для получения бесплатного детского питания?</w:t>
      </w:r>
    </w:p>
    <w:p w:rsidR="009615C0" w:rsidRPr="002C79E5" w:rsidRDefault="009615C0" w:rsidP="002C79E5">
      <w:pPr>
        <w:shd w:val="clear" w:color="auto" w:fill="FFFFFF"/>
        <w:ind w:right="141" w:firstLine="284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2C79E5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Заявление </w:t>
      </w:r>
      <w:r w:rsidR="000C7C63" w:rsidRPr="002C79E5">
        <w:rPr>
          <w:rFonts w:ascii="Times New Roman" w:eastAsia="Times New Roman" w:hAnsi="Times New Roman" w:cs="Times New Roman"/>
          <w:b/>
          <w:color w:val="auto"/>
          <w:sz w:val="21"/>
          <w:szCs w:val="21"/>
        </w:rPr>
        <w:t>(б</w:t>
      </w:r>
      <w:r w:rsidR="000C7C63" w:rsidRPr="002C79E5">
        <w:rPr>
          <w:rFonts w:ascii="Times New Roman" w:hAnsi="Times New Roman" w:cs="Times New Roman"/>
          <w:b/>
          <w:color w:val="auto"/>
          <w:sz w:val="21"/>
          <w:szCs w:val="21"/>
        </w:rPr>
        <w:t>ланки заявлений предоставляются на месте</w:t>
      </w:r>
      <w:r w:rsidR="000C7C63" w:rsidRPr="002C79E5">
        <w:rPr>
          <w:rFonts w:ascii="Times New Roman" w:eastAsia="Times New Roman" w:hAnsi="Times New Roman" w:cs="Times New Roman"/>
          <w:b/>
          <w:color w:val="auto"/>
          <w:sz w:val="21"/>
          <w:szCs w:val="21"/>
        </w:rPr>
        <w:t>)</w:t>
      </w:r>
      <w:r w:rsidR="000C7C63" w:rsidRPr="002C79E5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 w:rsidRPr="002C79E5">
        <w:rPr>
          <w:rFonts w:ascii="Times New Roman" w:eastAsia="Times New Roman" w:hAnsi="Times New Roman" w:cs="Times New Roman"/>
          <w:color w:val="auto"/>
          <w:sz w:val="21"/>
          <w:szCs w:val="21"/>
        </w:rPr>
        <w:t>о предоставлении государственной адресной социальной помощи в виде обеспечения продуктами питания детей первых двух лет жизни </w:t>
      </w:r>
      <w:r w:rsidRPr="002C79E5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подается одним из родителей в орган по труду, занятости и социальной защите в соответствии с регистрацией по месту жительства (месту пребывания)</w:t>
      </w:r>
      <w:r w:rsidRPr="002C79E5">
        <w:rPr>
          <w:rFonts w:ascii="Times New Roman" w:eastAsia="Times New Roman" w:hAnsi="Times New Roman" w:cs="Times New Roman"/>
          <w:color w:val="auto"/>
          <w:sz w:val="21"/>
          <w:szCs w:val="21"/>
        </w:rPr>
        <w:t>.</w:t>
      </w:r>
      <w:r w:rsidR="00241E4E" w:rsidRPr="002C79E5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 w:rsidR="00241E4E" w:rsidRPr="002C79E5">
        <w:rPr>
          <w:rFonts w:ascii="Times New Roman" w:hAnsi="Times New Roman" w:cs="Times New Roman"/>
          <w:sz w:val="21"/>
          <w:szCs w:val="21"/>
        </w:rPr>
        <w:t>При регистрации родителей по разным адресам заявление подается по месту регистрации родителя, с которым фактически проживает ребенок.</w:t>
      </w:r>
      <w:r w:rsidRPr="002C79E5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В случае оформления опеки над ребенком (без статуса опекунской семьи) заявление подается его опекуном.</w:t>
      </w:r>
    </w:p>
    <w:p w:rsidR="00267B4C" w:rsidRPr="002C79E5" w:rsidRDefault="00267B4C" w:rsidP="002C79E5">
      <w:pPr>
        <w:pStyle w:val="newncpi"/>
        <w:spacing w:before="0" w:beforeAutospacing="0" w:after="0" w:afterAutospacing="0"/>
        <w:ind w:firstLine="284"/>
        <w:jc w:val="both"/>
        <w:rPr>
          <w:sz w:val="21"/>
          <w:szCs w:val="21"/>
        </w:rPr>
      </w:pPr>
      <w:r w:rsidRPr="002C79E5">
        <w:rPr>
          <w:sz w:val="21"/>
          <w:szCs w:val="21"/>
        </w:rPr>
        <w:t xml:space="preserve"> </w:t>
      </w:r>
      <w:r w:rsidRPr="002C79E5">
        <w:rPr>
          <w:sz w:val="21"/>
          <w:szCs w:val="21"/>
        </w:rPr>
        <w:t>При регистрации родителей по разным адресам заявление подается в орган по труду, занятости и социальной защите в соответствии с регистрацией по месту жительства (месту пребывания) родителя, с которым фактически проживает ребенок. В таких случаях направляется запрос в орган по труду, занятости и социальной защите по месту регистрации второго родителя для получения сведений об отсутствии факта обеспечения продуктами питания ребенка по месту регистрации этого родителя.</w:t>
      </w:r>
    </w:p>
    <w:p w:rsidR="00E8727A" w:rsidRPr="00241E4E" w:rsidRDefault="00E8727A" w:rsidP="009615C0">
      <w:pPr>
        <w:shd w:val="clear" w:color="auto" w:fill="FFFFFF"/>
        <w:ind w:right="141"/>
        <w:jc w:val="both"/>
        <w:rPr>
          <w:rFonts w:ascii="Times New Roman" w:eastAsia="Times New Roman" w:hAnsi="Times New Roman" w:cs="Times New Roman"/>
          <w:color w:val="auto"/>
          <w:sz w:val="8"/>
        </w:rPr>
      </w:pPr>
    </w:p>
    <w:p w:rsidR="009615C0" w:rsidRDefault="009615C0" w:rsidP="009615C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</w:rPr>
      </w:pPr>
      <w:r w:rsidRPr="002C79E5">
        <w:rPr>
          <w:rFonts w:ascii="Times New Roman" w:eastAsia="Times New Roman" w:hAnsi="Times New Roman" w:cs="Times New Roman"/>
          <w:b/>
          <w:bCs/>
          <w:color w:val="auto"/>
          <w:sz w:val="22"/>
          <w:szCs w:val="26"/>
          <w:u w:val="single"/>
        </w:rPr>
        <w:t>Документы, прилагаемые к заявлению</w:t>
      </w:r>
      <w:r w:rsidRPr="00267B4C">
        <w:rPr>
          <w:rFonts w:ascii="Times New Roman" w:eastAsia="Times New Roman" w:hAnsi="Times New Roman" w:cs="Times New Roman"/>
          <w:b/>
          <w:bCs/>
          <w:color w:val="auto"/>
          <w:u w:val="single"/>
        </w:rPr>
        <w:t>:</w:t>
      </w:r>
    </w:p>
    <w:p w:rsidR="002C79E5" w:rsidRDefault="00601BCE" w:rsidP="002C79E5">
      <w:pPr>
        <w:pStyle w:val="table10"/>
        <w:numPr>
          <w:ilvl w:val="0"/>
          <w:numId w:val="12"/>
        </w:numPr>
        <w:ind w:left="284" w:hanging="284"/>
      </w:pPr>
      <w:r w:rsidRPr="00601BCE">
        <w:rPr>
          <w:b/>
        </w:rPr>
        <w:t>паспорт или иной документ, удостоверяющий личность заявителя</w:t>
      </w:r>
      <w:r>
        <w:t xml:space="preserve"> и членов его семьи (для несовершеннолетних детей в возраст</w:t>
      </w:r>
      <w:r>
        <w:t>е до 14 лет – при его наличии)</w:t>
      </w:r>
      <w:r w:rsidR="002C79E5">
        <w:t>;</w:t>
      </w:r>
    </w:p>
    <w:p w:rsidR="002C79E5" w:rsidRDefault="00601BCE" w:rsidP="002C79E5">
      <w:pPr>
        <w:pStyle w:val="table10"/>
        <w:numPr>
          <w:ilvl w:val="0"/>
          <w:numId w:val="12"/>
        </w:numPr>
        <w:ind w:left="284" w:hanging="284"/>
      </w:pPr>
      <w:r w:rsidRPr="00601BCE">
        <w:rPr>
          <w:b/>
        </w:rPr>
        <w:t>выписка из медицинских документов ребенка с рекомендациями врача-педиатра участкового</w:t>
      </w:r>
      <w:r>
        <w:t xml:space="preserve"> (врача-педиатра, врача общей практи</w:t>
      </w:r>
      <w:r>
        <w:t>ки) по рациону питания ребенка</w:t>
      </w:r>
      <w:r w:rsidR="002C79E5">
        <w:t>;</w:t>
      </w:r>
    </w:p>
    <w:p w:rsidR="00601BCE" w:rsidRDefault="00601BCE" w:rsidP="002C79E5">
      <w:pPr>
        <w:pStyle w:val="table10"/>
        <w:numPr>
          <w:ilvl w:val="0"/>
          <w:numId w:val="12"/>
        </w:numPr>
        <w:ind w:left="284" w:hanging="284"/>
      </w:pPr>
      <w:r w:rsidRPr="00601BCE">
        <w:rPr>
          <w:b/>
        </w:rPr>
        <w:t>свидетельство о рождении ребенка</w:t>
      </w:r>
      <w:r>
        <w:t> – для лиц, имеющих детей в возрасте до 18 лет (для иностранных граждан и лиц без гражданства, которым предоставлен статус беженца в Республи</w:t>
      </w:r>
      <w:r>
        <w:t>ке Беларусь, – при его наличии)</w:t>
      </w:r>
      <w:r w:rsidR="002C79E5">
        <w:t>;</w:t>
      </w:r>
    </w:p>
    <w:p w:rsidR="002C79E5" w:rsidRDefault="00601BCE" w:rsidP="002C79E5">
      <w:pPr>
        <w:pStyle w:val="table10"/>
        <w:numPr>
          <w:ilvl w:val="0"/>
          <w:numId w:val="11"/>
        </w:numPr>
        <w:ind w:left="284" w:hanging="284"/>
        <w:jc w:val="both"/>
      </w:pPr>
      <w:r w:rsidRPr="00601BCE">
        <w:rPr>
          <w:b/>
        </w:rPr>
        <w:t>свидетельство о заключении брака</w:t>
      </w:r>
      <w:r>
        <w:t xml:space="preserve"> (для иностранных граждан и лиц без гражданства, которым предоставлен статус беженца в Республи</w:t>
      </w:r>
      <w:r>
        <w:t>ке Беларусь, – при его наличии)</w:t>
      </w:r>
      <w:r w:rsidR="002C79E5">
        <w:t>;</w:t>
      </w:r>
    </w:p>
    <w:p w:rsidR="002C79E5" w:rsidRDefault="00601BCE" w:rsidP="002C79E5">
      <w:pPr>
        <w:pStyle w:val="table10"/>
        <w:numPr>
          <w:ilvl w:val="0"/>
          <w:numId w:val="11"/>
        </w:numPr>
        <w:ind w:left="284" w:hanging="284"/>
        <w:jc w:val="both"/>
      </w:pPr>
      <w:r w:rsidRPr="00601BCE">
        <w:rPr>
          <w:b/>
        </w:rPr>
        <w:t>копия решения суда о расторжении брака либо свидетельство о расторжении брака</w:t>
      </w:r>
      <w:r>
        <w:t xml:space="preserve"> или иной документ, подтверждающий категорию неполной семьи, – для неполных </w:t>
      </w:r>
      <w:r>
        <w:t>семей</w:t>
      </w:r>
      <w:r w:rsidR="002C79E5">
        <w:t>;</w:t>
      </w:r>
    </w:p>
    <w:p w:rsidR="002C79E5" w:rsidRDefault="00601BCE" w:rsidP="002C79E5">
      <w:pPr>
        <w:pStyle w:val="table10"/>
        <w:numPr>
          <w:ilvl w:val="0"/>
          <w:numId w:val="11"/>
        </w:numPr>
        <w:ind w:left="284" w:hanging="284"/>
        <w:jc w:val="both"/>
      </w:pPr>
      <w:r w:rsidRPr="00601BCE">
        <w:rPr>
          <w:b/>
        </w:rPr>
        <w:t>копия решения суда об усыновлении (удочерении</w:t>
      </w:r>
      <w:r>
        <w:t xml:space="preserve">) – для семей, </w:t>
      </w:r>
      <w:r>
        <w:t>усыновивших (удочеривших) детей</w:t>
      </w:r>
      <w:r w:rsidR="002C79E5">
        <w:t>;</w:t>
      </w:r>
    </w:p>
    <w:p w:rsidR="002C79E5" w:rsidRDefault="00601BCE" w:rsidP="002C79E5">
      <w:pPr>
        <w:pStyle w:val="table10"/>
        <w:numPr>
          <w:ilvl w:val="0"/>
          <w:numId w:val="11"/>
        </w:numPr>
        <w:ind w:left="284" w:hanging="284"/>
        <w:jc w:val="both"/>
      </w:pPr>
      <w:r w:rsidRPr="00601BCE">
        <w:rPr>
          <w:b/>
        </w:rPr>
        <w:t>копия решения местного исполнительного и распорядительного органа об установлении опеки</w:t>
      </w:r>
      <w:r>
        <w:t> – для лиц</w:t>
      </w:r>
      <w:r>
        <w:t>, назначенных опекунами ребенка</w:t>
      </w:r>
      <w:r w:rsidR="002C79E5">
        <w:t>;</w:t>
      </w:r>
    </w:p>
    <w:p w:rsidR="002C79E5" w:rsidRDefault="00601BCE" w:rsidP="002C79E5">
      <w:pPr>
        <w:pStyle w:val="table10"/>
        <w:numPr>
          <w:ilvl w:val="0"/>
          <w:numId w:val="11"/>
        </w:numPr>
        <w:ind w:left="284" w:hanging="284"/>
        <w:jc w:val="both"/>
      </w:pPr>
      <w:r w:rsidRPr="00601BCE">
        <w:rPr>
          <w:b/>
        </w:rPr>
        <w:t>копия решения суда о признании отцовства, или свидетельство об установлении отцовства</w:t>
      </w:r>
      <w:r>
        <w:t xml:space="preserve"> (в случае, если отцовство установлено либо признано в судебном порядке), или справка о записи акта о рождении (в случае, если отцовство п</w:t>
      </w:r>
      <w:r>
        <w:t>ризнано в добровольном порядке)</w:t>
      </w:r>
      <w:r w:rsidR="002C79E5">
        <w:t>;</w:t>
      </w:r>
    </w:p>
    <w:p w:rsidR="002C79E5" w:rsidRDefault="00601BCE" w:rsidP="002C79E5">
      <w:pPr>
        <w:pStyle w:val="table10"/>
        <w:numPr>
          <w:ilvl w:val="0"/>
          <w:numId w:val="11"/>
        </w:numPr>
        <w:ind w:left="284" w:hanging="284"/>
        <w:jc w:val="both"/>
      </w:pPr>
      <w:r w:rsidRPr="00601BCE">
        <w:rPr>
          <w:b/>
        </w:rPr>
        <w:t>выписка (копия) из трудовой книжки или иные документы</w:t>
      </w:r>
      <w:r>
        <w:t>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</w:t>
      </w:r>
      <w:r>
        <w:t>оживает и ведет общее хозяйство</w:t>
      </w:r>
      <w:r w:rsidR="002C79E5">
        <w:t>;</w:t>
      </w:r>
    </w:p>
    <w:p w:rsidR="002C79E5" w:rsidRDefault="00601BCE" w:rsidP="002C79E5">
      <w:pPr>
        <w:pStyle w:val="table10"/>
        <w:numPr>
          <w:ilvl w:val="0"/>
          <w:numId w:val="11"/>
        </w:numPr>
        <w:ind w:left="284" w:hanging="284"/>
        <w:jc w:val="both"/>
      </w:pPr>
      <w:proofErr w:type="gramStart"/>
      <w:r w:rsidRPr="00601BCE">
        <w:rPr>
          <w:b/>
        </w:rPr>
        <w:t>договор найма (поднайма) жилого помещения</w:t>
      </w:r>
      <w:r>
        <w:t> 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</w:t>
      </w:r>
      <w:proofErr w:type="gramEnd"/>
      <w:r>
        <w:t xml:space="preserve"> местности, сокращением численности или штата работников, – в течение 3 месяцев, п</w:t>
      </w:r>
      <w:r>
        <w:t>редшествующих месяцу обращения)</w:t>
      </w:r>
      <w:r w:rsidR="002C79E5">
        <w:t>;</w:t>
      </w:r>
    </w:p>
    <w:p w:rsidR="002C79E5" w:rsidRDefault="00601BCE" w:rsidP="002C79E5">
      <w:pPr>
        <w:pStyle w:val="table10"/>
        <w:numPr>
          <w:ilvl w:val="0"/>
          <w:numId w:val="11"/>
        </w:numPr>
        <w:ind w:left="284" w:hanging="284"/>
        <w:jc w:val="both"/>
      </w:pPr>
      <w:r w:rsidRPr="00601BCE">
        <w:rPr>
          <w:b/>
        </w:rPr>
        <w:t>договор ренты и (или) пожизненного содержания с иждивением</w:t>
      </w:r>
      <w:r>
        <w:t> – для граждан</w:t>
      </w:r>
      <w:r>
        <w:t>, заключивших указанный договор</w:t>
      </w:r>
      <w:r w:rsidR="002C79E5">
        <w:t>;</w:t>
      </w:r>
    </w:p>
    <w:p w:rsidR="00601BCE" w:rsidRPr="002C79E5" w:rsidRDefault="00601BCE" w:rsidP="002C79E5">
      <w:pPr>
        <w:pStyle w:val="table10"/>
        <w:numPr>
          <w:ilvl w:val="0"/>
          <w:numId w:val="11"/>
        </w:numPr>
        <w:shd w:val="clear" w:color="auto" w:fill="FFFFFF"/>
        <w:ind w:left="284" w:hanging="284"/>
        <w:jc w:val="both"/>
        <w:rPr>
          <w:sz w:val="24"/>
          <w:u w:val="single"/>
        </w:rPr>
      </w:pPr>
      <w:proofErr w:type="gramStart"/>
      <w:r w:rsidRPr="002C79E5">
        <w:rPr>
          <w:b/>
        </w:rPr>
        <w:t>сведения о полученных доходах каждого члена семьи за 12 месяцев, предшествующих месяцу обращения</w:t>
      </w:r>
      <w:r>
        <w:t xml:space="preserve">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</w:t>
      </w:r>
      <w:proofErr w:type="gramEnd"/>
      <w:r>
        <w:t xml:space="preserve"> индивидуально</w:t>
      </w:r>
      <w:r w:rsidR="002C79E5">
        <w:t xml:space="preserve"> и </w:t>
      </w:r>
      <w:proofErr w:type="spellStart"/>
      <w:r w:rsidR="002C79E5">
        <w:t>т</w:t>
      </w:r>
      <w:proofErr w:type="gramStart"/>
      <w:r w:rsidR="002C79E5">
        <w:t>.д</w:t>
      </w:r>
      <w:proofErr w:type="spellEnd"/>
      <w:proofErr w:type="gramEnd"/>
      <w:r>
        <w:t xml:space="preserve">, </w:t>
      </w:r>
    </w:p>
    <w:p w:rsidR="00D22923" w:rsidRPr="002C79E5" w:rsidRDefault="00357801" w:rsidP="00357801">
      <w:pPr>
        <w:pStyle w:val="a7"/>
        <w:spacing w:before="195" w:after="195"/>
        <w:ind w:left="284" w:firstLine="142"/>
        <w:jc w:val="center"/>
        <w:rPr>
          <w:b/>
          <w:sz w:val="22"/>
          <w:szCs w:val="27"/>
        </w:rPr>
      </w:pPr>
      <w:r w:rsidRPr="002C79E5">
        <w:rPr>
          <w:b/>
          <w:sz w:val="22"/>
          <w:szCs w:val="27"/>
        </w:rPr>
        <w:lastRenderedPageBreak/>
        <w:t>К</w:t>
      </w:r>
      <w:r w:rsidR="00D22923" w:rsidRPr="002C79E5">
        <w:rPr>
          <w:b/>
          <w:sz w:val="22"/>
          <w:szCs w:val="27"/>
        </w:rPr>
        <w:t>акие продукты получают в виде бесплатного детского питания и где?</w:t>
      </w:r>
    </w:p>
    <w:p w:rsidR="00D22923" w:rsidRPr="00A8595D" w:rsidRDefault="00D22923" w:rsidP="00357801">
      <w:pPr>
        <w:pStyle w:val="a7"/>
        <w:spacing w:before="0" w:beforeAutospacing="0" w:after="0" w:afterAutospacing="0"/>
        <w:ind w:left="284" w:firstLine="142"/>
        <w:jc w:val="both"/>
        <w:rPr>
          <w:sz w:val="22"/>
          <w:szCs w:val="22"/>
        </w:rPr>
      </w:pPr>
      <w:r w:rsidRPr="00A8595D">
        <w:rPr>
          <w:sz w:val="22"/>
          <w:szCs w:val="22"/>
        </w:rPr>
        <w:t>Бесплатно отпускаются только </w:t>
      </w:r>
      <w:r w:rsidRPr="00A8595D">
        <w:rPr>
          <w:b/>
          <w:bCs/>
          <w:sz w:val="22"/>
          <w:szCs w:val="22"/>
        </w:rPr>
        <w:t>продукты отечественного производства</w:t>
      </w:r>
      <w:r w:rsidRPr="00A8595D">
        <w:rPr>
          <w:sz w:val="22"/>
          <w:szCs w:val="22"/>
        </w:rPr>
        <w:t>, предназначенные для детей раннего возраста.</w:t>
      </w:r>
    </w:p>
    <w:p w:rsidR="00D22923" w:rsidRPr="00A8595D" w:rsidRDefault="00D22923" w:rsidP="00357801">
      <w:pPr>
        <w:pStyle w:val="a7"/>
        <w:spacing w:before="0" w:beforeAutospacing="0" w:after="0" w:afterAutospacing="0"/>
        <w:ind w:left="284" w:firstLine="142"/>
        <w:jc w:val="both"/>
        <w:rPr>
          <w:sz w:val="22"/>
          <w:szCs w:val="22"/>
        </w:rPr>
      </w:pPr>
      <w:r w:rsidRPr="00A8595D">
        <w:rPr>
          <w:sz w:val="22"/>
          <w:szCs w:val="22"/>
        </w:rPr>
        <w:t>Родитель может получить бесплатно только те продукты и в том количестве, которые указаны</w:t>
      </w:r>
      <w:r w:rsidRPr="00A8595D">
        <w:rPr>
          <w:b/>
          <w:bCs/>
          <w:sz w:val="22"/>
          <w:szCs w:val="22"/>
        </w:rPr>
        <w:t> в рецепте, выписанном педиатром</w:t>
      </w:r>
      <w:r w:rsidRPr="00A8595D">
        <w:rPr>
          <w:sz w:val="22"/>
          <w:szCs w:val="22"/>
        </w:rPr>
        <w:t>.</w:t>
      </w:r>
    </w:p>
    <w:p w:rsidR="00D22923" w:rsidRPr="00A8595D" w:rsidRDefault="00D22923" w:rsidP="00357801">
      <w:pPr>
        <w:pStyle w:val="a7"/>
        <w:spacing w:before="0" w:beforeAutospacing="0" w:after="0" w:afterAutospacing="0"/>
        <w:ind w:left="284" w:firstLine="142"/>
        <w:jc w:val="both"/>
        <w:rPr>
          <w:sz w:val="22"/>
          <w:szCs w:val="22"/>
        </w:rPr>
      </w:pPr>
      <w:r w:rsidRPr="00A8595D">
        <w:rPr>
          <w:sz w:val="22"/>
          <w:szCs w:val="22"/>
        </w:rPr>
        <w:t>В рецепте фиксируется количество рекомендуемых продуктов питания из расчета месячной нормы в соответствии с примерным суточным набором продуктов питания для детей соответственно возрасту.</w:t>
      </w:r>
    </w:p>
    <w:p w:rsidR="00D22923" w:rsidRPr="00A8595D" w:rsidRDefault="00D22923" w:rsidP="00357801">
      <w:pPr>
        <w:pStyle w:val="a7"/>
        <w:spacing w:before="0" w:beforeAutospacing="0" w:after="0" w:afterAutospacing="0"/>
        <w:ind w:left="284" w:firstLine="142"/>
        <w:jc w:val="both"/>
        <w:rPr>
          <w:sz w:val="22"/>
          <w:szCs w:val="22"/>
        </w:rPr>
      </w:pPr>
      <w:r w:rsidRPr="00A8595D">
        <w:rPr>
          <w:sz w:val="22"/>
          <w:szCs w:val="22"/>
        </w:rPr>
        <w:t>В каждом городе (районе) есть магазины, которые отпускают бесплатные продукты питания.</w:t>
      </w:r>
    </w:p>
    <w:p w:rsidR="00E14179" w:rsidRPr="00A8595D" w:rsidRDefault="00E14179" w:rsidP="00E14179">
      <w:pPr>
        <w:pStyle w:val="a7"/>
        <w:tabs>
          <w:tab w:val="left" w:pos="6946"/>
        </w:tabs>
        <w:spacing w:before="0" w:beforeAutospacing="0" w:after="0" w:afterAutospacing="0"/>
        <w:ind w:left="284" w:right="282" w:firstLine="142"/>
        <w:jc w:val="both"/>
        <w:rPr>
          <w:sz w:val="22"/>
          <w:szCs w:val="22"/>
        </w:rPr>
      </w:pPr>
      <w:r w:rsidRPr="00A8595D">
        <w:rPr>
          <w:sz w:val="22"/>
          <w:szCs w:val="22"/>
        </w:rPr>
        <w:t>Государственная адресная социальная помощь в виде обеспечения продуктами питания детей первых двух лет жизни </w:t>
      </w:r>
      <w:r w:rsidRPr="00A8595D">
        <w:rPr>
          <w:b/>
          <w:bCs/>
          <w:sz w:val="22"/>
          <w:szCs w:val="22"/>
        </w:rPr>
        <w:t>предоставляется с 1-го числа месяца, следующего за месяцем обращения, на каждые 6 месяцев до достижения ребенком возраста двух лет.</w:t>
      </w:r>
    </w:p>
    <w:p w:rsidR="00227FBA" w:rsidRPr="00A8595D" w:rsidRDefault="00227FBA" w:rsidP="00A8595D">
      <w:pPr>
        <w:pStyle w:val="a7"/>
        <w:spacing w:before="0" w:beforeAutospacing="0" w:after="0" w:afterAutospacing="0"/>
        <w:ind w:left="284" w:firstLine="142"/>
        <w:jc w:val="center"/>
        <w:rPr>
          <w:b/>
          <w:i/>
          <w:sz w:val="22"/>
          <w:szCs w:val="22"/>
        </w:rPr>
      </w:pPr>
      <w:r w:rsidRPr="00A8595D">
        <w:rPr>
          <w:b/>
          <w:i/>
          <w:sz w:val="22"/>
          <w:szCs w:val="22"/>
        </w:rPr>
        <w:t>Прилож</w:t>
      </w:r>
      <w:r w:rsidR="000C276A" w:rsidRPr="00A8595D">
        <w:rPr>
          <w:b/>
          <w:i/>
          <w:sz w:val="22"/>
          <w:szCs w:val="22"/>
        </w:rPr>
        <w:t xml:space="preserve">ение </w:t>
      </w:r>
      <w:r w:rsidRPr="00A8595D">
        <w:rPr>
          <w:b/>
          <w:i/>
          <w:sz w:val="22"/>
          <w:szCs w:val="22"/>
        </w:rPr>
        <w:t>1 к Постановлению № 37/20</w:t>
      </w:r>
      <w:r w:rsidR="000C276A" w:rsidRPr="00A8595D">
        <w:rPr>
          <w:b/>
          <w:i/>
          <w:sz w:val="22"/>
          <w:szCs w:val="22"/>
        </w:rPr>
        <w:t xml:space="preserve"> от 13.03.2012 г.</w:t>
      </w:r>
    </w:p>
    <w:p w:rsidR="003F6100" w:rsidRPr="00A8595D" w:rsidRDefault="003F6100" w:rsidP="00A8595D">
      <w:pPr>
        <w:pStyle w:val="a7"/>
        <w:spacing w:before="0" w:beforeAutospacing="0" w:after="0" w:afterAutospacing="0"/>
        <w:ind w:left="284" w:firstLine="142"/>
        <w:jc w:val="center"/>
        <w:rPr>
          <w:b/>
          <w:i/>
          <w:sz w:val="22"/>
          <w:szCs w:val="22"/>
        </w:rPr>
      </w:pPr>
      <w:r w:rsidRPr="00A8595D">
        <w:rPr>
          <w:b/>
          <w:i/>
          <w:sz w:val="22"/>
          <w:szCs w:val="22"/>
        </w:rPr>
        <w:t>Примерный месячный набор продуктов для детей в возрасте до 1-го года</w:t>
      </w:r>
    </w:p>
    <w:p w:rsidR="00A8595D" w:rsidRPr="00A8595D" w:rsidRDefault="00A8595D" w:rsidP="00A8595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A8595D">
        <w:rPr>
          <w:rFonts w:ascii="Times New Roman" w:eastAsia="Times New Roman" w:hAnsi="Times New Roman" w:cs="Times New Roman"/>
          <w:b/>
          <w:bCs/>
          <w:color w:val="auto"/>
        </w:rPr>
        <w:t>Примерный месячный набор продуктов питания для детей в возрасте до одного года</w:t>
      </w:r>
    </w:p>
    <w:p w:rsidR="00A8595D" w:rsidRPr="00A8595D" w:rsidRDefault="00A8595D" w:rsidP="00A8595D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8595D">
        <w:rPr>
          <w:rFonts w:ascii="Times New Roman" w:eastAsia="Times New Roman" w:hAnsi="Times New Roman" w:cs="Times New Roman"/>
          <w:color w:val="auto"/>
          <w:sz w:val="20"/>
          <w:szCs w:val="20"/>
        </w:rPr>
        <w:t>граммов, миллилитров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135"/>
        <w:gridCol w:w="1313"/>
        <w:gridCol w:w="1326"/>
        <w:gridCol w:w="1326"/>
        <w:gridCol w:w="1140"/>
      </w:tblGrid>
      <w:tr w:rsidR="00A8595D" w:rsidRPr="00A8595D" w:rsidTr="00A8595D">
        <w:trPr>
          <w:trHeight w:val="240"/>
        </w:trPr>
        <w:tc>
          <w:tcPr>
            <w:tcW w:w="69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Возраст ребенка</w:t>
            </w: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Смеси сухие для детского питания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Каши сухие молочные, безмолочные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Соки и нектары фруктовые, овощные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Пюре фруктовые, овощные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Консервы на мясной или рыбной основе</w:t>
            </w:r>
          </w:p>
        </w:tc>
      </w:tr>
      <w:tr w:rsidR="00A8595D" w:rsidRPr="00A8595D" w:rsidTr="00A8595D">
        <w:trPr>
          <w:trHeight w:val="240"/>
        </w:trPr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1-й месяц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A8595D" w:rsidRPr="00A8595D" w:rsidTr="00A8595D">
        <w:trPr>
          <w:trHeight w:val="240"/>
        </w:trPr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2-й месяц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A8595D" w:rsidRPr="00A8595D" w:rsidTr="00A8595D">
        <w:trPr>
          <w:trHeight w:val="240"/>
        </w:trPr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3-й месяц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A8595D" w:rsidRPr="00A8595D" w:rsidTr="00A8595D">
        <w:trPr>
          <w:trHeight w:val="240"/>
        </w:trPr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4-й месяц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A8595D" w:rsidRPr="00A8595D" w:rsidTr="00A8595D">
        <w:trPr>
          <w:trHeight w:val="240"/>
        </w:trPr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5-й месяц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A8595D" w:rsidRPr="00A8595D" w:rsidTr="00A8595D">
        <w:trPr>
          <w:trHeight w:val="240"/>
        </w:trPr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6-й месяц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A8595D" w:rsidRPr="00A8595D" w:rsidTr="00A8595D">
        <w:trPr>
          <w:trHeight w:val="240"/>
        </w:trPr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7-й месяц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1000</w:t>
            </w:r>
          </w:p>
        </w:tc>
      </w:tr>
      <w:tr w:rsidR="00A8595D" w:rsidRPr="00A8595D" w:rsidTr="00A8595D">
        <w:trPr>
          <w:trHeight w:val="240"/>
        </w:trPr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8-й месяц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1000</w:t>
            </w:r>
          </w:p>
        </w:tc>
      </w:tr>
      <w:tr w:rsidR="00A8595D" w:rsidRPr="00A8595D" w:rsidTr="00A8595D">
        <w:trPr>
          <w:trHeight w:val="240"/>
        </w:trPr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9-й месяц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1500</w:t>
            </w:r>
          </w:p>
        </w:tc>
      </w:tr>
      <w:tr w:rsidR="00A8595D" w:rsidRPr="00A8595D" w:rsidTr="00A8595D">
        <w:trPr>
          <w:trHeight w:val="240"/>
        </w:trPr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10-й месяц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1800</w:t>
            </w:r>
          </w:p>
        </w:tc>
      </w:tr>
      <w:tr w:rsidR="00A8595D" w:rsidRPr="00A8595D" w:rsidTr="00A8595D">
        <w:trPr>
          <w:trHeight w:val="240"/>
        </w:trPr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11-й месяц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1800</w:t>
            </w:r>
          </w:p>
        </w:tc>
      </w:tr>
      <w:tr w:rsidR="00A8595D" w:rsidRPr="00A8595D" w:rsidTr="00A8595D">
        <w:trPr>
          <w:trHeight w:val="240"/>
        </w:trPr>
        <w:tc>
          <w:tcPr>
            <w:tcW w:w="6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12-й месяц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95D" w:rsidRPr="00A8595D" w:rsidRDefault="00A8595D" w:rsidP="00A859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1800</w:t>
            </w:r>
          </w:p>
        </w:tc>
      </w:tr>
    </w:tbl>
    <w:p w:rsidR="00A8595D" w:rsidRPr="002C79E5" w:rsidRDefault="00A8595D" w:rsidP="003F6100">
      <w:pPr>
        <w:pStyle w:val="a7"/>
        <w:spacing w:before="0" w:beforeAutospacing="0" w:after="0" w:afterAutospacing="0"/>
        <w:ind w:left="284" w:firstLine="142"/>
        <w:jc w:val="center"/>
        <w:rPr>
          <w:b/>
          <w:sz w:val="22"/>
          <w:szCs w:val="22"/>
        </w:rPr>
      </w:pPr>
    </w:p>
    <w:p w:rsidR="00D22923" w:rsidRDefault="0087672F" w:rsidP="0087672F">
      <w:pPr>
        <w:pStyle w:val="a7"/>
        <w:spacing w:before="0" w:beforeAutospacing="0" w:after="0" w:afterAutospacing="0"/>
        <w:jc w:val="center"/>
        <w:rPr>
          <w:b/>
        </w:rPr>
      </w:pPr>
      <w:r w:rsidRPr="0087672F">
        <w:rPr>
          <w:b/>
        </w:rPr>
        <w:t>Примерный месячный набор продуктов питания для детей в возрасте от 1–</w:t>
      </w:r>
      <w:proofErr w:type="spellStart"/>
      <w:r w:rsidRPr="0087672F">
        <w:rPr>
          <w:b/>
        </w:rPr>
        <w:t>го</w:t>
      </w:r>
      <w:proofErr w:type="spellEnd"/>
      <w:r w:rsidRPr="0087672F">
        <w:rPr>
          <w:b/>
        </w:rPr>
        <w:t xml:space="preserve"> до 2-х лет</w:t>
      </w:r>
    </w:p>
    <w:tbl>
      <w:tblPr>
        <w:tblStyle w:val="a9"/>
        <w:tblW w:w="722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850"/>
        <w:gridCol w:w="1134"/>
        <w:gridCol w:w="992"/>
      </w:tblGrid>
      <w:tr w:rsidR="00B20C83" w:rsidTr="00A8595D">
        <w:trPr>
          <w:trHeight w:val="230"/>
        </w:trPr>
        <w:tc>
          <w:tcPr>
            <w:tcW w:w="851" w:type="dxa"/>
            <w:vMerge w:val="restart"/>
            <w:textDirection w:val="btLr"/>
          </w:tcPr>
          <w:p w:rsidR="00B20C83" w:rsidRPr="0087672F" w:rsidRDefault="00227FBA" w:rsidP="00A8595D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87672F">
              <w:rPr>
                <w:sz w:val="20"/>
                <w:szCs w:val="20"/>
              </w:rPr>
              <w:t>Возраст</w:t>
            </w:r>
            <w:r w:rsidR="00B20C83" w:rsidRPr="0087672F">
              <w:rPr>
                <w:sz w:val="20"/>
                <w:szCs w:val="20"/>
              </w:rPr>
              <w:t xml:space="preserve"> ребенка</w:t>
            </w:r>
          </w:p>
        </w:tc>
        <w:tc>
          <w:tcPr>
            <w:tcW w:w="850" w:type="dxa"/>
            <w:vMerge w:val="restart"/>
            <w:textDirection w:val="btLr"/>
          </w:tcPr>
          <w:p w:rsidR="00B20C83" w:rsidRPr="0087672F" w:rsidRDefault="00B20C83" w:rsidP="00B20C83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87672F">
              <w:rPr>
                <w:sz w:val="20"/>
                <w:szCs w:val="20"/>
              </w:rPr>
              <w:t>Сухие смеси для дет. питания</w:t>
            </w:r>
          </w:p>
        </w:tc>
        <w:tc>
          <w:tcPr>
            <w:tcW w:w="851" w:type="dxa"/>
            <w:vMerge w:val="restart"/>
            <w:textDirection w:val="btLr"/>
          </w:tcPr>
          <w:p w:rsidR="00B20C83" w:rsidRPr="003F6100" w:rsidRDefault="00B20C83" w:rsidP="00B20C83">
            <w:pPr>
              <w:pStyle w:val="a7"/>
              <w:spacing w:before="195" w:after="195"/>
              <w:ind w:left="113" w:right="113"/>
              <w:jc w:val="center"/>
              <w:rPr>
                <w:sz w:val="20"/>
                <w:szCs w:val="20"/>
              </w:rPr>
            </w:pPr>
            <w:r w:rsidRPr="003F6100">
              <w:rPr>
                <w:sz w:val="20"/>
                <w:szCs w:val="20"/>
              </w:rPr>
              <w:t>Каши сухие молочные, безмолочные</w:t>
            </w:r>
          </w:p>
        </w:tc>
        <w:tc>
          <w:tcPr>
            <w:tcW w:w="850" w:type="dxa"/>
            <w:vMerge w:val="restart"/>
            <w:textDirection w:val="btLr"/>
          </w:tcPr>
          <w:p w:rsidR="00B20C83" w:rsidRPr="003F6100" w:rsidRDefault="00B20C83" w:rsidP="00B20C83">
            <w:pPr>
              <w:pStyle w:val="a7"/>
              <w:spacing w:before="195" w:after="195"/>
              <w:ind w:left="113" w:right="113"/>
              <w:jc w:val="center"/>
              <w:rPr>
                <w:sz w:val="20"/>
                <w:szCs w:val="20"/>
              </w:rPr>
            </w:pPr>
            <w:r w:rsidRPr="003F6100">
              <w:rPr>
                <w:sz w:val="20"/>
                <w:szCs w:val="20"/>
              </w:rPr>
              <w:t>Соки и нектары фруктовые, овощные</w:t>
            </w:r>
          </w:p>
        </w:tc>
        <w:tc>
          <w:tcPr>
            <w:tcW w:w="851" w:type="dxa"/>
            <w:vMerge w:val="restart"/>
            <w:textDirection w:val="btLr"/>
          </w:tcPr>
          <w:p w:rsidR="00B20C83" w:rsidRPr="003F6100" w:rsidRDefault="00B20C83" w:rsidP="00B20C83">
            <w:pPr>
              <w:pStyle w:val="a7"/>
              <w:spacing w:before="195" w:after="195"/>
              <w:ind w:left="113" w:right="113"/>
              <w:jc w:val="center"/>
              <w:rPr>
                <w:sz w:val="20"/>
                <w:szCs w:val="20"/>
              </w:rPr>
            </w:pPr>
            <w:r w:rsidRPr="003F6100">
              <w:rPr>
                <w:sz w:val="20"/>
                <w:szCs w:val="20"/>
              </w:rPr>
              <w:t>Пюре фруктовые, овощные</w:t>
            </w:r>
          </w:p>
        </w:tc>
        <w:tc>
          <w:tcPr>
            <w:tcW w:w="850" w:type="dxa"/>
            <w:vMerge w:val="restart"/>
            <w:textDirection w:val="btLr"/>
          </w:tcPr>
          <w:p w:rsidR="00B20C83" w:rsidRPr="003F6100" w:rsidRDefault="00B20C83" w:rsidP="00B20C83">
            <w:pPr>
              <w:pStyle w:val="a7"/>
              <w:spacing w:before="195" w:after="195"/>
              <w:ind w:left="113" w:right="113"/>
              <w:jc w:val="center"/>
              <w:rPr>
                <w:sz w:val="20"/>
                <w:szCs w:val="20"/>
              </w:rPr>
            </w:pPr>
            <w:r w:rsidRPr="00B20C83">
              <w:rPr>
                <w:sz w:val="20"/>
                <w:szCs w:val="20"/>
              </w:rPr>
              <w:t>Консервы на мясной или рыбной основе</w:t>
            </w:r>
          </w:p>
        </w:tc>
        <w:tc>
          <w:tcPr>
            <w:tcW w:w="2126" w:type="dxa"/>
            <w:gridSpan w:val="2"/>
          </w:tcPr>
          <w:p w:rsidR="00B20C83" w:rsidRPr="0087672F" w:rsidRDefault="00B20C83" w:rsidP="00B20C83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7672F">
              <w:rPr>
                <w:sz w:val="20"/>
                <w:szCs w:val="20"/>
              </w:rPr>
              <w:t>Молочные продукты для детского питания</w:t>
            </w:r>
          </w:p>
        </w:tc>
      </w:tr>
      <w:tr w:rsidR="00B20C83" w:rsidTr="000C276A">
        <w:trPr>
          <w:trHeight w:val="1009"/>
        </w:trPr>
        <w:tc>
          <w:tcPr>
            <w:tcW w:w="851" w:type="dxa"/>
            <w:vMerge/>
          </w:tcPr>
          <w:p w:rsid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extDirection w:val="btLr"/>
          </w:tcPr>
          <w:p w:rsidR="00B20C83" w:rsidRDefault="00B20C83" w:rsidP="00B20C83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:rsidR="00B20C83" w:rsidRDefault="00B20C83" w:rsidP="00B20C83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extDirection w:val="btLr"/>
          </w:tcPr>
          <w:p w:rsidR="00B20C83" w:rsidRDefault="00B20C83" w:rsidP="00B20C83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:rsidR="00B20C83" w:rsidRDefault="00B20C83" w:rsidP="00B20C83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extDirection w:val="btLr"/>
          </w:tcPr>
          <w:p w:rsidR="00B20C83" w:rsidRDefault="00B20C83" w:rsidP="00B20C83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20C83" w:rsidRPr="0087672F" w:rsidRDefault="00B20C83" w:rsidP="00B20C83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7672F">
              <w:rPr>
                <w:sz w:val="20"/>
                <w:szCs w:val="20"/>
              </w:rPr>
              <w:t>Молоко, кисломолочные продукты</w:t>
            </w:r>
          </w:p>
        </w:tc>
        <w:tc>
          <w:tcPr>
            <w:tcW w:w="992" w:type="dxa"/>
          </w:tcPr>
          <w:p w:rsidR="00B20C83" w:rsidRPr="0087672F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7672F">
              <w:rPr>
                <w:sz w:val="20"/>
                <w:szCs w:val="20"/>
              </w:rPr>
              <w:t>Сухая молочная смесь</w:t>
            </w:r>
          </w:p>
        </w:tc>
      </w:tr>
      <w:tr w:rsidR="00B20C83" w:rsidTr="000C276A">
        <w:tc>
          <w:tcPr>
            <w:tcW w:w="851" w:type="dxa"/>
          </w:tcPr>
          <w:p w:rsidR="00B20C83" w:rsidRPr="0087672F" w:rsidRDefault="000C276A" w:rsidP="008767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13-й м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750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992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</w:tr>
      <w:tr w:rsidR="00B20C83" w:rsidTr="000C276A">
        <w:tc>
          <w:tcPr>
            <w:tcW w:w="851" w:type="dxa"/>
          </w:tcPr>
          <w:p w:rsidR="00B20C83" w:rsidRPr="0087672F" w:rsidRDefault="000C276A" w:rsidP="008767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14-й м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750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992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</w:tr>
      <w:tr w:rsidR="00B20C83" w:rsidTr="000C276A">
        <w:tc>
          <w:tcPr>
            <w:tcW w:w="851" w:type="dxa"/>
          </w:tcPr>
          <w:p w:rsidR="00B20C83" w:rsidRPr="0087672F" w:rsidRDefault="000C276A" w:rsidP="008767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15-й м</w:t>
            </w:r>
            <w:r w:rsidR="00B20C83" w:rsidRPr="0087672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750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992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</w:tr>
      <w:tr w:rsidR="00B20C83" w:rsidTr="000C276A">
        <w:tc>
          <w:tcPr>
            <w:tcW w:w="851" w:type="dxa"/>
          </w:tcPr>
          <w:p w:rsidR="00B20C83" w:rsidRPr="0087672F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7672F">
              <w:rPr>
                <w:sz w:val="20"/>
                <w:szCs w:val="20"/>
              </w:rPr>
              <w:t>16-</w:t>
            </w:r>
            <w:r>
              <w:rPr>
                <w:sz w:val="20"/>
                <w:szCs w:val="20"/>
              </w:rPr>
              <w:t xml:space="preserve">й </w:t>
            </w:r>
            <w:r w:rsidR="000C276A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750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992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</w:tr>
      <w:tr w:rsidR="00B20C83" w:rsidTr="000C276A">
        <w:tc>
          <w:tcPr>
            <w:tcW w:w="851" w:type="dxa"/>
          </w:tcPr>
          <w:p w:rsidR="00B20C83" w:rsidRPr="0087672F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7672F">
              <w:rPr>
                <w:sz w:val="20"/>
                <w:szCs w:val="20"/>
              </w:rPr>
              <w:t>17-</w:t>
            </w:r>
            <w:r w:rsidR="000C276A">
              <w:rPr>
                <w:sz w:val="20"/>
                <w:szCs w:val="20"/>
              </w:rPr>
              <w:t>й м</w:t>
            </w:r>
            <w:r w:rsidRPr="0087672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750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992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</w:tr>
      <w:tr w:rsidR="00B20C83" w:rsidTr="000C276A">
        <w:tc>
          <w:tcPr>
            <w:tcW w:w="851" w:type="dxa"/>
          </w:tcPr>
          <w:p w:rsidR="00B20C83" w:rsidRPr="0087672F" w:rsidRDefault="000C276A" w:rsidP="008767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18-й м</w:t>
            </w:r>
            <w:r w:rsidR="00B20C83" w:rsidRPr="0087672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750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992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</w:tr>
      <w:tr w:rsidR="00B20C83" w:rsidTr="000C276A">
        <w:tc>
          <w:tcPr>
            <w:tcW w:w="851" w:type="dxa"/>
          </w:tcPr>
          <w:p w:rsidR="00B20C83" w:rsidRPr="0087672F" w:rsidRDefault="000C276A" w:rsidP="008767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19-й м</w:t>
            </w:r>
            <w:r w:rsidR="00B20C83" w:rsidRPr="0087672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750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992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</w:tr>
      <w:tr w:rsidR="00B20C83" w:rsidTr="000C276A">
        <w:tc>
          <w:tcPr>
            <w:tcW w:w="851" w:type="dxa"/>
          </w:tcPr>
          <w:p w:rsidR="00B20C83" w:rsidRPr="0087672F" w:rsidRDefault="000C276A" w:rsidP="008767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20-й м</w:t>
            </w:r>
            <w:r w:rsidR="00B20C83" w:rsidRPr="0087672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750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992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</w:tr>
      <w:tr w:rsidR="00B20C83" w:rsidTr="000C276A">
        <w:tc>
          <w:tcPr>
            <w:tcW w:w="851" w:type="dxa"/>
          </w:tcPr>
          <w:p w:rsidR="00B20C83" w:rsidRPr="0087672F" w:rsidRDefault="000C276A" w:rsidP="008767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21-й м</w:t>
            </w:r>
            <w:r w:rsidR="00B20C83" w:rsidRPr="0087672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750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992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</w:tr>
      <w:tr w:rsidR="00B20C83" w:rsidTr="000C276A">
        <w:tc>
          <w:tcPr>
            <w:tcW w:w="851" w:type="dxa"/>
          </w:tcPr>
          <w:p w:rsidR="00B20C83" w:rsidRPr="00B20C83" w:rsidRDefault="000C276A" w:rsidP="008767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22-й м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750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992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</w:tr>
      <w:tr w:rsidR="00B20C83" w:rsidTr="000C276A">
        <w:tc>
          <w:tcPr>
            <w:tcW w:w="851" w:type="dxa"/>
          </w:tcPr>
          <w:p w:rsidR="00B20C83" w:rsidRPr="00B20C83" w:rsidRDefault="000C276A" w:rsidP="008767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23-й м</w:t>
            </w:r>
            <w:r w:rsidR="00B20C83" w:rsidRPr="00B20C8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750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992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</w:tr>
      <w:tr w:rsidR="00B20C83" w:rsidTr="000C276A"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24-й м</w:t>
            </w:r>
            <w:r w:rsidRPr="00B20C8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750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850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6000</w:t>
            </w:r>
          </w:p>
        </w:tc>
        <w:tc>
          <w:tcPr>
            <w:tcW w:w="992" w:type="dxa"/>
          </w:tcPr>
          <w:p w:rsidR="00B20C83" w:rsidRPr="00B20C83" w:rsidRDefault="00B20C83" w:rsidP="0087672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0C83">
              <w:rPr>
                <w:sz w:val="22"/>
                <w:szCs w:val="22"/>
              </w:rPr>
              <w:t>800</w:t>
            </w:r>
          </w:p>
        </w:tc>
      </w:tr>
    </w:tbl>
    <w:p w:rsidR="001873D6" w:rsidRPr="002C79E5" w:rsidRDefault="00D22923" w:rsidP="00227FBA">
      <w:pPr>
        <w:pStyle w:val="a7"/>
        <w:spacing w:before="195" w:beforeAutospacing="0" w:after="195" w:afterAutospacing="0"/>
        <w:jc w:val="both"/>
        <w:rPr>
          <w:b/>
          <w:bCs/>
          <w:color w:val="000000"/>
          <w:sz w:val="22"/>
          <w:szCs w:val="22"/>
        </w:rPr>
      </w:pPr>
      <w:r w:rsidRPr="002C79E5">
        <w:rPr>
          <w:b/>
          <w:sz w:val="22"/>
          <w:szCs w:val="22"/>
        </w:rPr>
        <w:t xml:space="preserve">Порядок предоставления государственной адресной социальной помощи в виде обеспечения продуктами питания детей первых двух лет жизни (глава 5 </w:t>
      </w:r>
      <w:r w:rsidR="001873D6" w:rsidRPr="002C79E5">
        <w:rPr>
          <w:b/>
          <w:sz w:val="22"/>
          <w:szCs w:val="22"/>
        </w:rPr>
        <w:t xml:space="preserve">Положения </w:t>
      </w:r>
      <w:r w:rsidR="001873D6" w:rsidRPr="002C79E5">
        <w:rPr>
          <w:b/>
          <w:bCs/>
          <w:color w:val="000000"/>
          <w:sz w:val="22"/>
          <w:szCs w:val="22"/>
        </w:rPr>
        <w:t>о порядке предоставления государственной адресной социальной помощи)</w:t>
      </w:r>
      <w:r w:rsidR="00E14179">
        <w:rPr>
          <w:b/>
          <w:bCs/>
          <w:color w:val="000000"/>
          <w:sz w:val="22"/>
          <w:szCs w:val="22"/>
        </w:rPr>
        <w:t>.</w:t>
      </w:r>
    </w:p>
    <w:sectPr w:rsidR="001873D6" w:rsidRPr="002C79E5" w:rsidSect="00FA7F13">
      <w:pgSz w:w="23810" w:h="16838" w:orient="landscape"/>
      <w:pgMar w:top="284" w:right="279" w:bottom="284" w:left="709" w:header="0" w:footer="3" w:gutter="0"/>
      <w:cols w:num="3" w:space="56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39E"/>
    <w:multiLevelType w:val="hybridMultilevel"/>
    <w:tmpl w:val="F6304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0A81"/>
    <w:multiLevelType w:val="hybridMultilevel"/>
    <w:tmpl w:val="BDAAD9F8"/>
    <w:lvl w:ilvl="0" w:tplc="A1E8E0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E663ED"/>
    <w:multiLevelType w:val="hybridMultilevel"/>
    <w:tmpl w:val="CB4235EE"/>
    <w:lvl w:ilvl="0" w:tplc="BB3C92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DC7FDB"/>
    <w:multiLevelType w:val="hybridMultilevel"/>
    <w:tmpl w:val="705E2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109F8"/>
    <w:multiLevelType w:val="hybridMultilevel"/>
    <w:tmpl w:val="48122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944E5"/>
    <w:multiLevelType w:val="hybridMultilevel"/>
    <w:tmpl w:val="B07C10C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66E3278"/>
    <w:multiLevelType w:val="hybridMultilevel"/>
    <w:tmpl w:val="E6806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45EE5"/>
    <w:multiLevelType w:val="hybridMultilevel"/>
    <w:tmpl w:val="695C5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D5F4E"/>
    <w:multiLevelType w:val="hybridMultilevel"/>
    <w:tmpl w:val="E054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40542"/>
    <w:multiLevelType w:val="multilevel"/>
    <w:tmpl w:val="E3220B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E0130"/>
    <w:multiLevelType w:val="hybridMultilevel"/>
    <w:tmpl w:val="86B20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0396E"/>
    <w:multiLevelType w:val="hybridMultilevel"/>
    <w:tmpl w:val="C16A72B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65F63B2"/>
    <w:multiLevelType w:val="hybridMultilevel"/>
    <w:tmpl w:val="BA002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A50F3"/>
    <w:multiLevelType w:val="hybridMultilevel"/>
    <w:tmpl w:val="820C7D0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1"/>
  </w:num>
  <w:num w:numId="6">
    <w:abstractNumId w:val="13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FF"/>
    <w:rsid w:val="000014C4"/>
    <w:rsid w:val="000121AA"/>
    <w:rsid w:val="000215DF"/>
    <w:rsid w:val="00022B57"/>
    <w:rsid w:val="000310FF"/>
    <w:rsid w:val="00047FD7"/>
    <w:rsid w:val="00054719"/>
    <w:rsid w:val="00060331"/>
    <w:rsid w:val="00060906"/>
    <w:rsid w:val="000610B1"/>
    <w:rsid w:val="0006511E"/>
    <w:rsid w:val="000663F1"/>
    <w:rsid w:val="00075017"/>
    <w:rsid w:val="00083814"/>
    <w:rsid w:val="000A20BF"/>
    <w:rsid w:val="000B79EB"/>
    <w:rsid w:val="000C276A"/>
    <w:rsid w:val="000C7C63"/>
    <w:rsid w:val="000D3E3B"/>
    <w:rsid w:val="001030BB"/>
    <w:rsid w:val="001050A3"/>
    <w:rsid w:val="00110B8A"/>
    <w:rsid w:val="001412BD"/>
    <w:rsid w:val="00142B58"/>
    <w:rsid w:val="00145D14"/>
    <w:rsid w:val="00151B4A"/>
    <w:rsid w:val="00156562"/>
    <w:rsid w:val="001873D6"/>
    <w:rsid w:val="00187878"/>
    <w:rsid w:val="00193997"/>
    <w:rsid w:val="001B3377"/>
    <w:rsid w:val="001C45FD"/>
    <w:rsid w:val="001E0336"/>
    <w:rsid w:val="001F19C8"/>
    <w:rsid w:val="001F4F02"/>
    <w:rsid w:val="00213D08"/>
    <w:rsid w:val="00225404"/>
    <w:rsid w:val="00227FBA"/>
    <w:rsid w:val="00241E4E"/>
    <w:rsid w:val="002447B2"/>
    <w:rsid w:val="00246EB4"/>
    <w:rsid w:val="00267B4C"/>
    <w:rsid w:val="00272199"/>
    <w:rsid w:val="002823FE"/>
    <w:rsid w:val="00296035"/>
    <w:rsid w:val="002A1F9D"/>
    <w:rsid w:val="002C0730"/>
    <w:rsid w:val="002C79AE"/>
    <w:rsid w:val="002C79E5"/>
    <w:rsid w:val="002E24DF"/>
    <w:rsid w:val="002E3BFF"/>
    <w:rsid w:val="002E7E2F"/>
    <w:rsid w:val="00300407"/>
    <w:rsid w:val="00326F28"/>
    <w:rsid w:val="00327830"/>
    <w:rsid w:val="00331034"/>
    <w:rsid w:val="003344CA"/>
    <w:rsid w:val="003414ED"/>
    <w:rsid w:val="00357801"/>
    <w:rsid w:val="00391E94"/>
    <w:rsid w:val="003B2C9D"/>
    <w:rsid w:val="003B6ECA"/>
    <w:rsid w:val="003C2F11"/>
    <w:rsid w:val="003D3293"/>
    <w:rsid w:val="003D4E07"/>
    <w:rsid w:val="003D6CB2"/>
    <w:rsid w:val="003F3596"/>
    <w:rsid w:val="003F6100"/>
    <w:rsid w:val="00405ADE"/>
    <w:rsid w:val="00433542"/>
    <w:rsid w:val="00433E39"/>
    <w:rsid w:val="00435890"/>
    <w:rsid w:val="00446C33"/>
    <w:rsid w:val="00451590"/>
    <w:rsid w:val="004835E7"/>
    <w:rsid w:val="004E59E1"/>
    <w:rsid w:val="004F2194"/>
    <w:rsid w:val="004F3301"/>
    <w:rsid w:val="004F47F6"/>
    <w:rsid w:val="00512988"/>
    <w:rsid w:val="00523C8C"/>
    <w:rsid w:val="00542092"/>
    <w:rsid w:val="00544071"/>
    <w:rsid w:val="005624CA"/>
    <w:rsid w:val="0056397B"/>
    <w:rsid w:val="00564902"/>
    <w:rsid w:val="0057296B"/>
    <w:rsid w:val="00591913"/>
    <w:rsid w:val="005A2294"/>
    <w:rsid w:val="005A602F"/>
    <w:rsid w:val="005B2D6D"/>
    <w:rsid w:val="005B4B5B"/>
    <w:rsid w:val="005C1CD0"/>
    <w:rsid w:val="005C50BB"/>
    <w:rsid w:val="005C5CB0"/>
    <w:rsid w:val="005D1379"/>
    <w:rsid w:val="005D2EA5"/>
    <w:rsid w:val="00601BCE"/>
    <w:rsid w:val="00617ED0"/>
    <w:rsid w:val="00622390"/>
    <w:rsid w:val="0065292C"/>
    <w:rsid w:val="0065587A"/>
    <w:rsid w:val="00672CF9"/>
    <w:rsid w:val="00697507"/>
    <w:rsid w:val="006B2B02"/>
    <w:rsid w:val="006C1010"/>
    <w:rsid w:val="006D4BD1"/>
    <w:rsid w:val="006D688F"/>
    <w:rsid w:val="006E2E79"/>
    <w:rsid w:val="006F39AA"/>
    <w:rsid w:val="00716008"/>
    <w:rsid w:val="00723E05"/>
    <w:rsid w:val="0073147B"/>
    <w:rsid w:val="00731639"/>
    <w:rsid w:val="00735C59"/>
    <w:rsid w:val="00746E3B"/>
    <w:rsid w:val="00753135"/>
    <w:rsid w:val="00760F13"/>
    <w:rsid w:val="007661ED"/>
    <w:rsid w:val="0079178F"/>
    <w:rsid w:val="00795151"/>
    <w:rsid w:val="007B0E01"/>
    <w:rsid w:val="007C27FC"/>
    <w:rsid w:val="007E60ED"/>
    <w:rsid w:val="007F797B"/>
    <w:rsid w:val="008179B4"/>
    <w:rsid w:val="00826B03"/>
    <w:rsid w:val="00837289"/>
    <w:rsid w:val="00851591"/>
    <w:rsid w:val="00851B92"/>
    <w:rsid w:val="00854879"/>
    <w:rsid w:val="00854967"/>
    <w:rsid w:val="008629CA"/>
    <w:rsid w:val="0087672F"/>
    <w:rsid w:val="008B31D0"/>
    <w:rsid w:val="008B3E7F"/>
    <w:rsid w:val="008C1136"/>
    <w:rsid w:val="008F2095"/>
    <w:rsid w:val="008F5D6A"/>
    <w:rsid w:val="008F70B0"/>
    <w:rsid w:val="009053E9"/>
    <w:rsid w:val="00920AE1"/>
    <w:rsid w:val="00955DEE"/>
    <w:rsid w:val="00956040"/>
    <w:rsid w:val="009615C0"/>
    <w:rsid w:val="00997759"/>
    <w:rsid w:val="009A41D5"/>
    <w:rsid w:val="009B2C89"/>
    <w:rsid w:val="009D4664"/>
    <w:rsid w:val="009D488C"/>
    <w:rsid w:val="009E3570"/>
    <w:rsid w:val="009E59EA"/>
    <w:rsid w:val="00A03174"/>
    <w:rsid w:val="00A10004"/>
    <w:rsid w:val="00A160F3"/>
    <w:rsid w:val="00A50244"/>
    <w:rsid w:val="00A74BEF"/>
    <w:rsid w:val="00A8595D"/>
    <w:rsid w:val="00AC4B71"/>
    <w:rsid w:val="00AD3381"/>
    <w:rsid w:val="00AE00B2"/>
    <w:rsid w:val="00AE2C7C"/>
    <w:rsid w:val="00AF7E98"/>
    <w:rsid w:val="00B00CA6"/>
    <w:rsid w:val="00B048FA"/>
    <w:rsid w:val="00B12216"/>
    <w:rsid w:val="00B130D0"/>
    <w:rsid w:val="00B20C83"/>
    <w:rsid w:val="00B311AA"/>
    <w:rsid w:val="00B6129F"/>
    <w:rsid w:val="00B83006"/>
    <w:rsid w:val="00B91E67"/>
    <w:rsid w:val="00B95437"/>
    <w:rsid w:val="00B9741A"/>
    <w:rsid w:val="00B97AAB"/>
    <w:rsid w:val="00BB3533"/>
    <w:rsid w:val="00BB41D3"/>
    <w:rsid w:val="00C0595C"/>
    <w:rsid w:val="00C11A47"/>
    <w:rsid w:val="00C2159A"/>
    <w:rsid w:val="00C64E7D"/>
    <w:rsid w:val="00C85AD0"/>
    <w:rsid w:val="00C87B1A"/>
    <w:rsid w:val="00CB369B"/>
    <w:rsid w:val="00CC6209"/>
    <w:rsid w:val="00CD0431"/>
    <w:rsid w:val="00CD3551"/>
    <w:rsid w:val="00CD3C6A"/>
    <w:rsid w:val="00CE510D"/>
    <w:rsid w:val="00CE7058"/>
    <w:rsid w:val="00D22923"/>
    <w:rsid w:val="00D32785"/>
    <w:rsid w:val="00D4492F"/>
    <w:rsid w:val="00D456B0"/>
    <w:rsid w:val="00D51F02"/>
    <w:rsid w:val="00D676CD"/>
    <w:rsid w:val="00D7118F"/>
    <w:rsid w:val="00D75A2B"/>
    <w:rsid w:val="00D86999"/>
    <w:rsid w:val="00D86C4B"/>
    <w:rsid w:val="00DA1B1E"/>
    <w:rsid w:val="00DA21C3"/>
    <w:rsid w:val="00DA69A4"/>
    <w:rsid w:val="00DB74C7"/>
    <w:rsid w:val="00DC520C"/>
    <w:rsid w:val="00DD5173"/>
    <w:rsid w:val="00DF4158"/>
    <w:rsid w:val="00DF6BE8"/>
    <w:rsid w:val="00E14179"/>
    <w:rsid w:val="00E26AE1"/>
    <w:rsid w:val="00E42CC6"/>
    <w:rsid w:val="00E8001B"/>
    <w:rsid w:val="00E835E6"/>
    <w:rsid w:val="00E8727A"/>
    <w:rsid w:val="00E97EA2"/>
    <w:rsid w:val="00EA5117"/>
    <w:rsid w:val="00EC532F"/>
    <w:rsid w:val="00ED3905"/>
    <w:rsid w:val="00EE60A3"/>
    <w:rsid w:val="00EF07C4"/>
    <w:rsid w:val="00EF3920"/>
    <w:rsid w:val="00F050F9"/>
    <w:rsid w:val="00F100F8"/>
    <w:rsid w:val="00F17264"/>
    <w:rsid w:val="00F415AF"/>
    <w:rsid w:val="00F466DE"/>
    <w:rsid w:val="00F559B4"/>
    <w:rsid w:val="00F665A9"/>
    <w:rsid w:val="00F70283"/>
    <w:rsid w:val="00F9166D"/>
    <w:rsid w:val="00F9282C"/>
    <w:rsid w:val="00F92AA4"/>
    <w:rsid w:val="00FA1F5C"/>
    <w:rsid w:val="00FA7F13"/>
    <w:rsid w:val="00FB43E8"/>
    <w:rsid w:val="00FB79E3"/>
    <w:rsid w:val="00FC7853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B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E00B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B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2E79"/>
    <w:pPr>
      <w:ind w:left="720"/>
      <w:contextualSpacing/>
    </w:pPr>
  </w:style>
  <w:style w:type="paragraph" w:customStyle="1" w:styleId="point">
    <w:name w:val="point"/>
    <w:basedOn w:val="a"/>
    <w:rsid w:val="00B13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ewncpi">
    <w:name w:val="newncpi"/>
    <w:basedOn w:val="a"/>
    <w:rsid w:val="00B13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Hyperlink"/>
    <w:basedOn w:val="a0"/>
    <w:uiPriority w:val="99"/>
    <w:semiHidden/>
    <w:unhideWhenUsed/>
    <w:rsid w:val="00E872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727A"/>
  </w:style>
  <w:style w:type="paragraph" w:styleId="a7">
    <w:name w:val="Normal (Web)"/>
    <w:basedOn w:val="a"/>
    <w:uiPriority w:val="99"/>
    <w:unhideWhenUsed/>
    <w:rsid w:val="00E872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E8727A"/>
    <w:rPr>
      <w:b/>
      <w:bCs/>
    </w:rPr>
  </w:style>
  <w:style w:type="table" w:styleId="a9">
    <w:name w:val="Table Grid"/>
    <w:basedOn w:val="a1"/>
    <w:uiPriority w:val="59"/>
    <w:rsid w:val="003F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601BCE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hapter">
    <w:name w:val="chapter"/>
    <w:basedOn w:val="a"/>
    <w:rsid w:val="00F17264"/>
    <w:pPr>
      <w:widowControl/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color w:val="auto"/>
    </w:rPr>
  </w:style>
  <w:style w:type="character" w:customStyle="1" w:styleId="20">
    <w:name w:val="Заголовок 2 Знак"/>
    <w:basedOn w:val="a0"/>
    <w:link w:val="2"/>
    <w:uiPriority w:val="9"/>
    <w:rsid w:val="00AE00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AE00B2"/>
    <w:pPr>
      <w:widowControl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HTML0">
    <w:name w:val="Адрес HTML Знак"/>
    <w:basedOn w:val="a0"/>
    <w:link w:val="HTML"/>
    <w:uiPriority w:val="99"/>
    <w:semiHidden/>
    <w:rsid w:val="00AE00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tlep">
    <w:name w:val="titlep"/>
    <w:basedOn w:val="a"/>
    <w:rsid w:val="00A8595D"/>
    <w:pPr>
      <w:widowControl/>
      <w:spacing w:before="240" w:after="240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edizmeren">
    <w:name w:val="edizmeren"/>
    <w:basedOn w:val="a"/>
    <w:rsid w:val="00A8595D"/>
    <w:pPr>
      <w:widowControl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customStyle="1" w:styleId="tablencpi">
    <w:name w:val="tablencpi"/>
    <w:basedOn w:val="a1"/>
    <w:rsid w:val="00A85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B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E00B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B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2E79"/>
    <w:pPr>
      <w:ind w:left="720"/>
      <w:contextualSpacing/>
    </w:pPr>
  </w:style>
  <w:style w:type="paragraph" w:customStyle="1" w:styleId="point">
    <w:name w:val="point"/>
    <w:basedOn w:val="a"/>
    <w:rsid w:val="00B13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ewncpi">
    <w:name w:val="newncpi"/>
    <w:basedOn w:val="a"/>
    <w:rsid w:val="00B13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Hyperlink"/>
    <w:basedOn w:val="a0"/>
    <w:uiPriority w:val="99"/>
    <w:semiHidden/>
    <w:unhideWhenUsed/>
    <w:rsid w:val="00E872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727A"/>
  </w:style>
  <w:style w:type="paragraph" w:styleId="a7">
    <w:name w:val="Normal (Web)"/>
    <w:basedOn w:val="a"/>
    <w:uiPriority w:val="99"/>
    <w:unhideWhenUsed/>
    <w:rsid w:val="00E872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E8727A"/>
    <w:rPr>
      <w:b/>
      <w:bCs/>
    </w:rPr>
  </w:style>
  <w:style w:type="table" w:styleId="a9">
    <w:name w:val="Table Grid"/>
    <w:basedOn w:val="a1"/>
    <w:uiPriority w:val="59"/>
    <w:rsid w:val="003F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601BCE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hapter">
    <w:name w:val="chapter"/>
    <w:basedOn w:val="a"/>
    <w:rsid w:val="00F17264"/>
    <w:pPr>
      <w:widowControl/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color w:val="auto"/>
    </w:rPr>
  </w:style>
  <w:style w:type="character" w:customStyle="1" w:styleId="20">
    <w:name w:val="Заголовок 2 Знак"/>
    <w:basedOn w:val="a0"/>
    <w:link w:val="2"/>
    <w:uiPriority w:val="9"/>
    <w:rsid w:val="00AE00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AE00B2"/>
    <w:pPr>
      <w:widowControl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HTML0">
    <w:name w:val="Адрес HTML Знак"/>
    <w:basedOn w:val="a0"/>
    <w:link w:val="HTML"/>
    <w:uiPriority w:val="99"/>
    <w:semiHidden/>
    <w:rsid w:val="00AE00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tlep">
    <w:name w:val="titlep"/>
    <w:basedOn w:val="a"/>
    <w:rsid w:val="00A8595D"/>
    <w:pPr>
      <w:widowControl/>
      <w:spacing w:before="240" w:after="240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edizmeren">
    <w:name w:val="edizmeren"/>
    <w:basedOn w:val="a"/>
    <w:rsid w:val="00A8595D"/>
    <w:pPr>
      <w:widowControl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customStyle="1" w:styleId="tablencpi">
    <w:name w:val="tablencpi"/>
    <w:basedOn w:val="a1"/>
    <w:rsid w:val="00A85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vor.grodno.by/index.php?option=com_content&amp;view=article&amp;id=26:otdelenie-srochnogo-sotsialnogo-obsluzhivaniya&amp;catid=2:uncategoris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bobrmama.by/index.php/poleznyj-sunduchok/sotsialnaya-pomoshch/583-gosudarstvennye-lgoty-mnogodetnym-semya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by/main.aspx?guid=3871&amp;p2=1/13263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DF67-0CDF-4B79-9296-88E15DA9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cp:lastPrinted>2017-02-13T11:16:00Z</cp:lastPrinted>
  <dcterms:created xsi:type="dcterms:W3CDTF">2014-03-20T06:55:00Z</dcterms:created>
  <dcterms:modified xsi:type="dcterms:W3CDTF">2018-03-21T09:45:00Z</dcterms:modified>
</cp:coreProperties>
</file>