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0C" w:rsidRPr="002905A2" w:rsidRDefault="00434A0C" w:rsidP="00434A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A2">
        <w:rPr>
          <w:rFonts w:ascii="Times New Roman" w:hAnsi="Times New Roman" w:cs="Times New Roman"/>
          <w:b/>
          <w:sz w:val="28"/>
          <w:szCs w:val="28"/>
        </w:rPr>
        <w:t>ОТВЕТСТВЕННОСТЬ РОДИТЕЛЕЙ ЗА ВОСПИТАНИЕ И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5A2">
        <w:rPr>
          <w:rFonts w:ascii="Times New Roman" w:hAnsi="Times New Roman" w:cs="Times New Roman"/>
          <w:b/>
          <w:sz w:val="28"/>
          <w:szCs w:val="28"/>
        </w:rPr>
        <w:t>СВОИХ НЕСОВЕРШЕННОЛЕТНИХ ДЕТЕЙ</w:t>
      </w:r>
    </w:p>
    <w:p w:rsidR="00434A0C" w:rsidRPr="002905A2" w:rsidRDefault="00434A0C" w:rsidP="0043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Семья — социальный институт. Все внутрисемейные процессы оказывают воздействие на общество, и в то же время сама семья чутко реагирует на все изменения, происходящие в общественной и государственной жизни. Поэтому государство и общество должны проявлять постоянную заботу о семье и семейном воспитании.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Важное место среди документов, гарантирующих жизнь и здоровье детей, занимает международная Конвенция ООН о правах ребенка (1989), ратифицированная Верховным Советом Республики Беларусь в 1990 году. Этот документ провозглашает право ребенка на жизнь и на родителей, а также право на особую заботу и помощь. В соответствии с данной Конвенцией родители должны гарантировать свободу и достоинство своих детей, создать в семье условия для их личностного и гражданского становления, для их свободной и творческой жизни. Конвенция предостерегает родителей от авторитарного обращения с ребенком. В целом в Конвенции раскрываются положения об охране жизни и здоровья детей, о роли, правах и обязанностях родителей, о воспитании детей в семье.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Для реализации основных положений Конвенции о правах ребенка были приняты Законы Республики Беларусь «О правах ребенка» (1993), «О внесении изменений и дополнений в Закон Республики Беларусь «О правах ребенка» (2000)». В данных нормативных документах закреплен правовой статус ребенка как самостоятельного субъекта права, определены принципы государственной политики в отношении детей, установлены обязанности государственных органов, учреждений, предприятий и организаций, общественных объединений и граждан в области защиты прав и законных интересов ребенка. В частности, законодательно закреплены: право каждого ребенка жить в семье, знать обоих своих родителей, право на их заботу, совместное с ними проживание, право на жилище, право на наследование им роди</w:t>
      </w:r>
      <w:r>
        <w:rPr>
          <w:rFonts w:ascii="Times New Roman" w:hAnsi="Times New Roman" w:cs="Times New Roman"/>
          <w:sz w:val="28"/>
          <w:szCs w:val="28"/>
        </w:rPr>
        <w:t>телей (статья 16, 18, 19) и др.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5A2">
        <w:rPr>
          <w:rFonts w:ascii="Times New Roman" w:hAnsi="Times New Roman" w:cs="Times New Roman"/>
          <w:sz w:val="28"/>
          <w:szCs w:val="28"/>
          <w:u w:val="single"/>
        </w:rPr>
        <w:t>Статья 17. ОТВЕТСТВЕННОСТЬ СЕМЬИ ЗА РЕБЁНКА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Родители или лица, их заменяющие, должны создавать необходимые условия для полноценного развития, воспитания, образования, укрепления здоровья ребенка и подготовки его к самостояте</w:t>
      </w:r>
      <w:r>
        <w:rPr>
          <w:rFonts w:ascii="Times New Roman" w:hAnsi="Times New Roman" w:cs="Times New Roman"/>
          <w:sz w:val="28"/>
          <w:szCs w:val="28"/>
        </w:rPr>
        <w:t>льной жизни в семье и обществе.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Нарушение прав и ущемление интересов ребенка родителями или лицами, на содержании которых он находится, влечет ответственность, предусмотренную законодательством Республики Беларусь.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lastRenderedPageBreak/>
        <w:t>Таким образом, семья находится под з</w:t>
      </w:r>
      <w:r>
        <w:rPr>
          <w:rFonts w:ascii="Times New Roman" w:hAnsi="Times New Roman" w:cs="Times New Roman"/>
          <w:sz w:val="28"/>
          <w:szCs w:val="28"/>
        </w:rPr>
        <w:t>ащитой государства. Государство</w:t>
      </w:r>
    </w:p>
    <w:p w:rsidR="00434A0C" w:rsidRPr="002905A2" w:rsidRDefault="00434A0C" w:rsidP="0043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осуществляет заботу о семье путем создания и развития сети общеобразовательных учреждений, выплаты пособий по случаю рождения ребенка, по уходу за ним, предоставление пособий и льгот многодетным семьям, оказания помощи в воспитании и медицинском обслуживан</w:t>
      </w:r>
      <w:r>
        <w:rPr>
          <w:rFonts w:ascii="Times New Roman" w:hAnsi="Times New Roman" w:cs="Times New Roman"/>
          <w:sz w:val="28"/>
          <w:szCs w:val="28"/>
        </w:rPr>
        <w:t>ии и других видов помощи семье.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Правовые основы семейного воспитания содержатся также в соответствующих статьях Конституции Республики Беларусь и Кодекса Республики Беларусь об образовании. В частности, Конституция РБ обязывает родителей заботиться о воспитании детей, приобщать их к труду</w:t>
      </w:r>
      <w:r>
        <w:rPr>
          <w:rFonts w:ascii="Times New Roman" w:hAnsi="Times New Roman" w:cs="Times New Roman"/>
          <w:sz w:val="28"/>
          <w:szCs w:val="28"/>
        </w:rPr>
        <w:t>, воспитывать у них трудолюбие.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5A2">
        <w:rPr>
          <w:rFonts w:ascii="Times New Roman" w:hAnsi="Times New Roman" w:cs="Times New Roman"/>
          <w:sz w:val="28"/>
          <w:szCs w:val="28"/>
          <w:u w:val="single"/>
        </w:rPr>
        <w:t>Статья 35. КОДЕКСА РЕСПУБЛИКИ БЕЛАРУСЬ ОБ ОБРАЗОВАНИИ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Основные обязанности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1. Законные представители несоверш</w:t>
      </w:r>
      <w:r>
        <w:rPr>
          <w:rFonts w:ascii="Times New Roman" w:hAnsi="Times New Roman" w:cs="Times New Roman"/>
          <w:sz w:val="28"/>
          <w:szCs w:val="28"/>
        </w:rPr>
        <w:t>еннолетних обучающихся обязаны: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1.1. обеспечивать условия для получения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1.2. уважать честь и достоинство других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образовательного процесса;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1.3. выполнять требования учредительных документов, правил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Одним из основных принципов воспитания детей в семье, закреплённых законодательством, является предоставление матери и отцу равных прав и обязанностей в отношении своих детей. Родители обязаны содержать своих несовершеннолетних, а также нетрудоспособных детей. Родители, не выполняющие свой долг перед детьми по их содержанию и воспитанию, лишаются родительских прав. Основаниями для этого могут служить: жестокое обращение с детьми, антиобщественное поведение родителей (алкоголизм, наркомания и т.д.), тяжелые психические расстройства родителей и т. п. В сложных для детей семейных ситуациях органы опеки и попечительства осуществляют надзор и регулируют отношения родителей и других родственников к</w:t>
      </w:r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Уклонение от выполнения родительских обязанностей по воспитанию детей представляет собой особую опасность, потому что оно не носит разового характера, а повторяется систематически, ущемляя интере</w:t>
      </w:r>
      <w:r>
        <w:rPr>
          <w:rFonts w:ascii="Times New Roman" w:hAnsi="Times New Roman" w:cs="Times New Roman"/>
          <w:sz w:val="28"/>
          <w:szCs w:val="28"/>
        </w:rPr>
        <w:t>сы несовершеннолетнего ребенка.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 xml:space="preserve">Именно наличие системы в действиях (бездействии) родителя, то есть совершение неоднократных поступков, свидетельствующих о нежелании </w:t>
      </w:r>
      <w:proofErr w:type="gramStart"/>
      <w:r w:rsidRPr="002905A2">
        <w:rPr>
          <w:rFonts w:ascii="Times New Roman" w:hAnsi="Times New Roman" w:cs="Times New Roman"/>
          <w:sz w:val="28"/>
          <w:szCs w:val="28"/>
        </w:rPr>
        <w:lastRenderedPageBreak/>
        <w:t>заботиться</w:t>
      </w:r>
      <w:proofErr w:type="gramEnd"/>
      <w:r w:rsidRPr="002905A2">
        <w:rPr>
          <w:rFonts w:ascii="Times New Roman" w:hAnsi="Times New Roman" w:cs="Times New Roman"/>
          <w:sz w:val="28"/>
          <w:szCs w:val="28"/>
        </w:rPr>
        <w:t xml:space="preserve"> о жизненно важных потребностях своих детей (в пище, одежде, лечении, воспитании и так далее), подтвержденных фактами, выявленными при рассмотрении ситуации, служит основанием вынесения решен</w:t>
      </w:r>
      <w:r>
        <w:rPr>
          <w:rFonts w:ascii="Times New Roman" w:hAnsi="Times New Roman" w:cs="Times New Roman"/>
          <w:sz w:val="28"/>
          <w:szCs w:val="28"/>
        </w:rPr>
        <w:t>ия о лишении родительских прав.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Более мягкой мерой семейно-правовой ответственности родителей за невыполнение обязанностей по воспитанию д</w:t>
      </w:r>
      <w:r>
        <w:rPr>
          <w:rFonts w:ascii="Times New Roman" w:hAnsi="Times New Roman" w:cs="Times New Roman"/>
          <w:sz w:val="28"/>
          <w:szCs w:val="28"/>
        </w:rPr>
        <w:t xml:space="preserve">етей является отобрание ребенка </w:t>
      </w:r>
      <w:r w:rsidRPr="002905A2">
        <w:rPr>
          <w:rFonts w:ascii="Times New Roman" w:hAnsi="Times New Roman" w:cs="Times New Roman"/>
          <w:sz w:val="28"/>
          <w:szCs w:val="28"/>
        </w:rPr>
        <w:t xml:space="preserve">без лишения родительских </w:t>
      </w:r>
      <w:r>
        <w:rPr>
          <w:rFonts w:ascii="Times New Roman" w:hAnsi="Times New Roman" w:cs="Times New Roman"/>
          <w:sz w:val="28"/>
          <w:szCs w:val="28"/>
        </w:rPr>
        <w:t>прав.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 xml:space="preserve">В соответствии со статьёй 85 </w:t>
      </w:r>
      <w:proofErr w:type="spellStart"/>
      <w:r w:rsidRPr="002905A2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2905A2">
        <w:rPr>
          <w:rFonts w:ascii="Times New Roman" w:hAnsi="Times New Roman" w:cs="Times New Roman"/>
          <w:sz w:val="28"/>
          <w:szCs w:val="28"/>
        </w:rPr>
        <w:t xml:space="preserve"> суд может принять решение об отобрании ребенка и передаче его на попечение органа опеки и попечительства без лишения родительских прав, если оставление ребенка у лиц, у которых</w:t>
      </w:r>
      <w:r>
        <w:rPr>
          <w:rFonts w:ascii="Times New Roman" w:hAnsi="Times New Roman" w:cs="Times New Roman"/>
          <w:sz w:val="28"/>
          <w:szCs w:val="28"/>
        </w:rPr>
        <w:t xml:space="preserve"> он находится, опасно для него.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Отобрание детей без лишения родительских прав регламентировано также Декретом Президента Республики Беларусь от 24 ноября 2006 г. № 18 «О дополнительных мерах по государственной защите д</w:t>
      </w:r>
      <w:r>
        <w:rPr>
          <w:rFonts w:ascii="Times New Roman" w:hAnsi="Times New Roman" w:cs="Times New Roman"/>
          <w:sz w:val="28"/>
          <w:szCs w:val="28"/>
        </w:rPr>
        <w:t>етей в неблагополучных семьях».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В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детей, 24 ноября 2006 г. издан Декрет Президента Республики Беларусь  № 18 «О дополнительных мерах по государственной защите детей в неблагополучных</w:t>
      </w:r>
      <w:r>
        <w:rPr>
          <w:rFonts w:ascii="Times New Roman" w:hAnsi="Times New Roman" w:cs="Times New Roman"/>
          <w:sz w:val="28"/>
          <w:szCs w:val="28"/>
        </w:rPr>
        <w:t xml:space="preserve"> семьях» (далее – Декрет № 18).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Дети подлежат государственной защите и помещению на государственное обеспечение в случае, если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ненадлежащ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2905A2">
        <w:rPr>
          <w:rFonts w:ascii="Times New Roman" w:hAnsi="Times New Roman" w:cs="Times New Roman"/>
          <w:sz w:val="28"/>
          <w:szCs w:val="28"/>
        </w:rPr>
        <w:t xml:space="preserve"> выполняют свои обязанности по воспитанию и содержанию детей, в </w:t>
      </w:r>
      <w:proofErr w:type="gramStart"/>
      <w:r w:rsidRPr="002905A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905A2">
        <w:rPr>
          <w:rFonts w:ascii="Times New Roman" w:hAnsi="Times New Roman" w:cs="Times New Roman"/>
          <w:sz w:val="28"/>
          <w:szCs w:val="28"/>
        </w:rPr>
        <w:t xml:space="preserve"> с чем они находятся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p w:rsidR="00434A0C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В частности, в Декрете № 18 указано, что отобрание детей без лишения родительских прав как мера их государственной защиты производится по решению комиссии по делам несовершеннолетних местного исполнительного и распорядительного органа, местной администрации, которая при вынесении решения выполняет функции органа опеки и попечительства. В шестимесячный срок после вынесения решения об отобрании ребенка соответствующая комиссия принимает решение о возвращении ребенка родителям, если отпали причины, послужившие основанием для отобрания ребенка либо об обращении в суд с иском о лишен</w:t>
      </w:r>
      <w:r>
        <w:rPr>
          <w:rFonts w:ascii="Times New Roman" w:hAnsi="Times New Roman" w:cs="Times New Roman"/>
          <w:sz w:val="28"/>
          <w:szCs w:val="28"/>
        </w:rPr>
        <w:t>ии родителей родительских прав.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lastRenderedPageBreak/>
        <w:t>В то же время Декрет №18 предусматривает отобрание ребенка без лишения родительских прав в случае ненадлежащего выполнения родителями своих обязанностей по воспитанию и содержанию детей и нахождением в связи с этим детей в социально опасном положении. При этом не имеет значения, чем вызвано ненадлежащее выполнение родителями своих обязанностей и есть ли в этом их вина. Определяющим фактом является нахождение детей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p w:rsidR="00434A0C" w:rsidRPr="002905A2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В таком случае ребенок помещается на государственное обеспечение, а к родителям применяются установленные меры воздействия: постановка на учет в органах внутренних дел; обязательное трудоустройство; взыскание расходов, затраченных государством на содержание их детей; наложение запрета на отчуждение недвижимого им</w:t>
      </w:r>
      <w:r>
        <w:rPr>
          <w:rFonts w:ascii="Times New Roman" w:hAnsi="Times New Roman" w:cs="Times New Roman"/>
          <w:sz w:val="28"/>
          <w:szCs w:val="28"/>
        </w:rPr>
        <w:t>ущества и транспортных средств;</w:t>
      </w:r>
    </w:p>
    <w:p w:rsidR="00094FBB" w:rsidRPr="00434A0C" w:rsidRDefault="00434A0C" w:rsidP="00434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A2">
        <w:rPr>
          <w:rFonts w:ascii="Times New Roman" w:hAnsi="Times New Roman" w:cs="Times New Roman"/>
          <w:sz w:val="28"/>
          <w:szCs w:val="28"/>
        </w:rPr>
        <w:t>выселение из занимаемых жилых помещений; направление в лечебно-трудовые профилактории.</w:t>
      </w:r>
      <w:bookmarkStart w:id="0" w:name="_GoBack"/>
      <w:bookmarkEnd w:id="0"/>
    </w:p>
    <w:sectPr w:rsidR="00094FBB" w:rsidRPr="0043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1C"/>
    <w:rsid w:val="00434A0C"/>
    <w:rsid w:val="0084291C"/>
    <w:rsid w:val="00D34398"/>
    <w:rsid w:val="00F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6527</Characters>
  <Application>Microsoft Office Word</Application>
  <DocSecurity>0</DocSecurity>
  <Lines>54</Lines>
  <Paragraphs>15</Paragraphs>
  <ScaleCrop>false</ScaleCrop>
  <Company>SPecialiST RePack, SanBuild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СПЦ</cp:lastModifiedBy>
  <cp:revision>2</cp:revision>
  <dcterms:created xsi:type="dcterms:W3CDTF">2020-04-13T11:45:00Z</dcterms:created>
  <dcterms:modified xsi:type="dcterms:W3CDTF">2020-04-13T11:46:00Z</dcterms:modified>
</cp:coreProperties>
</file>