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B0" w:rsidRDefault="00BF3CB0" w:rsidP="00BF3C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2"/>
          <w:szCs w:val="32"/>
          <w:lang w:eastAsia="ru-RU"/>
        </w:rPr>
      </w:pPr>
      <w:r w:rsidRPr="006A6B13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2"/>
          <w:szCs w:val="32"/>
          <w:lang w:eastAsia="ru-RU"/>
        </w:rPr>
        <w:t xml:space="preserve">Уставшие дети: что такое детское выгорание </w:t>
      </w:r>
    </w:p>
    <w:p w:rsidR="00BF3CB0" w:rsidRDefault="00BF3CB0" w:rsidP="00BF3C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2"/>
          <w:szCs w:val="32"/>
          <w:lang w:eastAsia="ru-RU"/>
        </w:rPr>
      </w:pPr>
      <w:r w:rsidRPr="006A6B13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2"/>
          <w:szCs w:val="32"/>
          <w:lang w:eastAsia="ru-RU"/>
        </w:rPr>
        <w:t>и как с ним бороться</w:t>
      </w:r>
    </w:p>
    <w:p w:rsidR="00BF3CB0" w:rsidRPr="006A6B13" w:rsidRDefault="00BF3CB0" w:rsidP="00BF3C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32"/>
          <w:szCs w:val="32"/>
          <w:lang w:eastAsia="ru-RU"/>
        </w:rPr>
      </w:pPr>
    </w:p>
    <w:p w:rsidR="00BF3CB0" w:rsidRPr="00BF3CB0" w:rsidRDefault="00BF3CB0" w:rsidP="00BF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sz w:val="30"/>
          <w:szCs w:val="30"/>
          <w:lang w:eastAsia="ru-RU"/>
        </w:rPr>
        <w:drawing>
          <wp:inline distT="0" distB="0" distL="0" distR="0">
            <wp:extent cx="2747264" cy="1609725"/>
            <wp:effectExtent l="19050" t="0" r="0" b="0"/>
            <wp:docPr id="2" name="Рисунок 5" descr="https://magazine.skyeng.ru/wp-content/uploads/2019/09/kids_burnout_cov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gazine.skyeng.ru/wp-content/uploads/2019/09/kids_burnout_cove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98" cy="161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3F9" w:rsidRPr="009133F9" w:rsidRDefault="009133F9" w:rsidP="00BF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приятно проснуться утром полным сил и энергии, готовым творить, общаться и идти навстречу новому и неизвестному. В такие дни мы легко справляемся даже с трудными задачами, находим общий язык с окружающими, по-философски относимся к проблемам и не обращаем внимания на мелкие неудачи.</w:t>
      </w:r>
    </w:p>
    <w:p w:rsidR="009133F9" w:rsidRPr="009133F9" w:rsidRDefault="009133F9" w:rsidP="00BF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 так бывает не всегда. </w:t>
      </w:r>
      <w:proofErr w:type="gram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Иногда</w:t>
      </w:r>
      <w:proofErr w:type="gram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кажется, что весь мир – это только проблемы, из которых ты безуспешно пытаешься выбраться. Ты чувствуешь постоянное напряжение, усталость и раздражение, всё валится из рук, и чтобы ты не делал, всё кажется  неправильным и бесполезным. В такие дни даже любимые занятия могут не вызывать интереса, а общение с </w:t>
      </w:r>
      <w:proofErr w:type="gram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близкими</w:t>
      </w:r>
      <w:proofErr w:type="gram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превращается в череду ссор и </w:t>
      </w:r>
      <w:proofErr w:type="spell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недопониманий</w:t>
      </w:r>
      <w:proofErr w:type="spell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F3CB0" w:rsidRDefault="009133F9" w:rsidP="00BF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Причиной такого состояния может быть </w:t>
      </w:r>
      <w:r w:rsidRPr="00BF3CB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эмоциональное выгорание.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F3CB0" w:rsidRPr="006A6B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133F9" w:rsidRPr="009133F9" w:rsidRDefault="009133F9" w:rsidP="00BF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Регулярные информационные нагрузки, перенасыщение, бытовые стрессы, конфликты с родителями, учителями или сверстниками, интенсивное физиологическое и личностное развитие в подростковом возрасте, высокий темп современной жизни – всё это становится источником напряжения. Если такое напряжение становится хроническим, а стрессовые ситуации не разрешаются и только накапливаются, высока вероятность развития эмоционального выгорания.</w:t>
      </w:r>
    </w:p>
    <w:p w:rsidR="009133F9" w:rsidRPr="009133F9" w:rsidRDefault="009133F9" w:rsidP="00BF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Эмоциональное выгорание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– это утомление и истощение энергии. Это изнурение в результате чрезмерных требований, которые человек может устанавливать себе сам или которые могут ему навязываться в семье, на работе, друзьями, системой ценностей или обществом, что приводит к истощению энергии, механизмов </w:t>
      </w:r>
      <w:proofErr w:type="spell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совладания</w:t>
      </w:r>
      <w:proofErr w:type="spell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внутренних ресурсов человека. Это состояние «ощущения», которое сопровождает избыточный стресс и которое, в конечном счете, влияет на мотивацию, отношение и поведение человека.</w:t>
      </w:r>
    </w:p>
    <w:p w:rsidR="009133F9" w:rsidRDefault="009133F9" w:rsidP="00BF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коротко, </w:t>
      </w:r>
      <w:r w:rsidRPr="00BF3CB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эмоциональное выгорание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это состояние физического, эмоционального и психического истощения, вызванного долгосрочным влиянием эмоционально тяжёлых ситуаций.</w:t>
      </w:r>
    </w:p>
    <w:p w:rsidR="00BF3CB0" w:rsidRPr="009133F9" w:rsidRDefault="00BF3CB0" w:rsidP="00BF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133F9" w:rsidRPr="009133F9" w:rsidRDefault="009133F9" w:rsidP="00BF3CB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65F91" w:themeColor="accent1" w:themeShade="BF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  <w:lastRenderedPageBreak/>
        <w:t>На какие признаки стоит обратить внимание?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Хроническая усталость: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вялость и упадок сил, которые наблюдаются даже после отдыха, быстрая утомляемость. В таком состоянии человек даже утром может вставать с постели уже уставшим.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Физические признаки: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дискомфортные ощущения в мышцах, головные боли, тошнота, боль в области груди, горла и позвоночника, синдром раздраженного кишечника, вздутие, диарея.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Изменение привычного режима сна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(повышенная сонливость или, наоборот, бессонница) и </w:t>
      </w: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питания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(потеря или повышение аппетита).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Употребление алкоголя, табака или наркотиков в целях самолечения.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Человек, чувствующий постоянный упадок сил, может пытаться найти в </w:t>
      </w:r>
      <w:proofErr w:type="spell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веществах спасение от апатии, вялости и усталости. При этом не понимания, что это не только не ликвидирует усталость, но и усугубляет состояние.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Неспособность сосредоточиться и решать проблемы: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пониженная концентрация внимания, слабость, рассеянность.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Снижение эффективности в школе и в других сферах жизни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Недоверие и ссоры 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с членами семьи, сверстниками, друзьями или учителями. Постоянная усталость, напряжение, могут стать причиной недопонимания и конфликтов с близкими людьми.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Изменение эмоционального состояния: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повышенная тревожность, нервозность, раздражительность, </w:t>
      </w:r>
      <w:proofErr w:type="spell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гиперактивность</w:t>
      </w:r>
      <w:proofErr w:type="spell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, депрессивное настроение, апатия или реакции гнева.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Пренебрежение собственными физическими и эмоциональными потребностями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133F9" w:rsidRP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Негативное отношение к себе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: самобичевание, снижение самооценки, пессимистичное отношение к себе и своей жизни.</w:t>
      </w:r>
    </w:p>
    <w:p w:rsidR="009133F9" w:rsidRDefault="009133F9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Саморазрушающие</w:t>
      </w:r>
      <w:proofErr w:type="spellEnd"/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наклонности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. Как правило, они возникают в результате переживаний человека о том, что он не способен соответствовать предъявляемым ему требованиям.</w:t>
      </w:r>
    </w:p>
    <w:p w:rsidR="00BF3CB0" w:rsidRPr="009133F9" w:rsidRDefault="00BF3CB0" w:rsidP="00BF3C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CB0" w:rsidRPr="00BF3CB0" w:rsidRDefault="009133F9" w:rsidP="00BF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  <w:t xml:space="preserve">Какие факторы способствуют развитию </w:t>
      </w:r>
    </w:p>
    <w:p w:rsidR="009133F9" w:rsidRPr="009133F9" w:rsidRDefault="009133F9" w:rsidP="00BF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  <w:t>эмоционального выгорания у подростков?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чрезмерные требования относительно учёбы в школе;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перфекционистские</w:t>
      </w:r>
      <w:proofErr w:type="spell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требования со стороны родителей или самих подростков по отношению к результатам школьной успеваемости;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перегруженность внешкольной деятельностью;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неопределённость будущих перспектив;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чрезмерное давление со стороны учителей и руководства школы, обычно в отношении строгой дисциплины;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семейные трудности и конфликты, тяжёлое материальное состояние семьи;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недостаточное поощрение в эмоциональном плане (отсутствие признания заслуг, постоянные упрёки, наказания за низкую успеваемость);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межличностного взаимодействия с друзьями и одноклассниками;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неумение регулировать собственные эмоциональные состояния;</w:t>
      </w:r>
    </w:p>
    <w:p w:rsidR="009133F9" w:rsidRPr="009133F9" w:rsidRDefault="009133F9" w:rsidP="00BF3CB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нездоровая конкуренция между сверстниками.</w:t>
      </w:r>
    </w:p>
    <w:p w:rsidR="009133F9" w:rsidRPr="009133F9" w:rsidRDefault="009133F9" w:rsidP="00BF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  <w:t>Что делать, что</w:t>
      </w:r>
      <w:r w:rsidR="00BF3CB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  <w:t>бы</w:t>
      </w:r>
      <w:r w:rsidRPr="00BF3CB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  <w:t xml:space="preserve"> восстановиться?</w:t>
      </w:r>
    </w:p>
    <w:p w:rsidR="009133F9" w:rsidRP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Поделиться своим эмоциональным состоянием с близкими людьми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(в таком состоянии важно не прятать свои эмоции, а поделиться ими с тем, кто готов тебя выслушать).</w:t>
      </w:r>
    </w:p>
    <w:p w:rsidR="009133F9" w:rsidRP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Дать себе время на отдых, снизить нагрузку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(тебе необходимо хорошо отдохнуть и восстановить силы, а для этого на время отказаться от части обязанностей).</w:t>
      </w:r>
    </w:p>
    <w:p w:rsidR="009133F9" w:rsidRP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Обратиться за помощью к родственникам или друзьям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(поддержка со стороны семьи и друзей поможет тебе намного быстрее почувствовать себя полным энергии).</w:t>
      </w:r>
    </w:p>
    <w:p w:rsidR="009133F9" w:rsidRP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Остаться наедине с собой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(выдели время, которое будет принадлежать только тебе, займись чем-то приятным, позволь себе расслабиться и ненадолго забыть о десятках незаконченных дел).</w:t>
      </w:r>
    </w:p>
    <w:p w:rsidR="009133F9" w:rsidRP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Отрегулировать свой график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(расставь дела по их приоритету; установи, какое время дня для тебя наиболее продуктивно и используй его для наиболее важных дел; сформируй оптимальный для тебя график труда и отдыха);</w:t>
      </w:r>
    </w:p>
    <w:p w:rsidR="009133F9" w:rsidRP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Делать паузы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(регулярно прерывайся на отдых, давай себя время отвлечься, забыть о насущных проблемах).</w:t>
      </w:r>
    </w:p>
    <w:p w:rsidR="009133F9" w:rsidRP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Найти занятие по душе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(выбери занятие, которое будет </w:t>
      </w:r>
      <w:proofErr w:type="gram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подпитывать</w:t>
      </w:r>
      <w:proofErr w:type="gram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поднимать настроение даже в самые рутинные дни).</w:t>
      </w:r>
    </w:p>
    <w:p w:rsidR="009133F9" w:rsidRP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Обратиться к специалисту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(помни, что ты всегда можешь обратиться за помощью и поддержкой к школьному психологу или другому специалисту).</w:t>
      </w:r>
    </w:p>
    <w:p w:rsidR="009133F9" w:rsidRDefault="009133F9" w:rsidP="00BF3CB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Принимать неудачи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(анализируй ошибки и извлекай из них уроки, но не </w:t>
      </w:r>
      <w:proofErr w:type="spell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зацикливайся</w:t>
      </w:r>
      <w:proofErr w:type="spellEnd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них).</w:t>
      </w:r>
    </w:p>
    <w:p w:rsidR="00BF3CB0" w:rsidRPr="009133F9" w:rsidRDefault="00BF3CB0" w:rsidP="00BF3C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3CB0" w:rsidRPr="00BF3CB0" w:rsidRDefault="009133F9" w:rsidP="00BF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  <w:t>Что поможет тебе избежать</w:t>
      </w:r>
    </w:p>
    <w:p w:rsidR="009133F9" w:rsidRPr="009133F9" w:rsidRDefault="009133F9" w:rsidP="00BF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0"/>
          <w:szCs w:val="30"/>
          <w:lang w:eastAsia="ru-RU"/>
        </w:rPr>
        <w:t>развития эмоционального выгорания?</w:t>
      </w:r>
    </w:p>
    <w:p w:rsidR="009133F9" w:rsidRPr="009133F9" w:rsidRDefault="009133F9" w:rsidP="00BF3C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Регулярный отдых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. Соблюдай оптимальный режим труда и отдыха, никогда не забывай, что твоё личное время не менее важно, чем учёба или дополнительные занятия.</w:t>
      </w:r>
    </w:p>
    <w:p w:rsidR="009133F9" w:rsidRPr="009133F9" w:rsidRDefault="009133F9" w:rsidP="00BF3C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Внимание к себе и своему телу.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Обязательно высыпайся, отрегулируй режим питания, попробуй найти подходящий для тебя вид физической активности, следи за своим здоровьем. Хорошее физическое состояние поможет легче справляться с ежедневными трудностями.</w:t>
      </w:r>
    </w:p>
    <w:p w:rsidR="009133F9" w:rsidRPr="009133F9" w:rsidRDefault="009133F9" w:rsidP="00BF3C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Организованность.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Планируй свой день, не пытайся выполнить одновременно все задачи, распредели нагрузку и не откладывай сложные дела на последний момент. Не забывай отвлекаться и делать регулярные перерывы.</w:t>
      </w:r>
    </w:p>
    <w:p w:rsidR="009133F9" w:rsidRPr="009133F9" w:rsidRDefault="009133F9" w:rsidP="00BF3C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Эмоциональное общение.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gramStart"/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Анализируй свои чувства, делись ими с близкими, будь открытым и не стесняйся негативных эмоций.</w:t>
      </w:r>
      <w:proofErr w:type="gramEnd"/>
    </w:p>
    <w:p w:rsidR="009133F9" w:rsidRPr="009133F9" w:rsidRDefault="009133F9" w:rsidP="00BF3C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Хобби и интересы.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Всегда оставляй время для занятия тем, что приносит тебе удовольствие, развивай свои интересы и самосовершенствуйся.</w:t>
      </w:r>
    </w:p>
    <w:p w:rsidR="009133F9" w:rsidRPr="009133F9" w:rsidRDefault="009133F9" w:rsidP="00BF3C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Навыки </w:t>
      </w:r>
      <w:proofErr w:type="spellStart"/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саморегуляции</w:t>
      </w:r>
      <w:proofErr w:type="spellEnd"/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Справиться с напряжением и стрессом помогут техники релаксации и медитации, постановка целей и развитие уверенности в себе.</w:t>
      </w:r>
    </w:p>
    <w:p w:rsidR="009133F9" w:rsidRPr="009133F9" w:rsidRDefault="009133F9" w:rsidP="00BF3C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3CB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Промежуточные цели.</w:t>
      </w:r>
      <w:r w:rsidRPr="009133F9">
        <w:rPr>
          <w:rFonts w:ascii="Times New Roman" w:eastAsia="Times New Roman" w:hAnsi="Times New Roman" w:cs="Times New Roman"/>
          <w:sz w:val="30"/>
          <w:szCs w:val="30"/>
          <w:lang w:eastAsia="ru-RU"/>
        </w:rPr>
        <w:t> Выделяй в долговременных задачах промежуточные цели, оценивай результат на каждом из этапов работы, следи за тем, как ты постепенно приближаешься к цели.</w:t>
      </w:r>
    </w:p>
    <w:p w:rsidR="00BF3CB0" w:rsidRDefault="00BF3CB0" w:rsidP="00BF3CB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426" w:rsidRPr="00BF3CB0" w:rsidRDefault="00741426" w:rsidP="00BF3CB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41426" w:rsidRPr="00BF3CB0" w:rsidSect="00BF3C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50F8"/>
    <w:multiLevelType w:val="multilevel"/>
    <w:tmpl w:val="115E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B0FF8"/>
    <w:multiLevelType w:val="multilevel"/>
    <w:tmpl w:val="B6D8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6D1D27"/>
    <w:multiLevelType w:val="multilevel"/>
    <w:tmpl w:val="403E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C165B6"/>
    <w:multiLevelType w:val="multilevel"/>
    <w:tmpl w:val="66D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586670"/>
    <w:multiLevelType w:val="multilevel"/>
    <w:tmpl w:val="68F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E91FA4"/>
    <w:multiLevelType w:val="multilevel"/>
    <w:tmpl w:val="33DA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484B5F"/>
    <w:multiLevelType w:val="multilevel"/>
    <w:tmpl w:val="75A2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2E10D2"/>
    <w:multiLevelType w:val="multilevel"/>
    <w:tmpl w:val="D0EC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2F7FB2"/>
    <w:multiLevelType w:val="multilevel"/>
    <w:tmpl w:val="314A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6B592D"/>
    <w:multiLevelType w:val="multilevel"/>
    <w:tmpl w:val="95B4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AD5E79"/>
    <w:multiLevelType w:val="multilevel"/>
    <w:tmpl w:val="0CC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313AF0"/>
    <w:multiLevelType w:val="multilevel"/>
    <w:tmpl w:val="A910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122A00"/>
    <w:multiLevelType w:val="multilevel"/>
    <w:tmpl w:val="F4AC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B5078C"/>
    <w:multiLevelType w:val="multilevel"/>
    <w:tmpl w:val="D4B0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127725"/>
    <w:multiLevelType w:val="multilevel"/>
    <w:tmpl w:val="2EB2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FB6BF7"/>
    <w:multiLevelType w:val="multilevel"/>
    <w:tmpl w:val="7A9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3"/>
  </w:num>
  <w:num w:numId="5">
    <w:abstractNumId w:val="6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14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3F9"/>
    <w:rsid w:val="00741426"/>
    <w:rsid w:val="009133F9"/>
    <w:rsid w:val="00BF3CB0"/>
    <w:rsid w:val="00F2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26"/>
  </w:style>
  <w:style w:type="paragraph" w:styleId="3">
    <w:name w:val="heading 3"/>
    <w:basedOn w:val="a"/>
    <w:link w:val="30"/>
    <w:uiPriority w:val="9"/>
    <w:qFormat/>
    <w:rsid w:val="00913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3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3F9"/>
    <w:rPr>
      <w:b/>
      <w:bCs/>
    </w:rPr>
  </w:style>
  <w:style w:type="character" w:styleId="a5">
    <w:name w:val="Emphasis"/>
    <w:basedOn w:val="a0"/>
    <w:uiPriority w:val="20"/>
    <w:qFormat/>
    <w:rsid w:val="009133F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2021-04-04T09:21:00Z</dcterms:created>
  <dcterms:modified xsi:type="dcterms:W3CDTF">2021-04-04T10:14:00Z</dcterms:modified>
</cp:coreProperties>
</file>