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C8" w:rsidRPr="00BD60C8" w:rsidRDefault="00BD60C8" w:rsidP="00BD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BD60C8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Информация для педагогов «Подростковый суицид»</w:t>
      </w:r>
    </w:p>
    <w:p w:rsidR="00BD60C8" w:rsidRPr="00BD60C8" w:rsidRDefault="00BD60C8" w:rsidP="00BD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0"/>
          <w:szCs w:val="30"/>
          <w:lang w:eastAsia="ru-RU"/>
        </w:rPr>
      </w:pPr>
    </w:p>
    <w:p w:rsidR="00ED5466" w:rsidRPr="00BD60C8" w:rsidRDefault="00ED5466" w:rsidP="00BD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7030A0"/>
          <w:sz w:val="30"/>
          <w:szCs w:val="30"/>
          <w:lang w:eastAsia="ru-RU"/>
        </w:rPr>
      </w:pPr>
      <w:r w:rsidRPr="00BD60C8">
        <w:rPr>
          <w:rFonts w:ascii="Times New Roman" w:eastAsia="Times New Roman" w:hAnsi="Times New Roman" w:cs="Times New Roman"/>
          <w:bCs/>
          <w:i/>
          <w:color w:val="7030A0"/>
          <w:sz w:val="30"/>
          <w:szCs w:val="30"/>
          <w:lang w:eastAsia="ru-RU"/>
        </w:rPr>
        <w:t>Смысл подросткового суицида - это акт отчаяния, «крик о помощи»</w:t>
      </w:r>
    </w:p>
    <w:p w:rsidR="00BD60C8" w:rsidRDefault="00BD60C8" w:rsidP="00BD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ED5466" w:rsidRDefault="00ED5466" w:rsidP="00BD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33CC"/>
          <w:sz w:val="28"/>
          <w:szCs w:val="28"/>
          <w:lang w:eastAsia="ru-RU"/>
        </w:rPr>
      </w:pPr>
      <w:r w:rsidRPr="00BD60C8">
        <w:rPr>
          <w:rFonts w:ascii="Times New Roman" w:eastAsia="Times New Roman" w:hAnsi="Times New Roman" w:cs="Times New Roman"/>
          <w:bCs/>
          <w:color w:val="0033CC"/>
          <w:sz w:val="28"/>
          <w:szCs w:val="28"/>
          <w:lang w:eastAsia="ru-RU"/>
        </w:rPr>
        <w:t>Группы риска</w:t>
      </w:r>
      <w:r w:rsidR="00BD60C8">
        <w:rPr>
          <w:rFonts w:ascii="Times New Roman" w:eastAsia="Times New Roman" w:hAnsi="Times New Roman" w:cs="Times New Roman"/>
          <w:bCs/>
          <w:color w:val="0033CC"/>
          <w:sz w:val="28"/>
          <w:szCs w:val="28"/>
          <w:lang w:eastAsia="ru-RU"/>
        </w:rPr>
        <w:t>:</w:t>
      </w:r>
    </w:p>
    <w:p w:rsidR="00BD60C8" w:rsidRPr="00BD60C8" w:rsidRDefault="00BD60C8" w:rsidP="00BD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</w:pPr>
    </w:p>
    <w:p w:rsidR="00ED5466" w:rsidRPr="00BD60C8" w:rsidRDefault="00BD60C8" w:rsidP="00BD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D5466"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 с предыдущей (незаконченной) попыткой суицида (</w:t>
      </w:r>
      <w:proofErr w:type="spellStart"/>
      <w:r w:rsidR="00ED5466"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парасуицид</w:t>
      </w:r>
      <w:proofErr w:type="spellEnd"/>
      <w:r w:rsidR="00ED5466"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D5466" w:rsidRPr="00BD60C8" w:rsidRDefault="00BD60C8" w:rsidP="00BD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D5466"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Подростки, демонстрирующие суицидальные угрозы, прямые и завуалированные.</w:t>
      </w:r>
    </w:p>
    <w:p w:rsidR="00ED5466" w:rsidRPr="00BD60C8" w:rsidRDefault="00BD60C8" w:rsidP="00BD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D5466"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Подростки, имеющие тенденции к самоповреждению (</w:t>
      </w:r>
      <w:proofErr w:type="spellStart"/>
      <w:r w:rsidR="00ED5466"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аутоагрессию</w:t>
      </w:r>
      <w:proofErr w:type="spellEnd"/>
      <w:r w:rsidR="00ED5466"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D5466" w:rsidRPr="00BD60C8" w:rsidRDefault="00BD60C8" w:rsidP="00BD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D5466"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Подростки, у которых в роду были случаи суицидального поведения.</w:t>
      </w:r>
    </w:p>
    <w:p w:rsidR="00ED5466" w:rsidRPr="00BD60C8" w:rsidRDefault="00ED5466" w:rsidP="00BD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-Подростки, злоупотребля</w:t>
      </w:r>
      <w:r w:rsidR="00BD60C8"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 алкоголем, ПАВ, токсическими препаратами</w:t>
      </w:r>
      <w:r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5466" w:rsidRPr="00BD60C8" w:rsidRDefault="00ED5466" w:rsidP="00BD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-Подростки, страдающие аффективными расстройствами, особенно тяжелыми депрессиями.</w:t>
      </w:r>
    </w:p>
    <w:p w:rsidR="00ED5466" w:rsidRPr="00BD60C8" w:rsidRDefault="00BD60C8" w:rsidP="00BD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D5466"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переживающие тяжелые утраты: </w:t>
      </w:r>
      <w:r w:rsidR="00ED5466"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смерть родителя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любимого человека (</w:t>
      </w:r>
      <w:r w:rsidR="00ED5466"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в течение первого года после потери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D5466"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5466" w:rsidRDefault="00BD60C8" w:rsidP="00BD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D5466"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 с выраженными семейными проблемами (уход из семьи значимого взрослого, развод, семейное насилие).</w:t>
      </w:r>
    </w:p>
    <w:p w:rsidR="00BD60C8" w:rsidRPr="00BD60C8" w:rsidRDefault="00BD60C8" w:rsidP="00BD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0C8" w:rsidRPr="00BD60C8" w:rsidRDefault="00ED5466" w:rsidP="00BD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33CC"/>
          <w:sz w:val="28"/>
          <w:szCs w:val="28"/>
          <w:lang w:eastAsia="ru-RU"/>
        </w:rPr>
      </w:pPr>
      <w:r w:rsidRPr="00BD60C8">
        <w:rPr>
          <w:rFonts w:ascii="Times New Roman" w:eastAsia="Times New Roman" w:hAnsi="Times New Roman" w:cs="Times New Roman"/>
          <w:bCs/>
          <w:color w:val="0033CC"/>
          <w:sz w:val="28"/>
          <w:szCs w:val="28"/>
          <w:lang w:eastAsia="ru-RU"/>
        </w:rPr>
        <w:t xml:space="preserve">Суицидальные попытки подростков </w:t>
      </w:r>
    </w:p>
    <w:p w:rsidR="00ED5466" w:rsidRDefault="00ED5466" w:rsidP="00BD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33CC"/>
          <w:sz w:val="28"/>
          <w:szCs w:val="28"/>
          <w:lang w:eastAsia="ru-RU"/>
        </w:rPr>
      </w:pPr>
      <w:r w:rsidRPr="00BD60C8">
        <w:rPr>
          <w:rFonts w:ascii="Times New Roman" w:eastAsia="Times New Roman" w:hAnsi="Times New Roman" w:cs="Times New Roman"/>
          <w:bCs/>
          <w:color w:val="0033CC"/>
          <w:sz w:val="28"/>
          <w:szCs w:val="28"/>
          <w:lang w:eastAsia="ru-RU"/>
        </w:rPr>
        <w:t>могут быть результатом конфликта с учителем</w:t>
      </w:r>
      <w:r w:rsidR="00BD60C8" w:rsidRPr="00BD60C8">
        <w:rPr>
          <w:rFonts w:ascii="Times New Roman" w:eastAsia="Times New Roman" w:hAnsi="Times New Roman" w:cs="Times New Roman"/>
          <w:bCs/>
          <w:color w:val="0033CC"/>
          <w:sz w:val="28"/>
          <w:szCs w:val="28"/>
          <w:lang w:eastAsia="ru-RU"/>
        </w:rPr>
        <w:t>:</w:t>
      </w:r>
    </w:p>
    <w:p w:rsidR="00BD60C8" w:rsidRPr="00BD60C8" w:rsidRDefault="00BD60C8" w:rsidP="00BD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</w:pPr>
    </w:p>
    <w:p w:rsidR="00ED5466" w:rsidRPr="00BD60C8" w:rsidRDefault="00ED5466" w:rsidP="00BD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Внезапно возникший конфликт: учитель при всем классе сказал что-то оскорбительное подростку, в результате чего возможна аффективная реакция, когда подросток выпрыгивает из окна прямо в классе.</w:t>
      </w:r>
    </w:p>
    <w:p w:rsidR="00ED5466" w:rsidRDefault="00ED5466" w:rsidP="00BD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Длительно развивающийся конфликт:</w:t>
      </w:r>
      <w:r w:rsidRPr="00BD60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 придирки и оскорбления; «гражданские казни» перед всем классом, обсуждение ребенка с другими учителями; постоянные нападки на родительских собраниях, плавно перетекающие в домашний террор. В результате подросток теряет веру в себя, в способность преодолеть неблагоприятные обстоятельства, возникает внутренний конфликт, связанный с неприятием своей личности, появляется ощущение потери смысла жизни.</w:t>
      </w:r>
    </w:p>
    <w:p w:rsidR="00BD60C8" w:rsidRPr="00BD60C8" w:rsidRDefault="00BD60C8" w:rsidP="00BD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466" w:rsidRDefault="00ED5466" w:rsidP="00BD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33CC"/>
          <w:sz w:val="28"/>
          <w:szCs w:val="28"/>
          <w:lang w:eastAsia="ru-RU"/>
        </w:rPr>
      </w:pPr>
      <w:r w:rsidRPr="00BD60C8">
        <w:rPr>
          <w:rFonts w:ascii="Times New Roman" w:eastAsia="Times New Roman" w:hAnsi="Times New Roman" w:cs="Times New Roman"/>
          <w:bCs/>
          <w:color w:val="0033CC"/>
          <w:sz w:val="28"/>
          <w:szCs w:val="28"/>
          <w:lang w:eastAsia="ru-RU"/>
        </w:rPr>
        <w:t>Степени суицидального риска</w:t>
      </w:r>
      <w:r w:rsidR="00BD60C8">
        <w:rPr>
          <w:rFonts w:ascii="Times New Roman" w:eastAsia="Times New Roman" w:hAnsi="Times New Roman" w:cs="Times New Roman"/>
          <w:bCs/>
          <w:color w:val="0033CC"/>
          <w:sz w:val="28"/>
          <w:szCs w:val="28"/>
          <w:lang w:eastAsia="ru-RU"/>
        </w:rPr>
        <w:t>:</w:t>
      </w:r>
    </w:p>
    <w:p w:rsidR="00BD60C8" w:rsidRPr="00BD60C8" w:rsidRDefault="00BD60C8" w:rsidP="00BD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</w:pPr>
    </w:p>
    <w:p w:rsidR="00ED5466" w:rsidRPr="00BD60C8" w:rsidRDefault="00ED5466" w:rsidP="00BD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Незначительный риск (есть суицидальные мысли без определенных планов).</w:t>
      </w:r>
    </w:p>
    <w:p w:rsidR="00ED5466" w:rsidRPr="00BD60C8" w:rsidRDefault="00ED5466" w:rsidP="00BD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Риск средней степени (есть суицидальные мысли, план без сроков реализации).</w:t>
      </w:r>
    </w:p>
    <w:p w:rsidR="00ED5466" w:rsidRDefault="00ED5466" w:rsidP="00BD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Высокий риск (есть мысли, разработан план, есть сроки реализации и средства для этого).</w:t>
      </w:r>
    </w:p>
    <w:p w:rsidR="00BD60C8" w:rsidRDefault="00BD60C8" w:rsidP="00BD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0C8" w:rsidRDefault="00BD60C8" w:rsidP="00BD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0C8" w:rsidRDefault="00BD60C8" w:rsidP="00BD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0C8" w:rsidRPr="00BD60C8" w:rsidRDefault="00BD60C8" w:rsidP="00BD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466" w:rsidRPr="00636E7A" w:rsidRDefault="00ED5466" w:rsidP="00BD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36E7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Признаки  (индикаторы) готовящегося суицида</w:t>
      </w:r>
    </w:p>
    <w:p w:rsidR="00BD60C8" w:rsidRPr="00BD60C8" w:rsidRDefault="00BD60C8" w:rsidP="00BD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32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55"/>
        <w:gridCol w:w="7277"/>
      </w:tblGrid>
      <w:tr w:rsidR="00ED5466" w:rsidRPr="00636E7A" w:rsidTr="00636E7A">
        <w:tc>
          <w:tcPr>
            <w:tcW w:w="3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E7A" w:rsidRPr="00636E7A" w:rsidRDefault="00ED5466" w:rsidP="00636E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Особенности </w:t>
            </w:r>
          </w:p>
          <w:p w:rsidR="00ED5466" w:rsidRPr="00636E7A" w:rsidRDefault="00ED5466" w:rsidP="00636E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поведения</w:t>
            </w:r>
          </w:p>
        </w:tc>
        <w:tc>
          <w:tcPr>
            <w:tcW w:w="7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любые внезапные непонятные изменения в поведении;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безрассудные поступки, связанные с риском для жизни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высокая импульсивность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уход «в себя», от общения или, наоборот, активное стремление к общению с окружающими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общая заторможенность, бездеятельность (все время лежит </w:t>
            </w:r>
            <w:r w:rsid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диване) или, напротив, двигательное возбуждение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употребление алкоголя и других ПАВ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- враждебное отношение к окружающим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раздаривание</w:t>
            </w:r>
            <w:proofErr w:type="spellEnd"/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вещей и пристраивание домашних животных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утрата интереса к тому, что раньше было значимо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самоизоляция в урочной и внеклассной деятельности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ухудшение работоспособности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небрежное отношение к своим школьным принадлежностям (</w:t>
            </w:r>
            <w:proofErr w:type="gramStart"/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том</w:t>
            </w:r>
            <w:proofErr w:type="gramEnd"/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что ранее было другое)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 частые прогулы (отсутствие на определенных уроках)</w:t>
            </w:r>
          </w:p>
        </w:tc>
      </w:tr>
      <w:tr w:rsidR="00ED5466" w:rsidRPr="00636E7A" w:rsidTr="00636E7A">
        <w:tc>
          <w:tcPr>
            <w:tcW w:w="3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5466" w:rsidRPr="00636E7A" w:rsidRDefault="00ED5466" w:rsidP="00636E7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Эмоциональные проявления</w:t>
            </w:r>
          </w:p>
        </w:tc>
        <w:tc>
          <w:tcPr>
            <w:tcW w:w="7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сниженное настроение, заторможенность, тоска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переживание горя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выраженная растерянность, чувство вины, безысходности, страхи и опасения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переживание неудачи, собственной неполноценности, </w:t>
            </w:r>
            <w:proofErr w:type="spellStart"/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малозначимости</w:t>
            </w:r>
            <w:proofErr w:type="spellEnd"/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-повышенная раздражительность, слезливость, капризность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тихий монотонный голос или, напротив, экспрессивная речь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тоскливое выражение лица, бедность мимики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резкие и необоснованные вспышки агрессии</w:t>
            </w:r>
          </w:p>
        </w:tc>
      </w:tr>
      <w:tr w:rsidR="00ED5466" w:rsidRPr="00636E7A" w:rsidTr="00636E7A">
        <w:tc>
          <w:tcPr>
            <w:tcW w:w="3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E7A" w:rsidRPr="00636E7A" w:rsidRDefault="00ED5466" w:rsidP="0063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Словес</w:t>
            </w:r>
            <w:r w:rsidR="00636E7A"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 проявления</w:t>
            </w:r>
          </w:p>
          <w:p w:rsidR="00ED5466" w:rsidRPr="00636E7A" w:rsidRDefault="00636E7A" w:rsidP="0063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(непосредственные высказыва</w:t>
            </w:r>
            <w:r w:rsidR="00ED5466"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ния и записи на страничке в </w:t>
            </w:r>
            <w:proofErr w:type="spellStart"/>
            <w:r w:rsidR="00ED5466"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соцсетях</w:t>
            </w:r>
            <w:proofErr w:type="spellEnd"/>
            <w:r w:rsidR="00ED5466"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7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 бессмысленности жизни вообще и своей, в частности, пессимизм, </w:t>
            </w:r>
            <w:proofErr w:type="spellStart"/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невидение</w:t>
            </w:r>
            <w:proofErr w:type="spellEnd"/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перспектив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 чувстве беспомощности, вины («Я никому не нужен</w:t>
            </w:r>
            <w:proofErr w:type="gramStart"/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…В</w:t>
            </w:r>
            <w:proofErr w:type="gramEnd"/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 только мешаю»)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собственной ненужности, никчемности («Я ничтожество!</w:t>
            </w:r>
            <w:proofErr w:type="gramEnd"/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Ничего собой не представляю!», «Я – тварь. </w:t>
            </w:r>
            <w:proofErr w:type="gramStart"/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Всем приношу несчастья…»)</w:t>
            </w:r>
            <w:proofErr w:type="gramEnd"/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шутки о желании умереть («Никто из жизни еще живым не уходил!»)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сообщения о плане, способе самоубийства, о приобретении средств самозащиты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фразы, связанные с прощанием с жизнью («Последний раз встречаемся…, смотрю любимые фотографии…»)</w:t>
            </w:r>
          </w:p>
        </w:tc>
      </w:tr>
      <w:tr w:rsidR="00ED5466" w:rsidRPr="00636E7A" w:rsidTr="00636E7A">
        <w:tc>
          <w:tcPr>
            <w:tcW w:w="3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5466" w:rsidRPr="00636E7A" w:rsidRDefault="00ED5466" w:rsidP="0063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Особенности внешнего вида и продуктов деятельности</w:t>
            </w:r>
          </w:p>
        </w:tc>
        <w:tc>
          <w:tcPr>
            <w:tcW w:w="7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изменение внешнего вида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безразличие к своей внешности, преобладание мрачных (серых, черных) цветов в одежде и на страничке в </w:t>
            </w:r>
            <w:proofErr w:type="spellStart"/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соцсетях</w:t>
            </w:r>
            <w:proofErr w:type="spellEnd"/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использование символики смерти в татуировках, </w:t>
            </w:r>
            <w:proofErr w:type="spellStart"/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аватарке</w:t>
            </w:r>
            <w:proofErr w:type="spellEnd"/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рисунках (кресты, черепа, надгробия; атрибуты и орудия смерти; символы смерти (круг, вписанный в треугольник, разделенный вертикальной линией)</w:t>
            </w:r>
            <w:proofErr w:type="gramEnd"/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- интерес к неформальным объединениям (готы, </w:t>
            </w:r>
            <w:proofErr w:type="spellStart"/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эмо</w:t>
            </w:r>
            <w:proofErr w:type="spellEnd"/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 сайтам с суицидальной направленностью («прах»)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рисунки по теме смерти на последних страницах тетрадей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тема одиночества, кризиса, утраты смысла в сочинениях на свободную тему или в размышлениях на уроках гуманитарного цикла</w:t>
            </w:r>
          </w:p>
        </w:tc>
      </w:tr>
      <w:tr w:rsidR="00ED5466" w:rsidRPr="00636E7A" w:rsidTr="00636E7A">
        <w:tc>
          <w:tcPr>
            <w:tcW w:w="3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5466" w:rsidRPr="00636E7A" w:rsidRDefault="00ED5466" w:rsidP="0063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5466" w:rsidRPr="00636E7A" w:rsidRDefault="00ED5466" w:rsidP="0063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Физические проявления</w:t>
            </w:r>
          </w:p>
        </w:tc>
        <w:tc>
          <w:tcPr>
            <w:tcW w:w="7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жалобы на плохое самочувствие, ощущение физического дискомфорта в различных частях тела при видимом отсутствии болезней (головные боли, чувство нехватки воздуха, боли в груди, сухость во рту)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запоры, потеря или чрезмерное усиление аппетита</w:t>
            </w:r>
          </w:p>
          <w:p w:rsidR="00ED5466" w:rsidRPr="00636E7A" w:rsidRDefault="00ED5466" w:rsidP="00636E7A">
            <w:pPr>
              <w:spacing w:after="0" w:line="240" w:lineRule="auto"/>
              <w:ind w:left="33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бессонница или, наоборот, сонливость, отсутствие чувства отдыха после сна</w:t>
            </w:r>
          </w:p>
        </w:tc>
      </w:tr>
    </w:tbl>
    <w:p w:rsidR="00636E7A" w:rsidRDefault="00636E7A" w:rsidP="00BD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5466" w:rsidRDefault="00ED5466" w:rsidP="00636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33CC"/>
          <w:sz w:val="28"/>
          <w:szCs w:val="28"/>
          <w:lang w:eastAsia="ru-RU"/>
        </w:rPr>
      </w:pPr>
      <w:r w:rsidRPr="00636E7A">
        <w:rPr>
          <w:rFonts w:ascii="Times New Roman" w:eastAsia="Times New Roman" w:hAnsi="Times New Roman" w:cs="Times New Roman"/>
          <w:bCs/>
          <w:color w:val="0033CC"/>
          <w:sz w:val="28"/>
          <w:szCs w:val="28"/>
          <w:lang w:eastAsia="ru-RU"/>
        </w:rPr>
        <w:t>Алгоритм действий в ситуации угрозы суицида</w:t>
      </w:r>
    </w:p>
    <w:p w:rsidR="00636E7A" w:rsidRPr="00636E7A" w:rsidRDefault="00636E7A" w:rsidP="00636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3CC"/>
          <w:sz w:val="28"/>
          <w:szCs w:val="28"/>
          <w:lang w:eastAsia="ru-RU"/>
        </w:rPr>
      </w:pPr>
    </w:p>
    <w:p w:rsidR="00ED5466" w:rsidRDefault="00ED5466" w:rsidP="004859A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9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Распознать эмоциональную реакцию</w:t>
      </w:r>
      <w:r w:rsidR="00636E7A" w:rsidRPr="004859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5466" w:rsidRDefault="00ED5466" w:rsidP="004859A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9A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экстренную доврачебную помощь (при необходимости)</w:t>
      </w:r>
      <w:r w:rsidR="00636E7A" w:rsidRPr="004859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5466" w:rsidRDefault="00ED5466" w:rsidP="004859A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9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психологическую поддержку</w:t>
      </w:r>
      <w:r w:rsidR="00636E7A" w:rsidRPr="004859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5466" w:rsidRDefault="00ED5466" w:rsidP="004859A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9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за помощью</w:t>
      </w:r>
      <w:r w:rsidR="00636E7A" w:rsidRPr="004859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5466" w:rsidRPr="004859AE" w:rsidRDefault="00ED5466" w:rsidP="004859A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9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безопасную поддерживающую среду</w:t>
      </w:r>
      <w:r w:rsidR="00636E7A" w:rsidRPr="004859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5466" w:rsidRPr="00BD60C8" w:rsidRDefault="00ED5466" w:rsidP="00BD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5466" w:rsidRPr="004859AE" w:rsidRDefault="00ED5466" w:rsidP="004859AE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859A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Распознать эмоциональную реакцию</w:t>
      </w:r>
    </w:p>
    <w:p w:rsidR="00636E7A" w:rsidRPr="00636E7A" w:rsidRDefault="00636E7A" w:rsidP="00636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tbl>
      <w:tblPr>
        <w:tblW w:w="11341" w:type="dxa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35"/>
        <w:gridCol w:w="2836"/>
      </w:tblGrid>
      <w:tr w:rsidR="00ED5466" w:rsidRPr="00636E7A" w:rsidTr="00636E7A">
        <w:tc>
          <w:tcPr>
            <w:tcW w:w="113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636E7A" w:rsidRDefault="00ED5466" w:rsidP="0063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eastAsia="ru-RU"/>
              </w:rPr>
              <w:t>Истерика</w:t>
            </w: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способ реагирования психики на экстремальные события</w:t>
            </w:r>
          </w:p>
        </w:tc>
      </w:tr>
      <w:tr w:rsidR="00ED5466" w:rsidRPr="00636E7A" w:rsidTr="00636E7A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636E7A" w:rsidRDefault="00ED5466" w:rsidP="0063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проявляется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636E7A" w:rsidRDefault="00ED5466" w:rsidP="0063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делать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636E7A" w:rsidRDefault="00ED5466" w:rsidP="0063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не делать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636E7A" w:rsidRDefault="00ED5466" w:rsidP="0063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Зачем мы это делаем</w:t>
            </w:r>
          </w:p>
        </w:tc>
      </w:tr>
      <w:tr w:rsidR="00ED5466" w:rsidRPr="00636E7A" w:rsidTr="00636E7A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636E7A" w:rsidRDefault="00ED5466" w:rsidP="00636E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Человек бурно выражает свои эмоции, выплескивая их на окружающих:</w:t>
            </w:r>
          </w:p>
          <w:p w:rsidR="00ED5466" w:rsidRPr="00636E7A" w:rsidRDefault="00ED5466" w:rsidP="00636E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кричит, размахивает руками, одновременно плачет. Истерика всегда происходит</w:t>
            </w:r>
          </w:p>
          <w:p w:rsidR="00ED5466" w:rsidRPr="00636E7A" w:rsidRDefault="00ED5466" w:rsidP="00636E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присутствии зрителей.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636E7A" w:rsidRDefault="00ED5466" w:rsidP="00636E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Удалить зрителей.</w:t>
            </w:r>
          </w:p>
          <w:p w:rsidR="00ED5466" w:rsidRPr="00636E7A" w:rsidRDefault="00ED5466" w:rsidP="00636E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Внимательно слушать, кивать поддакивать.</w:t>
            </w:r>
          </w:p>
          <w:p w:rsidR="00ED5466" w:rsidRPr="00636E7A" w:rsidRDefault="00ED5466" w:rsidP="00636E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Обращаться по имени.</w:t>
            </w:r>
          </w:p>
          <w:p w:rsidR="00ED5466" w:rsidRPr="00636E7A" w:rsidRDefault="00ED5466" w:rsidP="00636E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Говорить мало, спокойно, короткими простыми фразами.</w:t>
            </w:r>
          </w:p>
          <w:p w:rsidR="00ED5466" w:rsidRPr="00636E7A" w:rsidRDefault="00ED5466" w:rsidP="00636E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Если не подпитывать истерику, то через 10-15 минут наступает спад, упадок сил.</w:t>
            </w:r>
          </w:p>
          <w:p w:rsidR="00ED5466" w:rsidRPr="00636E7A" w:rsidRDefault="00ED5466" w:rsidP="00636E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Дать человеку отдохнуть</w:t>
            </w:r>
            <w:r w:rsid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636E7A" w:rsidRDefault="00ED5466" w:rsidP="00636E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Не совершать неожиданных действий (пощечины, обливания, встряхивать)</w:t>
            </w:r>
            <w:r w:rsid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D5466" w:rsidRPr="00636E7A" w:rsidRDefault="00ED5466" w:rsidP="00636E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спорить, не вступать в активный диалог, пока не пройдет реакция.</w:t>
            </w:r>
          </w:p>
          <w:p w:rsidR="00ED5466" w:rsidRPr="00636E7A" w:rsidRDefault="00ED5466" w:rsidP="00636E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считать, что он намеренно привлекает к себе внимание.</w:t>
            </w:r>
          </w:p>
          <w:p w:rsidR="00ED5466" w:rsidRPr="00636E7A" w:rsidRDefault="00ED5466" w:rsidP="00636E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говорить банальных фраз: «успокойся», «возьми себя в руки», «так нельзя»</w:t>
            </w:r>
            <w:r w:rsid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636E7A" w:rsidRDefault="00ED5466" w:rsidP="00636E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Помогаем разрядить, выплеснуть негативные эмоции.</w:t>
            </w:r>
          </w:p>
          <w:p w:rsidR="00ED5466" w:rsidRPr="00636E7A" w:rsidRDefault="00ED5466" w:rsidP="00636E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Истерика заражает окружающих</w:t>
            </w:r>
            <w:r w:rsid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ED5466" w:rsidRPr="00BD60C8" w:rsidRDefault="00ED5466" w:rsidP="00BD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1316" w:type="dxa"/>
        <w:tblInd w:w="-12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9"/>
        <w:gridCol w:w="2829"/>
        <w:gridCol w:w="2829"/>
        <w:gridCol w:w="2829"/>
      </w:tblGrid>
      <w:tr w:rsidR="00ED5466" w:rsidRPr="00636E7A" w:rsidTr="00636E7A">
        <w:tc>
          <w:tcPr>
            <w:tcW w:w="113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636E7A" w:rsidRDefault="00ED5466" w:rsidP="0063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eastAsia="ru-RU"/>
              </w:rPr>
              <w:t>Гнев, агрессия</w:t>
            </w: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непроизвольный способ снизить </w:t>
            </w:r>
            <w:r w:rsid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высокое внутреннее </w:t>
            </w:r>
            <w:proofErr w:type="gramStart"/>
            <w:r w:rsid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напряжение</w:t>
            </w:r>
            <w:proofErr w:type="gramEnd"/>
            <w:r w:rsid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так как</w:t>
            </w: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нарушен привычный уклад жизни человека. Это нормальная реакция на ненормальные обстоятельства.</w:t>
            </w:r>
          </w:p>
        </w:tc>
      </w:tr>
      <w:tr w:rsidR="00ED5466" w:rsidRPr="00636E7A" w:rsidTr="00636E7A"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636E7A" w:rsidRDefault="00ED5466" w:rsidP="0063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проявляется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636E7A" w:rsidRDefault="00ED5466" w:rsidP="0063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делать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636E7A" w:rsidRDefault="00ED5466" w:rsidP="0063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не делать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636E7A" w:rsidRDefault="00ED5466" w:rsidP="0063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Зачем мы это делаем</w:t>
            </w:r>
          </w:p>
        </w:tc>
      </w:tr>
      <w:tr w:rsidR="00ED5466" w:rsidRPr="00636E7A" w:rsidTr="00636E7A"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636E7A" w:rsidRDefault="00ED5466" w:rsidP="005375B5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Активная </w:t>
            </w:r>
            <w:proofErr w:type="spellStart"/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энергозатратная</w:t>
            </w:r>
            <w:proofErr w:type="spellEnd"/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реакция.</w:t>
            </w:r>
          </w:p>
          <w:p w:rsidR="00ED5466" w:rsidRPr="00636E7A" w:rsidRDefault="00ED5466" w:rsidP="005375B5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Гнев, злость</w:t>
            </w:r>
            <w:r w:rsid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выражающиеся</w:t>
            </w:r>
            <w:proofErr w:type="gramEnd"/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словах или действиях, мышечное напряжение, высокое кровяное давление.</w:t>
            </w:r>
          </w:p>
          <w:p w:rsidR="00ED5466" w:rsidRPr="00636E7A" w:rsidRDefault="00ED5466" w:rsidP="005375B5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Агрессия заражает окружающих</w:t>
            </w:r>
            <w:r w:rsid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636E7A" w:rsidRDefault="00ED5466" w:rsidP="005375B5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Говорить спокойно.</w:t>
            </w:r>
          </w:p>
          <w:p w:rsidR="00636E7A" w:rsidRDefault="00ED5466" w:rsidP="005375B5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Постепенно </w:t>
            </w:r>
            <w:r w:rsid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снижать темп и громкость речи</w:t>
            </w:r>
          </w:p>
          <w:p w:rsidR="00ED5466" w:rsidRPr="00636E7A" w:rsidRDefault="00ED5466" w:rsidP="005375B5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«Я понимаю, что тебе хочется все разнести».</w:t>
            </w:r>
          </w:p>
          <w:p w:rsidR="00ED5466" w:rsidRPr="00636E7A" w:rsidRDefault="00ED5466" w:rsidP="005375B5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Задавать вопросы, которые помогут разобраться</w:t>
            </w:r>
            <w:r w:rsid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«Как ты думаешь, что лучше сделать это или это?»</w:t>
            </w:r>
          </w:p>
          <w:p w:rsidR="00ED5466" w:rsidRPr="00636E7A" w:rsidRDefault="00ED5466" w:rsidP="005375B5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Дать возможность выплеснуть эмоцию и физическую активность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636E7A" w:rsidRDefault="00ED5466" w:rsidP="00636E7A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считать, что </w:t>
            </w: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человек выражающий агрессию, по характеру злой.</w:t>
            </w:r>
          </w:p>
          <w:p w:rsidR="00ED5466" w:rsidRPr="00636E7A" w:rsidRDefault="00ED5466" w:rsidP="00636E7A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спорить, не переубеждать человека (даже, если он не прав).</w:t>
            </w:r>
          </w:p>
          <w:p w:rsidR="00ED5466" w:rsidRPr="00636E7A" w:rsidRDefault="00ED5466" w:rsidP="00636E7A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угрожать, не запугивать</w:t>
            </w:r>
            <w:r w:rsid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D5466" w:rsidRPr="00636E7A" w:rsidRDefault="00ED5466" w:rsidP="00BD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636E7A" w:rsidRDefault="00ED5466" w:rsidP="00636E7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Принимаем право </w:t>
            </w: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человека на эту эмоцию и понимаем, что она направлена не на присутствующих, а на обстоятельства</w:t>
            </w:r>
          </w:p>
          <w:p w:rsidR="00ED5466" w:rsidRPr="00636E7A" w:rsidRDefault="00ED5466" w:rsidP="00636E7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Помогаем выразить эмоциональную боль</w:t>
            </w:r>
            <w:r w:rsid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D5466" w:rsidRPr="00636E7A" w:rsidRDefault="00ED5466" w:rsidP="00BD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ED5466" w:rsidRPr="00BD60C8" w:rsidRDefault="00ED5466" w:rsidP="00BD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tbl>
      <w:tblPr>
        <w:tblW w:w="11341" w:type="dxa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35"/>
        <w:gridCol w:w="2836"/>
      </w:tblGrid>
      <w:tr w:rsidR="00ED5466" w:rsidRPr="005375B5" w:rsidTr="005375B5">
        <w:tc>
          <w:tcPr>
            <w:tcW w:w="113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eastAsia="ru-RU"/>
              </w:rPr>
              <w:t>Тревога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возникает при неопределенности в кризисной ситуации</w:t>
            </w:r>
          </w:p>
        </w:tc>
      </w:tr>
      <w:tr w:rsidR="00ED5466" w:rsidRPr="005375B5" w:rsidTr="005375B5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проявляется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делать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не делать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Зачем мы это делаем</w:t>
            </w:r>
          </w:p>
        </w:tc>
      </w:tr>
      <w:tr w:rsidR="00ED5466" w:rsidRPr="005375B5" w:rsidTr="005375B5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Человек напряжен (напряженная мимика, поза), не может расслабиться. Напряжены мышцы, в голове крутятся одни и те же мысли.</w:t>
            </w:r>
          </w:p>
          <w:p w:rsidR="00ED5466" w:rsidRPr="005375B5" w:rsidRDefault="00ED5466" w:rsidP="005375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Человек не знает, чего конкретно он боится, поэтому состояние тревоги тяжелее, чем страх.</w:t>
            </w:r>
          </w:p>
          <w:p w:rsidR="00ED5466" w:rsidRPr="005375B5" w:rsidRDefault="00ED5466" w:rsidP="005375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Тревога может быть вызвана недостатком информации.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Постараться </w:t>
            </w:r>
            <w:proofErr w:type="gramStart"/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разговорить</w:t>
            </w:r>
            <w:proofErr w:type="gramEnd"/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человека и понять, что именно его тревожит.</w:t>
            </w:r>
          </w:p>
          <w:p w:rsidR="00ED5466" w:rsidRPr="005375B5" w:rsidRDefault="00ED5466" w:rsidP="005375B5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Проанализировать вместе, какая информация необходима и где ее можно </w:t>
            </w:r>
            <w:proofErr w:type="gramStart"/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получить</w:t>
            </w:r>
            <w:proofErr w:type="gramEnd"/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D5466" w:rsidRPr="005375B5" w:rsidRDefault="00ED5466" w:rsidP="005375B5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Предложить сделать несколько активных движений или вовлечь в действия, в продуктивную деятельность, связанную </w:t>
            </w:r>
            <w:proofErr w:type="gramStart"/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происходящими</w:t>
            </w:r>
          </w:p>
          <w:p w:rsidR="00ED5466" w:rsidRPr="005375B5" w:rsidRDefault="00ED5466" w:rsidP="005375B5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событиями.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оставлять человека одного.</w:t>
            </w:r>
          </w:p>
          <w:p w:rsidR="00ED5466" w:rsidRPr="005375B5" w:rsidRDefault="00ED5466" w:rsidP="005375B5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убеждать, что тревожиться незачем, особенно если это не так.</w:t>
            </w:r>
          </w:p>
          <w:p w:rsidR="00ED5466" w:rsidRPr="005375B5" w:rsidRDefault="00ED5466" w:rsidP="005375B5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скрывать правду о ситуации, даже если это может его расстроить.</w:t>
            </w:r>
          </w:p>
          <w:p w:rsidR="00ED5466" w:rsidRPr="005375B5" w:rsidRDefault="00ED5466" w:rsidP="00BD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5466" w:rsidRPr="005375B5" w:rsidRDefault="00ED5466" w:rsidP="00BD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Помогаем справиться с тревогой, чтобы она не длилась долго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вытягивая силы, лишая отдыха, парализуя деятельность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ED5466" w:rsidRPr="00BD60C8" w:rsidRDefault="00ED5466" w:rsidP="00BD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1341" w:type="dxa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35"/>
        <w:gridCol w:w="2836"/>
      </w:tblGrid>
      <w:tr w:rsidR="00ED5466" w:rsidRPr="005375B5" w:rsidTr="005375B5">
        <w:tc>
          <w:tcPr>
            <w:tcW w:w="113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5B5" w:rsidRDefault="00ED5466" w:rsidP="005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eastAsia="ru-RU"/>
              </w:rPr>
              <w:t>Плач, слезы, печаль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реакция, позволяющая выразить переполняющие эмоции, </w:t>
            </w:r>
          </w:p>
          <w:p w:rsidR="00ED5466" w:rsidRPr="005375B5" w:rsidRDefault="00ED5466" w:rsidP="005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показатель того, что процесс переживания начался</w:t>
            </w:r>
          </w:p>
        </w:tc>
      </w:tr>
      <w:tr w:rsidR="00ED5466" w:rsidRPr="005375B5" w:rsidTr="005375B5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проявляется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делать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не делать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Зачем мы это делаем</w:t>
            </w:r>
          </w:p>
        </w:tc>
      </w:tr>
      <w:tr w:rsidR="00ED5466" w:rsidRPr="005375B5" w:rsidTr="005375B5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Человек плачет, дрожат губы, подавлен, нет возбуждения в поведении. Слезы приносят облегчение. Когда человек плачет, внутри у него выделяются вещества, обладающие успокаивающим действием.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Сесть рядом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D5466" w:rsidRPr="005375B5" w:rsidRDefault="00ED5466" w:rsidP="005375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Дать выплакаться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D5466" w:rsidRPr="005375B5" w:rsidRDefault="00ED5466" w:rsidP="005375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Погладить по голове, взять за руку, положить руку на плечо или на спину.</w:t>
            </w:r>
          </w:p>
          <w:p w:rsidR="00ED5466" w:rsidRPr="005375B5" w:rsidRDefault="00ED5466" w:rsidP="005375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Выражать поддержку, сочувствие.</w:t>
            </w:r>
          </w:p>
          <w:p w:rsidR="00ED5466" w:rsidRPr="005375B5" w:rsidRDefault="00ED5466" w:rsidP="005375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Дать возможность говорить о чувствах.</w:t>
            </w:r>
          </w:p>
          <w:p w:rsidR="00ED5466" w:rsidRPr="005375B5" w:rsidRDefault="00ED5466" w:rsidP="005375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Слушать, поощрять к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высказываниям («Ага», «Да», повторять отрывки фраз, кивать)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D5466" w:rsidRPr="005375B5" w:rsidRDefault="00ED5466" w:rsidP="005375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Предложить выпить воды, сконцентрироваться на глубоком ровном дыхании, заняться вместе каким-нибудь делом.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пытаться останавливать слезы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D5466" w:rsidRPr="005375B5" w:rsidRDefault="00ED5466" w:rsidP="005375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успокаивать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D5466" w:rsidRPr="005375B5" w:rsidRDefault="00ED5466" w:rsidP="005375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убеждать не плакать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D5466" w:rsidRPr="005375B5" w:rsidRDefault="00ED5466" w:rsidP="005375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задавать вопросы.</w:t>
            </w:r>
          </w:p>
          <w:p w:rsidR="00ED5466" w:rsidRPr="005375B5" w:rsidRDefault="00ED5466" w:rsidP="005375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давать советы.</w:t>
            </w:r>
          </w:p>
          <w:p w:rsidR="00ED5466" w:rsidRPr="005375B5" w:rsidRDefault="00ED5466" w:rsidP="005375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считать слезы  проявлени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 слабости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Помогаем осуществить эмоциональную разрядку через слезы. Это предотвращение ущерба физическому и психическому здоровью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ED5466" w:rsidRPr="00BD60C8" w:rsidRDefault="00ED5466" w:rsidP="00BD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tbl>
      <w:tblPr>
        <w:tblW w:w="11311" w:type="dxa"/>
        <w:tblInd w:w="-1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7"/>
        <w:gridCol w:w="2828"/>
        <w:gridCol w:w="2828"/>
        <w:gridCol w:w="2828"/>
      </w:tblGrid>
      <w:tr w:rsidR="00ED5466" w:rsidRPr="005375B5" w:rsidTr="005375B5">
        <w:tc>
          <w:tcPr>
            <w:tcW w:w="113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5B5" w:rsidRPr="005375B5" w:rsidRDefault="00ED5466" w:rsidP="005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eastAsia="ru-RU"/>
              </w:rPr>
              <w:t>Нервная дрожь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способ организма сбрасывает напряжение. </w:t>
            </w:r>
          </w:p>
          <w:p w:rsidR="00ED5466" w:rsidRPr="005375B5" w:rsidRDefault="00ED5466" w:rsidP="005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Начинается внезапно – сразу после инцидента или спустя какое-то время.</w:t>
            </w:r>
          </w:p>
        </w:tc>
      </w:tr>
      <w:tr w:rsidR="00ED5466" w:rsidRPr="005375B5" w:rsidTr="005375B5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проявляется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делать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не делать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Зачем мы это делаем</w:t>
            </w:r>
          </w:p>
        </w:tc>
      </w:tr>
      <w:tr w:rsidR="00ED5466" w:rsidRPr="005375B5" w:rsidTr="005375B5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Человек сильно </w:t>
            </w:r>
            <w:proofErr w:type="gramStart"/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дрожит</w:t>
            </w:r>
            <w:proofErr w:type="gramEnd"/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как будто очень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замерз. Неконтролируемая реакция, человек не может сам прекратить дрожь.</w:t>
            </w:r>
          </w:p>
          <w:p w:rsidR="00ED5466" w:rsidRPr="005375B5" w:rsidRDefault="00ED5466" w:rsidP="005375B5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Возникает сильное дрожание всего тела или отдельных его частей (человек не может удержать в руках мелкие предметы).</w:t>
            </w:r>
          </w:p>
          <w:p w:rsidR="00ED5466" w:rsidRPr="005375B5" w:rsidRDefault="00ED5466" w:rsidP="005375B5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Дрожь может продолжаться до нескольких часов.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Нужно усилить дрожь (взять за плечи и сильно, резко потрясти в течение 10-15 секунд)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D5466" w:rsidRPr="005375B5" w:rsidRDefault="00ED5466" w:rsidP="005375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Разговаривать с ним, иначе он может воспринять Ваши действия как нападение.</w:t>
            </w:r>
          </w:p>
          <w:p w:rsidR="00ED5466" w:rsidRPr="005375B5" w:rsidRDefault="00ED5466" w:rsidP="005375B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Дать возможность отдохнуть (желательно уложить спать, т.к</w:t>
            </w:r>
            <w:proofErr w:type="gramStart"/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рожь </w:t>
            </w:r>
            <w:proofErr w:type="spellStart"/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энергозатратна</w:t>
            </w:r>
            <w:proofErr w:type="spellEnd"/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оставлять человека одного.</w:t>
            </w:r>
          </w:p>
          <w:p w:rsidR="00ED5466" w:rsidRPr="005375B5" w:rsidRDefault="00ED5466" w:rsidP="005375B5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обнимать,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прижимать его к себе</w:t>
            </w:r>
          </w:p>
          <w:p w:rsidR="00ED5466" w:rsidRPr="005375B5" w:rsidRDefault="00ED5466" w:rsidP="005375B5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укрывать чем-то теплым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D5466" w:rsidRPr="005375B5" w:rsidRDefault="00ED5466" w:rsidP="005375B5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успокаивать, не говорить, чтобы он взял себя в руки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Если дрожь не остановить, то напряжение останется внутри, в теле, и вызовет мышечные боли, а в дальнейшем может привести к развитию серьезных заболеваний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ED5466" w:rsidRPr="00BD60C8" w:rsidRDefault="00ED5466" w:rsidP="00BD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1341" w:type="dxa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35"/>
        <w:gridCol w:w="2836"/>
      </w:tblGrid>
      <w:tr w:rsidR="00ED5466" w:rsidRPr="005375B5" w:rsidTr="005375B5">
        <w:tc>
          <w:tcPr>
            <w:tcW w:w="113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375B5" w:rsidRDefault="00ED5466" w:rsidP="005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eastAsia="ru-RU"/>
              </w:rPr>
              <w:t>Страх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возникает, когда ситуация вышла за пределы нормального опыта человека. </w:t>
            </w:r>
          </w:p>
          <w:p w:rsidR="00ED5466" w:rsidRPr="005375B5" w:rsidRDefault="00ED5466" w:rsidP="005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Это нормальная реакция на ненормальные обстоятельства, эмоция, которая оберегает от рискованных опасных поступков</w:t>
            </w:r>
            <w:r w:rsid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ED5466" w:rsidRPr="005375B5" w:rsidTr="005375B5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проявляется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делать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не делать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Зачем мы это делаем</w:t>
            </w:r>
          </w:p>
        </w:tc>
      </w:tr>
      <w:tr w:rsidR="00ED5466" w:rsidRPr="005375B5" w:rsidTr="005375B5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5375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Напряжение мышц лица, поверхностное дыхание, снижен самоконтроль поведения. Опасен страх, не связанный с реальностью или слишком сильный, не позволяющий думать и действовать.</w:t>
            </w:r>
          </w:p>
          <w:p w:rsidR="00ED5466" w:rsidRPr="005375B5" w:rsidRDefault="00ED5466" w:rsidP="005375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Могут быть ночные кошмары, отказ заходить в подъезд, садиться в транспорт.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Положить руку пострадавшего себе на запястье, чтобы он ощутил Ваш спокойный пульс (это сигнал: «я рядом с тобой, ты – не один»).</w:t>
            </w:r>
          </w:p>
          <w:p w:rsidR="00ED5466" w:rsidRPr="005375B5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Дышать глубоко и ровно.</w:t>
            </w:r>
          </w:p>
          <w:p w:rsidR="00ED5466" w:rsidRPr="005375B5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Побуждать дышать в одном с Вами ритме.</w:t>
            </w:r>
          </w:p>
          <w:p w:rsidR="00ED5466" w:rsidRPr="005375B5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Слушать. Дать возможность говорить о том, чего боится.</w:t>
            </w:r>
          </w:p>
          <w:p w:rsidR="00ED5466" w:rsidRPr="005375B5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</w:t>
            </w:r>
            <w:r w:rsid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Проявлять заинтересованность, понимание, сочувствие.</w:t>
            </w:r>
          </w:p>
          <w:p w:rsidR="00ED5466" w:rsidRPr="005375B5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Сделать легкий массаж наиболее напряженных мышц тела.</w:t>
            </w:r>
          </w:p>
          <w:p w:rsidR="00ED5466" w:rsidRPr="005375B5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сильном страхе приемы:</w:t>
            </w:r>
          </w:p>
          <w:p w:rsidR="00ED5466" w:rsidRPr="005375B5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максимально задержать дыхание, а затем дышать медленно, спокойно;</w:t>
            </w:r>
          </w:p>
          <w:p w:rsidR="00ED5466" w:rsidRPr="005375B5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отнимать от 100 по семь (мыслительная деятельность снижает эмоции)</w:t>
            </w:r>
            <w:r w:rsid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</w:t>
            </w:r>
            <w:r w:rsid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оставлять человека одного.</w:t>
            </w:r>
          </w:p>
          <w:p w:rsidR="00ED5466" w:rsidRPr="005375B5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пытаться убедить, что его страх неоправданный.</w:t>
            </w:r>
          </w:p>
          <w:p w:rsidR="00ED5466" w:rsidRPr="005375B5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говорить банальные фразы: «не думай об этом», «это ерунда», «это глупости» (когда человек находится в этом состояни</w:t>
            </w:r>
            <w:r w:rsid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и, его страх серьезный и болезненный</w:t>
            </w: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).</w:t>
            </w:r>
          </w:p>
          <w:p w:rsidR="00ED5466" w:rsidRPr="005375B5" w:rsidRDefault="00ED5466" w:rsidP="00BD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5375B5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5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Помогаем справиться со страхом: чем  быстрее справится со страхом, тем меньше вероятности, что он превратится в проблему на долгие годы</w:t>
            </w:r>
            <w:r w:rsid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ED5466" w:rsidRPr="00BD60C8" w:rsidRDefault="00ED5466" w:rsidP="00BD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0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tbl>
      <w:tblPr>
        <w:tblW w:w="11341" w:type="dxa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35"/>
        <w:gridCol w:w="2836"/>
      </w:tblGrid>
      <w:tr w:rsidR="00ED5466" w:rsidRPr="004859AE" w:rsidTr="004859AE">
        <w:tc>
          <w:tcPr>
            <w:tcW w:w="113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59AE" w:rsidRDefault="00ED5466" w:rsidP="0048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9AE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eastAsia="ru-RU"/>
              </w:rPr>
              <w:t>Апатия</w:t>
            </w: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«психологическая анестезия», </w:t>
            </w:r>
          </w:p>
          <w:p w:rsidR="00ED5466" w:rsidRPr="004859AE" w:rsidRDefault="00ED5466" w:rsidP="0048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наступает после длительных неудачных попыток что-то изменить</w:t>
            </w:r>
          </w:p>
        </w:tc>
      </w:tr>
      <w:tr w:rsidR="00ED5466" w:rsidRPr="004859AE" w:rsidTr="004859AE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4859AE" w:rsidRDefault="00ED5466" w:rsidP="0048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проявляется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4859AE" w:rsidRDefault="00ED5466" w:rsidP="0048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делать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4859AE" w:rsidRDefault="00ED5466" w:rsidP="0048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не делать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4859AE" w:rsidRDefault="00ED5466" w:rsidP="0048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Зачем мы это делаем</w:t>
            </w:r>
          </w:p>
        </w:tc>
      </w:tr>
      <w:tr w:rsidR="00ED5466" w:rsidRPr="004859AE" w:rsidTr="004859AE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4859AE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Реакция сниженной эмоциональной, интеллектуальной, поведенческой активности. Человек не хочет двигаться, говорить. Речь вялая с паузами. Безразличие к окружающему, в душе пустота.</w:t>
            </w:r>
          </w:p>
          <w:p w:rsidR="00ED5466" w:rsidRPr="004859AE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Апатия может длиться от нескольких часов до нескольких недель</w:t>
            </w:r>
            <w:r w:rsid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4859AE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Задавать простые вопросы: «Как ты себя чувствуешь? Хочешь ли пить?».</w:t>
            </w:r>
          </w:p>
          <w:p w:rsidR="00ED5466" w:rsidRPr="004859AE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Найти место для отдыха, обязательно снять обувь.</w:t>
            </w:r>
          </w:p>
          <w:p w:rsidR="00ED5466" w:rsidRPr="004859AE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Говорить, что испытывать апатию – нормальная реакция на сложные обстоятельства.</w:t>
            </w:r>
          </w:p>
          <w:p w:rsidR="00ED5466" w:rsidRPr="004859AE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Если нет возможности уложить, предложить </w:t>
            </w:r>
            <w:proofErr w:type="spellStart"/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самомассаж</w:t>
            </w:r>
            <w:proofErr w:type="spellEnd"/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пальцев, мочек ушей.</w:t>
            </w:r>
          </w:p>
          <w:p w:rsidR="00ED5466" w:rsidRPr="004859AE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Предложить сладкий крепкий чай, умеренную физическую нагрузку (пройтись пешком).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4859AE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выдергивать человека из этого состояния.</w:t>
            </w:r>
          </w:p>
          <w:p w:rsidR="00ED5466" w:rsidRPr="004859AE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просить взять себя в руки.</w:t>
            </w:r>
          </w:p>
          <w:p w:rsidR="00ED5466" w:rsidRPr="004859AE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говорить «так нельзя», «ты сейчас должен».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466" w:rsidRPr="004859AE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Помогаем в комфортном режиме осознать происшествие и вернуться в рабочее состояние.</w:t>
            </w:r>
          </w:p>
          <w:p w:rsidR="00ED5466" w:rsidRPr="004859AE" w:rsidRDefault="00ED5466" w:rsidP="004859A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Предотвращаем депрессию.</w:t>
            </w:r>
          </w:p>
          <w:p w:rsidR="00ED5466" w:rsidRPr="004859AE" w:rsidRDefault="00ED5466" w:rsidP="00BD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9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4859AE" w:rsidRDefault="004859AE" w:rsidP="004859AE">
      <w:pPr>
        <w:shd w:val="clear" w:color="auto" w:fill="FFFFFF"/>
        <w:spacing w:after="0" w:line="240" w:lineRule="auto"/>
        <w:ind w:left="456" w:right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466" w:rsidRDefault="00ED5466" w:rsidP="004859AE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right="456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859A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Оказать экстренную доврачебную помощь (при необходимости)</w:t>
      </w:r>
    </w:p>
    <w:p w:rsidR="004859AE" w:rsidRDefault="004859AE" w:rsidP="004859AE">
      <w:pPr>
        <w:pStyle w:val="a5"/>
        <w:shd w:val="clear" w:color="auto" w:fill="FFFFFF"/>
        <w:spacing w:after="0" w:line="240" w:lineRule="auto"/>
        <w:ind w:right="456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4859AE" w:rsidRPr="004859AE" w:rsidRDefault="004859AE" w:rsidP="004859AE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9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у Вас нет времени на преодоление собственного эмоционального шока, нужно действовать быстро:</w:t>
      </w:r>
    </w:p>
    <w:p w:rsidR="004859AE" w:rsidRPr="004859AE" w:rsidRDefault="004859AE" w:rsidP="004859AE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9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Вызвать помощь по телефону 103.</w:t>
      </w:r>
    </w:p>
    <w:p w:rsidR="004859AE" w:rsidRPr="004859AE" w:rsidRDefault="004859AE" w:rsidP="004859AE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9AE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Попытаться оказать первую доврачебную помощь:</w:t>
      </w:r>
    </w:p>
    <w:p w:rsidR="004859AE" w:rsidRPr="004859AE" w:rsidRDefault="004859AE" w:rsidP="004859AE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9AE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остановить кровотечение (на вены наложить давящую повязку, на артерии (пульсирующая алая струя) – жгут выше раны);</w:t>
      </w:r>
    </w:p>
    <w:p w:rsidR="004859AE" w:rsidRPr="004859AE" w:rsidRDefault="004859AE" w:rsidP="004859AE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9A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 повешении часто травмируются шейные позвонки, потому, после того как пострадавшего вынули из петли, надо избегать резких движений;</w:t>
      </w:r>
    </w:p>
    <w:p w:rsidR="004859AE" w:rsidRPr="004859AE" w:rsidRDefault="004859AE" w:rsidP="004859AE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9AE">
        <w:rPr>
          <w:rFonts w:ascii="Times New Roman" w:eastAsia="Times New Roman" w:hAnsi="Times New Roman" w:cs="Times New Roman"/>
          <w:sz w:val="28"/>
          <w:szCs w:val="28"/>
          <w:lang w:eastAsia="ru-RU"/>
        </w:rPr>
        <w:t>3) если нет пульса, проводить непрямой массаж сердца и искусственное дыхание до прибытия бригады скорой помощи;</w:t>
      </w:r>
    </w:p>
    <w:p w:rsidR="004859AE" w:rsidRPr="004859AE" w:rsidRDefault="004859AE" w:rsidP="004859AE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9AE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при отравлении – вызвать рвоту (если человек в сознании!), при бессознательном состоянии – следить за проходимостью дыхательных путей и повернуть голову набок, чтобы не запал язык; если пострадавший может глотать, дать 10 таблеток актированного угля;</w:t>
      </w:r>
    </w:p>
    <w:p w:rsidR="004859AE" w:rsidRPr="004859AE" w:rsidRDefault="004859AE" w:rsidP="004859AE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9AE">
        <w:rPr>
          <w:rFonts w:ascii="Times New Roman" w:eastAsia="Times New Roman" w:hAnsi="Times New Roman" w:cs="Times New Roman"/>
          <w:sz w:val="28"/>
          <w:szCs w:val="28"/>
          <w:lang w:eastAsia="ru-RU"/>
        </w:rPr>
        <w:t>5) если пострадавший в сознании – необходимо поддерживать с ним (</w:t>
      </w:r>
      <w:r w:rsidRPr="004859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постоянный</w:t>
      </w:r>
      <w:r w:rsidRPr="004859AE">
        <w:rPr>
          <w:rFonts w:ascii="Times New Roman" w:eastAsia="Times New Roman" w:hAnsi="Times New Roman" w:cs="Times New Roman"/>
          <w:sz w:val="28"/>
          <w:szCs w:val="28"/>
          <w:lang w:eastAsia="ru-RU"/>
        </w:rPr>
        <w:t>!!!) контакт, психологически </w:t>
      </w:r>
      <w:r w:rsidRPr="004859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оставляя его одного</w:t>
      </w:r>
      <w:r w:rsidRPr="004859AE">
        <w:rPr>
          <w:rFonts w:ascii="Times New Roman" w:eastAsia="Times New Roman" w:hAnsi="Times New Roman" w:cs="Times New Roman"/>
          <w:sz w:val="28"/>
          <w:szCs w:val="28"/>
          <w:lang w:eastAsia="ru-RU"/>
        </w:rPr>
        <w:t>!!!</w:t>
      </w:r>
    </w:p>
    <w:p w:rsidR="004859AE" w:rsidRPr="00AD4A6B" w:rsidRDefault="004859AE" w:rsidP="00AD4A6B">
      <w:pPr>
        <w:shd w:val="clear" w:color="auto" w:fill="FFFFFF"/>
        <w:spacing w:after="0" w:line="240" w:lineRule="auto"/>
        <w:ind w:right="456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EC0296" w:rsidRPr="00EC0296" w:rsidRDefault="00EC0296" w:rsidP="00EC0296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EC0296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ru-RU"/>
        </w:rPr>
        <w:t>Обеспечить психологическую поддержку</w:t>
      </w:r>
    </w:p>
    <w:p w:rsidR="00EC0296" w:rsidRPr="00EC0296" w:rsidRDefault="00EC0296" w:rsidP="00EC0296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296" w:rsidRDefault="00EC0296" w:rsidP="00EC0296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Проявляем искренний интерес, задаем вопросы: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45E1" w:rsidRDefault="00EB45E1" w:rsidP="00EB45E1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296">
        <w:rPr>
          <w:rFonts w:ascii="Times New Roman" w:eastAsia="Times New Roman" w:hAnsi="Times New Roman" w:cs="Times New Roman"/>
          <w:sz w:val="28"/>
          <w:szCs w:val="28"/>
          <w:lang w:eastAsia="ru-RU"/>
        </w:rPr>
        <w:t>- Ты принял решение уйти из жизни? Что привело к такому решению? А что, если ты причинишь себе боль? Ты когда-нибудь причинял себе боль раньше? Когда это было? Почему ты хочешь это сделать сейчас?</w:t>
      </w:r>
    </w:p>
    <w:p w:rsidR="00EB45E1" w:rsidRPr="00EB45E1" w:rsidRDefault="00EB45E1" w:rsidP="00EB45E1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Даем выговориться</w:t>
      </w:r>
      <w:r w:rsidRPr="00EB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Внимательно слушаем, поддерживаем </w:t>
      </w:r>
      <w:r w:rsidRPr="00EB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взглядом, кивками.</w:t>
      </w:r>
      <w:proofErr w:type="gramEnd"/>
      <w:r w:rsidRPr="00EB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45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рим, не перебиваем,</w:t>
      </w:r>
      <w:r w:rsidRPr="00EB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поддакиваем).</w:t>
      </w:r>
      <w:proofErr w:type="gramEnd"/>
    </w:p>
    <w:p w:rsidR="00EB45E1" w:rsidRPr="00EC0296" w:rsidRDefault="00EB45E1" w:rsidP="00EB45E1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2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Говорим, что понимаем его чувства:</w:t>
      </w:r>
    </w:p>
    <w:p w:rsidR="00EB45E1" w:rsidRPr="00EC0296" w:rsidRDefault="00EB45E1" w:rsidP="00EB45E1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296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понимаю, как тебе сейчас тяжело, больно. В такой ситуации каждый чувствовал бы себя растерянным.</w:t>
      </w:r>
    </w:p>
    <w:p w:rsidR="00EB45E1" w:rsidRPr="00EC0296" w:rsidRDefault="00EB45E1" w:rsidP="00EB45E1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2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Обращаемся к прошлому опыту:</w:t>
      </w:r>
    </w:p>
    <w:p w:rsidR="00EB45E1" w:rsidRPr="00EC0296" w:rsidRDefault="00EB45E1" w:rsidP="00EB45E1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296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Были ли у тебя в жизни такие ситуации, когда тебе было больно, когда ты не знал, что делать?</w:t>
      </w:r>
    </w:p>
    <w:p w:rsidR="00EB45E1" w:rsidRPr="00EC0296" w:rsidRDefault="00EB45E1" w:rsidP="00EB45E1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29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ты справился тогда с трудностями?</w:t>
      </w:r>
    </w:p>
    <w:p w:rsidR="00EB45E1" w:rsidRPr="00EC0296" w:rsidRDefault="00EB45E1" w:rsidP="00EB45E1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29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(или кто) тебе помогло пережить трудности, решить ситуацию, справиться с болью?</w:t>
      </w:r>
    </w:p>
    <w:p w:rsidR="00EB45E1" w:rsidRPr="00EC0296" w:rsidRDefault="00EB45E1" w:rsidP="00EB45E1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Пытаемся найти решение совместно:</w:t>
      </w:r>
    </w:p>
    <w:p w:rsidR="00EB45E1" w:rsidRPr="00EC0296" w:rsidRDefault="00EB45E1" w:rsidP="00EB45E1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тебе кажется, есть ли способы </w:t>
      </w:r>
      <w:proofErr w:type="gramStart"/>
      <w:r w:rsidRPr="00EC02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этой ситуации</w:t>
      </w:r>
      <w:proofErr w:type="gramEnd"/>
      <w:r w:rsidRPr="00EC029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B45E1" w:rsidRPr="00EC0296" w:rsidRDefault="00EB45E1" w:rsidP="00EB45E1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29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Что, по-твоему, должно произойти, измениться, чтобы тебе не было так больно?</w:t>
      </w:r>
    </w:p>
    <w:p w:rsidR="00EB45E1" w:rsidRDefault="00EB45E1" w:rsidP="00EB45E1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296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я могу тебе помочь? Давай попробуем вместе найти выход из трудной ситуации.</w:t>
      </w:r>
    </w:p>
    <w:p w:rsidR="00AD4A6B" w:rsidRDefault="00AD4A6B" w:rsidP="00EB45E1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6B" w:rsidRDefault="00AD4A6B" w:rsidP="00EB45E1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6B" w:rsidRDefault="00AD4A6B" w:rsidP="00EB45E1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6B" w:rsidRDefault="00AD4A6B" w:rsidP="00EB45E1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6B" w:rsidRDefault="00AD4A6B" w:rsidP="00EB45E1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6B" w:rsidRDefault="00AD4A6B" w:rsidP="00EB45E1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EE2" w:rsidRPr="00006EE2" w:rsidRDefault="00AD4A6B" w:rsidP="00006EE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ru-RU"/>
        </w:rPr>
        <w:t>Обратиться за помощью</w:t>
      </w:r>
    </w:p>
    <w:p w:rsidR="00AD4A6B" w:rsidRDefault="00EB45E1" w:rsidP="00AD4A6B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A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 необходимые ресурсы:</w:t>
      </w:r>
    </w:p>
    <w:p w:rsidR="00AD4A6B" w:rsidRPr="00EB45E1" w:rsidRDefault="00AD4A6B" w:rsidP="00AD4A6B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29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в твоем близком окружении поддержит тебя и поможет справиться с этой ситуацией? От кого ты бы хотел эту помощь получить? Кого бы ты хотел видеть сейчас рядом?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45E1">
        <w:rPr>
          <w:rFonts w:ascii="Times New Roman" w:eastAsia="Times New Roman" w:hAnsi="Times New Roman" w:cs="Times New Roman"/>
          <w:sz w:val="28"/>
          <w:szCs w:val="28"/>
          <w:lang w:eastAsia="ru-RU"/>
        </w:rPr>
        <w:t>(Вначале необходимо получить у подростка разрешение привлечь для его поддержки необходимые ресурсы, а затем связаться с теми, кто может ему помочь (при остром риске нужно рассказать о том, что вы обязаны сделать это по закону).</w:t>
      </w:r>
      <w:proofErr w:type="gramEnd"/>
    </w:p>
    <w:p w:rsidR="00AD4A6B" w:rsidRDefault="00AD4A6B" w:rsidP="00AD4A6B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даже если разрешение не будет получено, попытаться найти кого-нибудь, кто сможет быть рядом с ребенком, проявит к нему внимание.</w:t>
      </w:r>
    </w:p>
    <w:p w:rsidR="00AD4A6B" w:rsidRDefault="00AD4A6B" w:rsidP="00AD4A6B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оставляем одного!</w:t>
      </w:r>
    </w:p>
    <w:p w:rsidR="00EC0296" w:rsidRPr="00AD4A6B" w:rsidRDefault="00EC0296" w:rsidP="00AD4A6B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нужно и чего нельзя говорить подростку</w:t>
      </w:r>
    </w:p>
    <w:p w:rsidR="00EB45E1" w:rsidRPr="00EB45E1" w:rsidRDefault="00EB45E1" w:rsidP="00EB45E1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0"/>
        <w:gridCol w:w="3220"/>
        <w:gridCol w:w="3220"/>
      </w:tblGrid>
      <w:tr w:rsidR="00EC0296" w:rsidRPr="00BD60C8" w:rsidTr="00EB45E1">
        <w:tc>
          <w:tcPr>
            <w:tcW w:w="3220" w:type="dxa"/>
            <w:shd w:val="clear" w:color="auto" w:fill="FFFFFF"/>
            <w:hideMark/>
          </w:tcPr>
          <w:p w:rsidR="00EC0296" w:rsidRPr="00BD60C8" w:rsidRDefault="00EC0296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вы слышите</w:t>
            </w:r>
          </w:p>
        </w:tc>
        <w:tc>
          <w:tcPr>
            <w:tcW w:w="3220" w:type="dxa"/>
            <w:shd w:val="clear" w:color="auto" w:fill="FFFFFF"/>
            <w:hideMark/>
          </w:tcPr>
          <w:p w:rsidR="00EC0296" w:rsidRPr="00BD60C8" w:rsidRDefault="00EC0296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Обязательно скажите</w:t>
            </w:r>
          </w:p>
        </w:tc>
        <w:tc>
          <w:tcPr>
            <w:tcW w:w="3220" w:type="dxa"/>
            <w:shd w:val="clear" w:color="auto" w:fill="FFFFFF"/>
            <w:hideMark/>
          </w:tcPr>
          <w:p w:rsidR="00EC0296" w:rsidRPr="00BD60C8" w:rsidRDefault="00EC0296" w:rsidP="00EB45E1">
            <w:pPr>
              <w:spacing w:after="0" w:line="240" w:lineRule="auto"/>
              <w:ind w:left="3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говорите</w:t>
            </w:r>
          </w:p>
        </w:tc>
      </w:tr>
      <w:tr w:rsidR="00EC0296" w:rsidRPr="00BD60C8" w:rsidTr="00EB45E1">
        <w:tc>
          <w:tcPr>
            <w:tcW w:w="3220" w:type="dxa"/>
            <w:shd w:val="clear" w:color="auto" w:fill="FFFFFF"/>
            <w:hideMark/>
          </w:tcPr>
          <w:p w:rsidR="00EC0296" w:rsidRPr="00BD60C8" w:rsidRDefault="00EC0296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«Ненавижу учебу,</w:t>
            </w:r>
          </w:p>
          <w:p w:rsidR="00EC0296" w:rsidRPr="00BD60C8" w:rsidRDefault="00EC0296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класс...»</w:t>
            </w:r>
          </w:p>
        </w:tc>
        <w:tc>
          <w:tcPr>
            <w:tcW w:w="3220" w:type="dxa"/>
            <w:shd w:val="clear" w:color="auto" w:fill="FFFFFF"/>
            <w:hideMark/>
          </w:tcPr>
          <w:p w:rsidR="00EC0296" w:rsidRPr="00BD60C8" w:rsidRDefault="00EC0296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происходит у нас,</w:t>
            </w:r>
          </w:p>
          <w:p w:rsidR="00EC0296" w:rsidRDefault="00EC0296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из-за чего ты себя так чувствуешь?»</w:t>
            </w:r>
          </w:p>
          <w:p w:rsidR="00EB45E1" w:rsidRPr="00BD60C8" w:rsidRDefault="00EB45E1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  <w:shd w:val="clear" w:color="auto" w:fill="FFFFFF"/>
            <w:hideMark/>
          </w:tcPr>
          <w:p w:rsidR="00EC0296" w:rsidRPr="00BD60C8" w:rsidRDefault="00EC0296" w:rsidP="00EB45E1">
            <w:pPr>
              <w:spacing w:after="0" w:line="240" w:lineRule="auto"/>
              <w:ind w:left="3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«Когда я был в твоем возрасте...</w:t>
            </w:r>
          </w:p>
          <w:p w:rsidR="00EC0296" w:rsidRPr="00BD60C8" w:rsidRDefault="00EC0296" w:rsidP="00EB45E1">
            <w:pPr>
              <w:spacing w:after="0" w:line="240" w:lineRule="auto"/>
              <w:ind w:left="3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ты просто </w:t>
            </w:r>
            <w:proofErr w:type="gramStart"/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лентяй</w:t>
            </w:r>
            <w:proofErr w:type="gramEnd"/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</w:t>
            </w:r>
          </w:p>
        </w:tc>
      </w:tr>
      <w:tr w:rsidR="00EC0296" w:rsidRPr="00BD60C8" w:rsidTr="00EB45E1">
        <w:tc>
          <w:tcPr>
            <w:tcW w:w="3220" w:type="dxa"/>
            <w:shd w:val="clear" w:color="auto" w:fill="FFFFFF"/>
            <w:hideMark/>
          </w:tcPr>
          <w:p w:rsidR="00EC0296" w:rsidRPr="00BD60C8" w:rsidRDefault="00EC0296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 кажется</w:t>
            </w:r>
          </w:p>
          <w:p w:rsidR="00EC0296" w:rsidRPr="00BD60C8" w:rsidRDefault="00EC0296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таким безнадежным...»</w:t>
            </w:r>
          </w:p>
        </w:tc>
        <w:tc>
          <w:tcPr>
            <w:tcW w:w="3220" w:type="dxa"/>
            <w:shd w:val="clear" w:color="auto" w:fill="FFFFFF"/>
            <w:hideMark/>
          </w:tcPr>
          <w:p w:rsidR="00EC0296" w:rsidRDefault="00EC0296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«Иногда все мы чувствуем себя подавленными. Давай подумаем, какие у нас </w:t>
            </w:r>
            <w:proofErr w:type="gramStart"/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проблемы</w:t>
            </w:r>
            <w:proofErr w:type="gramEnd"/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какую</w:t>
            </w:r>
            <w:proofErr w:type="gramEnd"/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них надо решить в первую очередь»</w:t>
            </w:r>
          </w:p>
          <w:p w:rsidR="00EB45E1" w:rsidRPr="00BD60C8" w:rsidRDefault="00EB45E1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  <w:shd w:val="clear" w:color="auto" w:fill="FFFFFF"/>
            <w:hideMark/>
          </w:tcPr>
          <w:p w:rsidR="00EC0296" w:rsidRPr="00BD60C8" w:rsidRDefault="00EC0296" w:rsidP="00EB45E1">
            <w:pPr>
              <w:spacing w:after="0" w:line="240" w:lineRule="auto"/>
              <w:ind w:left="3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"Подумай</w:t>
            </w:r>
          </w:p>
          <w:p w:rsidR="00EC0296" w:rsidRPr="00BD60C8" w:rsidRDefault="00EC0296" w:rsidP="00EB45E1">
            <w:pPr>
              <w:spacing w:after="0" w:line="240" w:lineRule="auto"/>
              <w:ind w:left="3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лучше о тех, кому еще хуже, чем тебе"</w:t>
            </w:r>
          </w:p>
        </w:tc>
      </w:tr>
      <w:tr w:rsidR="00EC0296" w:rsidRPr="00BD60C8" w:rsidTr="00EB45E1">
        <w:tc>
          <w:tcPr>
            <w:tcW w:w="3220" w:type="dxa"/>
            <w:shd w:val="clear" w:color="auto" w:fill="FFFFFF"/>
            <w:hideMark/>
          </w:tcPr>
          <w:p w:rsidR="00EC0296" w:rsidRPr="00BD60C8" w:rsidRDefault="00EC0296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«Всем было бы лучше </w:t>
            </w:r>
            <w:proofErr w:type="gramStart"/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</w:t>
            </w:r>
            <w:proofErr w:type="gramEnd"/>
          </w:p>
          <w:p w:rsidR="00EC0296" w:rsidRPr="00BD60C8" w:rsidRDefault="00EC0296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меня!»</w:t>
            </w:r>
          </w:p>
        </w:tc>
        <w:tc>
          <w:tcPr>
            <w:tcW w:w="3220" w:type="dxa"/>
            <w:shd w:val="clear" w:color="auto" w:fill="FFFFFF"/>
            <w:hideMark/>
          </w:tcPr>
          <w:p w:rsidR="00EC0296" w:rsidRPr="00BD60C8" w:rsidRDefault="00EC0296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«Ты очень много значишь для нас, и меня</w:t>
            </w:r>
          </w:p>
          <w:p w:rsidR="00EC0296" w:rsidRDefault="00EC0296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беспокоит твое настроение. Скажи мне, что происходит»</w:t>
            </w:r>
          </w:p>
          <w:p w:rsidR="00EB45E1" w:rsidRPr="00BD60C8" w:rsidRDefault="00EB45E1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  <w:shd w:val="clear" w:color="auto" w:fill="FFFFFF"/>
            <w:hideMark/>
          </w:tcPr>
          <w:p w:rsidR="00EC0296" w:rsidRPr="00BD60C8" w:rsidRDefault="00EC0296" w:rsidP="00EB45E1">
            <w:pPr>
              <w:spacing w:after="0" w:line="240" w:lineRule="auto"/>
              <w:ind w:left="3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 говори глупостей.</w:t>
            </w:r>
          </w:p>
          <w:p w:rsidR="00EC0296" w:rsidRPr="00BD60C8" w:rsidRDefault="00EC0296" w:rsidP="00EB45E1">
            <w:pPr>
              <w:spacing w:after="0" w:line="240" w:lineRule="auto"/>
              <w:ind w:left="3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 поговорим о чем-нибудь другом»</w:t>
            </w:r>
          </w:p>
        </w:tc>
      </w:tr>
      <w:tr w:rsidR="00EC0296" w:rsidRPr="00BD60C8" w:rsidTr="00EB45E1">
        <w:tc>
          <w:tcPr>
            <w:tcW w:w="3220" w:type="dxa"/>
            <w:shd w:val="clear" w:color="auto" w:fill="FFFFFF"/>
            <w:hideMark/>
          </w:tcPr>
          <w:p w:rsidR="00EC0296" w:rsidRPr="00BD60C8" w:rsidRDefault="00EC0296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 не понимаете меня!"</w:t>
            </w:r>
          </w:p>
        </w:tc>
        <w:tc>
          <w:tcPr>
            <w:tcW w:w="3220" w:type="dxa"/>
            <w:shd w:val="clear" w:color="auto" w:fill="FFFFFF"/>
            <w:hideMark/>
          </w:tcPr>
          <w:p w:rsidR="00EC0296" w:rsidRPr="00BD60C8" w:rsidRDefault="00EC0296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«Расскажи мне, как ты</w:t>
            </w:r>
          </w:p>
          <w:p w:rsidR="00EC0296" w:rsidRDefault="00EC0296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себя чувствуешь. Я действительно хочу это знать»</w:t>
            </w:r>
          </w:p>
          <w:p w:rsidR="00EB45E1" w:rsidRPr="00BD60C8" w:rsidRDefault="00EB45E1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  <w:shd w:val="clear" w:color="auto" w:fill="FFFFFF"/>
            <w:hideMark/>
          </w:tcPr>
          <w:p w:rsidR="00EC0296" w:rsidRPr="00BD60C8" w:rsidRDefault="00EC0296" w:rsidP="00EB45E1">
            <w:pPr>
              <w:spacing w:after="0" w:line="240" w:lineRule="auto"/>
              <w:ind w:left="3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же может понять молодежь в наши дни?»</w:t>
            </w:r>
          </w:p>
        </w:tc>
      </w:tr>
      <w:tr w:rsidR="00EC0296" w:rsidRPr="00BD60C8" w:rsidTr="00EB45E1">
        <w:tc>
          <w:tcPr>
            <w:tcW w:w="3220" w:type="dxa"/>
            <w:shd w:val="clear" w:color="auto" w:fill="FFFFFF"/>
            <w:hideMark/>
          </w:tcPr>
          <w:p w:rsidR="00EC0296" w:rsidRPr="00BD60C8" w:rsidRDefault="00EC0296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совершил ужасный</w:t>
            </w:r>
          </w:p>
          <w:p w:rsidR="00EC0296" w:rsidRPr="00BD60C8" w:rsidRDefault="00EC0296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поступок...»</w:t>
            </w:r>
          </w:p>
        </w:tc>
        <w:tc>
          <w:tcPr>
            <w:tcW w:w="3220" w:type="dxa"/>
            <w:shd w:val="clear" w:color="auto" w:fill="FFFFFF"/>
            <w:hideMark/>
          </w:tcPr>
          <w:p w:rsidR="00EC0296" w:rsidRDefault="00EC0296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«Давай сядем и поговорим об этом»</w:t>
            </w:r>
          </w:p>
          <w:p w:rsidR="00EB45E1" w:rsidRPr="00BD60C8" w:rsidRDefault="00EB45E1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  <w:shd w:val="clear" w:color="auto" w:fill="FFFFFF"/>
            <w:hideMark/>
          </w:tcPr>
          <w:p w:rsidR="00EC0296" w:rsidRPr="00BD60C8" w:rsidRDefault="00EC0296" w:rsidP="00EB45E1">
            <w:pPr>
              <w:spacing w:after="0" w:line="240" w:lineRule="auto"/>
              <w:ind w:left="3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посеешь, то</w:t>
            </w:r>
          </w:p>
          <w:p w:rsidR="00EC0296" w:rsidRPr="00BD60C8" w:rsidRDefault="00EC0296" w:rsidP="00EB45E1">
            <w:pPr>
              <w:spacing w:after="0" w:line="240" w:lineRule="auto"/>
              <w:ind w:left="3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пожнешь!»</w:t>
            </w:r>
          </w:p>
        </w:tc>
      </w:tr>
      <w:tr w:rsidR="00EC0296" w:rsidRPr="00BD60C8" w:rsidTr="00EB45E1">
        <w:tc>
          <w:tcPr>
            <w:tcW w:w="3220" w:type="dxa"/>
            <w:shd w:val="clear" w:color="auto" w:fill="FFFFFF"/>
            <w:hideMark/>
          </w:tcPr>
          <w:p w:rsidR="00EB45E1" w:rsidRDefault="00EB45E1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0296" w:rsidRPr="00BD60C8" w:rsidRDefault="00EC0296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 если у</w:t>
            </w:r>
          </w:p>
          <w:p w:rsidR="00EC0296" w:rsidRPr="00BD60C8" w:rsidRDefault="00EC0296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меня не получится?»</w:t>
            </w:r>
          </w:p>
        </w:tc>
        <w:tc>
          <w:tcPr>
            <w:tcW w:w="3220" w:type="dxa"/>
            <w:shd w:val="clear" w:color="auto" w:fill="FFFFFF"/>
            <w:hideMark/>
          </w:tcPr>
          <w:p w:rsidR="00EB45E1" w:rsidRDefault="00EB45E1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0296" w:rsidRPr="00BD60C8" w:rsidRDefault="00EC0296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«Если не получится, я</w:t>
            </w:r>
          </w:p>
          <w:p w:rsidR="00EC0296" w:rsidRPr="00BD60C8" w:rsidRDefault="00EC0296" w:rsidP="0000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буду знать, что ты сделал все возможное»</w:t>
            </w:r>
          </w:p>
        </w:tc>
        <w:tc>
          <w:tcPr>
            <w:tcW w:w="3220" w:type="dxa"/>
            <w:shd w:val="clear" w:color="auto" w:fill="FFFFFF"/>
            <w:hideMark/>
          </w:tcPr>
          <w:p w:rsidR="00EB45E1" w:rsidRDefault="00EB45E1" w:rsidP="00EB45E1">
            <w:pPr>
              <w:spacing w:after="0" w:line="240" w:lineRule="auto"/>
              <w:ind w:left="3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0296" w:rsidRPr="00BD60C8" w:rsidRDefault="00EC0296" w:rsidP="00EB45E1">
            <w:pPr>
              <w:spacing w:after="0" w:line="240" w:lineRule="auto"/>
              <w:ind w:left="3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«Если не</w:t>
            </w:r>
          </w:p>
          <w:p w:rsidR="00EC0296" w:rsidRPr="00BD60C8" w:rsidRDefault="00EC0296" w:rsidP="00EB45E1">
            <w:pPr>
              <w:spacing w:after="0" w:line="240" w:lineRule="auto"/>
              <w:ind w:left="3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получится - значит, ты недостаточно</w:t>
            </w:r>
          </w:p>
          <w:p w:rsidR="00EC0296" w:rsidRPr="00BD60C8" w:rsidRDefault="00EC0296" w:rsidP="00EB45E1">
            <w:pPr>
              <w:spacing w:after="0" w:line="240" w:lineRule="auto"/>
              <w:ind w:left="3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постарался!»</w:t>
            </w:r>
          </w:p>
        </w:tc>
      </w:tr>
    </w:tbl>
    <w:p w:rsidR="00EC0296" w:rsidRPr="00BD60C8" w:rsidRDefault="00EC0296" w:rsidP="00EC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296" w:rsidRDefault="00EC0296" w:rsidP="00AD4A6B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D4A6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Создать безопасную поддерживающую среду</w:t>
      </w:r>
    </w:p>
    <w:p w:rsidR="00AD4A6B" w:rsidRPr="00AD4A6B" w:rsidRDefault="00AD4A6B" w:rsidP="00AD4A6B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EC0296" w:rsidRPr="00014C71" w:rsidRDefault="00EC0296" w:rsidP="00014C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принцип помощи: для уменьшения интенсивности летальных тенденций следует применять меры по снижению эмоционального напряжения и волнения, что, в свою очередь, повлечет за собой их </w:t>
      </w:r>
      <w:proofErr w:type="spellStart"/>
      <w:r w:rsidRPr="00014C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дезактуализацию</w:t>
      </w:r>
      <w:proofErr w:type="spellEnd"/>
      <w:r w:rsidRPr="00014C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4C71" w:rsidRPr="00EC0296" w:rsidRDefault="00014C71" w:rsidP="00014C71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C71" w:rsidRDefault="00EC0296" w:rsidP="00014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каждой ступени риска </w:t>
      </w:r>
    </w:p>
    <w:p w:rsidR="00EC0296" w:rsidRDefault="00EC0296" w:rsidP="00014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7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определенные стратегии и действия.</w:t>
      </w:r>
    </w:p>
    <w:p w:rsidR="00014C71" w:rsidRPr="00014C71" w:rsidRDefault="00014C71" w:rsidP="00014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0"/>
        <w:gridCol w:w="3405"/>
        <w:gridCol w:w="3255"/>
      </w:tblGrid>
      <w:tr w:rsidR="00EC0296" w:rsidRPr="00BD60C8" w:rsidTr="00006EE2">
        <w:tc>
          <w:tcPr>
            <w:tcW w:w="3000" w:type="dxa"/>
            <w:shd w:val="clear" w:color="auto" w:fill="FFFFFF"/>
            <w:hideMark/>
          </w:tcPr>
          <w:p w:rsidR="00EC0296" w:rsidRPr="00BD60C8" w:rsidRDefault="00EC0296" w:rsidP="00014C7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Незначительный риск</w:t>
            </w:r>
          </w:p>
        </w:tc>
        <w:tc>
          <w:tcPr>
            <w:tcW w:w="3405" w:type="dxa"/>
            <w:shd w:val="clear" w:color="auto" w:fill="FFFFFF"/>
            <w:hideMark/>
          </w:tcPr>
          <w:p w:rsidR="00EC0296" w:rsidRDefault="00EC0296" w:rsidP="00014C71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 средней степени</w:t>
            </w:r>
          </w:p>
          <w:p w:rsidR="00014C71" w:rsidRPr="00BD60C8" w:rsidRDefault="00014C71" w:rsidP="00014C71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EC0296" w:rsidRPr="00BD60C8" w:rsidRDefault="00EC0296" w:rsidP="00014C7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риск</w:t>
            </w:r>
          </w:p>
        </w:tc>
      </w:tr>
      <w:tr w:rsidR="00EC0296" w:rsidRPr="00BD60C8" w:rsidTr="00006EE2">
        <w:tc>
          <w:tcPr>
            <w:tcW w:w="3000" w:type="dxa"/>
            <w:shd w:val="clear" w:color="auto" w:fill="FFFFFF"/>
            <w:hideMark/>
          </w:tcPr>
          <w:p w:rsidR="00EC0296" w:rsidRPr="00BD60C8" w:rsidRDefault="00EC0296" w:rsidP="00014C7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</w:t>
            </w:r>
            <w:r w:rsidR="00014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дложить эмоциональную поддержку.</w:t>
            </w:r>
          </w:p>
          <w:p w:rsidR="00EC0296" w:rsidRPr="00BD60C8" w:rsidRDefault="00EC0296" w:rsidP="00014C7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Проработать с ним суицидальные чувства.</w:t>
            </w:r>
          </w:p>
          <w:p w:rsidR="00EC0296" w:rsidRPr="00BD60C8" w:rsidRDefault="00EC0296" w:rsidP="00014C7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Сфокусировать внимание</w:t>
            </w:r>
          </w:p>
          <w:p w:rsidR="00EC0296" w:rsidRPr="00BD60C8" w:rsidRDefault="00014C71" w:rsidP="00014C7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сильных сторонах подростка.</w:t>
            </w:r>
          </w:p>
          <w:p w:rsidR="00EC0296" w:rsidRPr="00BD60C8" w:rsidRDefault="00EC0296" w:rsidP="00014C7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к психологу</w:t>
            </w:r>
          </w:p>
          <w:p w:rsidR="00EC0296" w:rsidRPr="00BD60C8" w:rsidRDefault="00EC0296" w:rsidP="00014C7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Встретиться с родителями (замещающими лицами)</w:t>
            </w:r>
          </w:p>
          <w:p w:rsidR="00EC0296" w:rsidRPr="00BD60C8" w:rsidRDefault="00EC0296" w:rsidP="00014C7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договориться</w:t>
            </w:r>
          </w:p>
          <w:p w:rsidR="00EC0296" w:rsidRPr="00BD60C8" w:rsidRDefault="00EC0296" w:rsidP="00014C7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взаимодействии.</w:t>
            </w:r>
          </w:p>
          <w:p w:rsidR="00EC0296" w:rsidRPr="00BD60C8" w:rsidRDefault="00EC0296" w:rsidP="00014C7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5" w:type="dxa"/>
            <w:shd w:val="clear" w:color="auto" w:fill="FFFFFF"/>
            <w:hideMark/>
          </w:tcPr>
          <w:p w:rsidR="00EC0296" w:rsidRPr="00BD60C8" w:rsidRDefault="00EC0296" w:rsidP="00014C71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</w:t>
            </w:r>
            <w:r w:rsidR="00014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дложить эмоциональную поддержку.</w:t>
            </w:r>
          </w:p>
          <w:p w:rsidR="00EC0296" w:rsidRPr="00BD60C8" w:rsidRDefault="00EC0296" w:rsidP="00014C71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Порабо</w:t>
            </w:r>
            <w:r w:rsidR="00014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 с ним суицидальные чувства.</w:t>
            </w:r>
          </w:p>
          <w:p w:rsidR="00EC0296" w:rsidRPr="00BD60C8" w:rsidRDefault="00EC0296" w:rsidP="00014C71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Укрепить желание жить (испо</w:t>
            </w:r>
            <w:r w:rsidR="00014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льзуя </w:t>
            </w:r>
            <w:proofErr w:type="spellStart"/>
            <w:r w:rsidR="00014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антисуицидальные</w:t>
            </w:r>
            <w:proofErr w:type="spellEnd"/>
            <w:r w:rsidR="00014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факторы).</w:t>
            </w:r>
          </w:p>
          <w:p w:rsidR="00EC0296" w:rsidRPr="00BD60C8" w:rsidRDefault="00EC0296" w:rsidP="00014C71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</w:t>
            </w:r>
            <w:r w:rsidR="00014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удить альтернативы самоубийства.</w:t>
            </w:r>
          </w:p>
          <w:p w:rsidR="00014C71" w:rsidRDefault="00EC0296" w:rsidP="00014C71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Заключить контракт (планирование дальнейших действий подростка по нейтрализации тяжелого эмоционального сост</w:t>
            </w:r>
            <w:r w:rsidR="00014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ояния, договориться о встречах).</w:t>
            </w:r>
          </w:p>
          <w:p w:rsidR="00EC0296" w:rsidRPr="00BD60C8" w:rsidRDefault="00014C71" w:rsidP="00014C71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к психологу.</w:t>
            </w:r>
            <w:r w:rsidR="00EC0296"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Связаться с семьей, друзьями.</w:t>
            </w:r>
          </w:p>
          <w:p w:rsidR="00EC0296" w:rsidRDefault="00EC0296" w:rsidP="00014C71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14C71" w:rsidRPr="00014C71" w:rsidRDefault="00014C71" w:rsidP="00014C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EC0296" w:rsidRPr="00BD60C8" w:rsidRDefault="00EC0296" w:rsidP="00014C7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оставаться с подростк</w:t>
            </w:r>
            <w:r w:rsidR="00014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ом, не покидая его ни на минуту.</w:t>
            </w:r>
          </w:p>
          <w:p w:rsidR="00EC0296" w:rsidRPr="00BD60C8" w:rsidRDefault="00EC0296" w:rsidP="00014C7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</w:t>
            </w:r>
            <w:r w:rsidR="00014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удалить орудия самоубийства.</w:t>
            </w:r>
          </w:p>
          <w:p w:rsidR="00EC0296" w:rsidRPr="00BD60C8" w:rsidRDefault="00014C71" w:rsidP="00014C7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Заключить контракт.</w:t>
            </w:r>
          </w:p>
          <w:p w:rsidR="00EC0296" w:rsidRPr="00BD60C8" w:rsidRDefault="00EC0296" w:rsidP="00014C7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Немедленно связаться с психиатром или опытным врачом, вызвать «скорую помощь» и организовать госпитализацию.</w:t>
            </w:r>
          </w:p>
          <w:p w:rsidR="00EC0296" w:rsidRPr="00BD60C8" w:rsidRDefault="00EC0296" w:rsidP="00014C7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Информировать семью.</w:t>
            </w:r>
          </w:p>
          <w:p w:rsidR="00EC0296" w:rsidRPr="00BD60C8" w:rsidRDefault="00EC0296" w:rsidP="00014C7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C0296" w:rsidRPr="00014C71" w:rsidRDefault="00EC0296" w:rsidP="00014C71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14C71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ru-RU"/>
        </w:rPr>
        <w:t>Главный инструмент в работе с подростком — разговор с ним.</w:t>
      </w:r>
    </w:p>
    <w:p w:rsidR="00EC0296" w:rsidRPr="00014C71" w:rsidRDefault="00EC0296" w:rsidP="00014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14C71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ru-RU"/>
        </w:rPr>
        <w:t>Правила беседы:</w:t>
      </w:r>
    </w:p>
    <w:p w:rsidR="00EC0296" w:rsidRPr="00014C71" w:rsidRDefault="00EC0296" w:rsidP="00014C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7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Разговаривать в спокойной обстановке.</w:t>
      </w:r>
    </w:p>
    <w:p w:rsidR="00EC0296" w:rsidRPr="00014C71" w:rsidRDefault="00EC0296" w:rsidP="00014C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Смотреть на собеседника, расположившись напротив, но не через стол.</w:t>
      </w:r>
    </w:p>
    <w:p w:rsidR="00EC0296" w:rsidRPr="00014C71" w:rsidRDefault="00EC0296" w:rsidP="00014C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7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возможность высказаться, не перебивать.</w:t>
      </w:r>
    </w:p>
    <w:p w:rsidR="00EC0296" w:rsidRPr="00014C71" w:rsidRDefault="00EC0296" w:rsidP="00014C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Пересказать то, что подросток рассказал, чтобы он убедился, что вы его действительно слушали.</w:t>
      </w:r>
    </w:p>
    <w:p w:rsidR="00EC0296" w:rsidRPr="00EC0296" w:rsidRDefault="00EC0296" w:rsidP="00EC0296">
      <w:pPr>
        <w:shd w:val="clear" w:color="auto" w:fill="FFFFFF"/>
        <w:spacing w:after="0" w:line="240" w:lineRule="auto"/>
        <w:ind w:right="456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EC0296" w:rsidRPr="00AD4A6B" w:rsidRDefault="00EC0296" w:rsidP="00AD4A6B">
      <w:pPr>
        <w:shd w:val="clear" w:color="auto" w:fill="FFFFFF"/>
        <w:spacing w:after="0" w:line="240" w:lineRule="auto"/>
        <w:ind w:right="456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006EE2" w:rsidRDefault="00006EE2" w:rsidP="00006EE2">
      <w:pPr>
        <w:spacing w:after="0" w:line="240" w:lineRule="auto"/>
        <w:rPr>
          <w:b/>
          <w:sz w:val="28"/>
          <w:szCs w:val="28"/>
        </w:rPr>
      </w:pPr>
      <w:r w:rsidRPr="000C03F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5.55pt;margin-top:13.5pt;width:487.5pt;height:22.85pt;z-index:-251653120" wrapcoords="8241 -720 -33 -720 -33 9360 764 10800 665 17280 2226 19440 11199 22320 11265 23040 16050 23040 19008 22320 21035 18000 20969 10800 21733 10080 21733 -720 8374 -720 8241 -720" fillcolor="red" strokecolor="#7030a0">
            <v:shadow on="t" color="#b2b2b2" opacity="52429f" offset="3pt"/>
            <v:textpath style="font-family:&quot;Times New Roman&quot;;font-weight:bold;v-text-kern:t" trim="t" fitpath="t" string="&quot;Как вести беседу с подростком&quot;"/>
            <w10:wrap type="tight"/>
          </v:shape>
        </w:pict>
      </w:r>
      <w:r w:rsidRPr="000C03FB">
        <w:rPr>
          <w:noProof/>
        </w:rPr>
        <w:pict>
          <v:shape id="_x0000_s1027" type="#_x0000_t136" style="position:absolute;margin-left:90.95pt;margin-top:-14.75pt;width:318.6pt;height:22.8pt;z-index:-251654144" wrapcoords="-51 -720 -51 18720 254 20160 8843 23040 15857 23040 21549 20160 21803 18720 21803 5040 20482 4320 1576 -720 -51 -720" fillcolor="blue" strokecolor="#7030a0">
            <v:shadow on="t" color="#b2b2b2" opacity="52429f" offset="3pt"/>
            <v:textpath style="font-family:&quot;Times New Roman&quot;;font-weight:bold;v-text-kern:t" trim="t" fitpath="t" string="Памятка для педагогов"/>
            <w10:wrap type="tight"/>
          </v:shape>
        </w:pict>
      </w:r>
    </w:p>
    <w:p w:rsidR="00006EE2" w:rsidRPr="00006EE2" w:rsidRDefault="00006EE2" w:rsidP="00006EE2">
      <w:pPr>
        <w:pStyle w:val="a5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006EE2">
        <w:rPr>
          <w:rFonts w:ascii="Times New Roman" w:hAnsi="Times New Roman" w:cs="Times New Roman"/>
          <w:b/>
          <w:sz w:val="28"/>
          <w:szCs w:val="28"/>
        </w:rPr>
        <w:t xml:space="preserve"> Оставайтесь самим собой.</w:t>
      </w:r>
      <w:r w:rsidRPr="00006EE2">
        <w:rPr>
          <w:rFonts w:ascii="Times New Roman" w:hAnsi="Times New Roman" w:cs="Times New Roman"/>
          <w:sz w:val="28"/>
          <w:szCs w:val="28"/>
        </w:rPr>
        <w:t xml:space="preserve"> Остальное воспринимается как обман, пусть и непреднамеренный. </w:t>
      </w:r>
    </w:p>
    <w:p w:rsidR="00006EE2" w:rsidRPr="00006EE2" w:rsidRDefault="00006EE2" w:rsidP="00006EE2">
      <w:pPr>
        <w:pStyle w:val="a5"/>
        <w:numPr>
          <w:ilvl w:val="0"/>
          <w:numId w:val="19"/>
        </w:numPr>
        <w:tabs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6EE2">
        <w:rPr>
          <w:rFonts w:ascii="Times New Roman" w:hAnsi="Times New Roman" w:cs="Times New Roman"/>
          <w:sz w:val="28"/>
          <w:szCs w:val="28"/>
        </w:rPr>
        <w:t xml:space="preserve"> В</w:t>
      </w:r>
      <w:r w:rsidRPr="00006EE2">
        <w:rPr>
          <w:rFonts w:ascii="Times New Roman" w:eastAsia="+mn-ea" w:hAnsi="Times New Roman" w:cs="Times New Roman"/>
          <w:sz w:val="28"/>
          <w:szCs w:val="28"/>
        </w:rPr>
        <w:t xml:space="preserve">ступите с подростком в </w:t>
      </w:r>
      <w:r w:rsidRPr="00006EE2">
        <w:rPr>
          <w:rFonts w:ascii="Times New Roman" w:eastAsia="+mn-ea" w:hAnsi="Times New Roman" w:cs="Times New Roman"/>
          <w:b/>
          <w:sz w:val="28"/>
          <w:szCs w:val="28"/>
        </w:rPr>
        <w:t>доверительные отношения</w:t>
      </w:r>
      <w:r w:rsidRPr="00006EE2">
        <w:rPr>
          <w:rFonts w:ascii="Times New Roman" w:eastAsia="+mn-ea" w:hAnsi="Times New Roman" w:cs="Times New Roman"/>
          <w:sz w:val="28"/>
          <w:szCs w:val="28"/>
        </w:rPr>
        <w:t>, чтобы он смог рассказать вам правду о том, что у него на уме.</w:t>
      </w:r>
    </w:p>
    <w:p w:rsidR="00006EE2" w:rsidRPr="00006EE2" w:rsidRDefault="00006EE2" w:rsidP="00006EE2">
      <w:pPr>
        <w:pStyle w:val="a5"/>
        <w:numPr>
          <w:ilvl w:val="0"/>
          <w:numId w:val="19"/>
        </w:numPr>
        <w:tabs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6EE2">
        <w:rPr>
          <w:rFonts w:ascii="Times New Roman" w:eastAsia="+mn-ea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851535</wp:posOffset>
            </wp:positionV>
            <wp:extent cx="2111375" cy="1414145"/>
            <wp:effectExtent l="19050" t="0" r="3175" b="0"/>
            <wp:wrapTight wrapText="bothSides">
              <wp:wrapPolygon edited="0">
                <wp:start x="780" y="0"/>
                <wp:lineTo x="-195" y="2037"/>
                <wp:lineTo x="-195" y="18622"/>
                <wp:lineTo x="390" y="21241"/>
                <wp:lineTo x="780" y="21241"/>
                <wp:lineTo x="20658" y="21241"/>
                <wp:lineTo x="21048" y="21241"/>
                <wp:lineTo x="21632" y="19495"/>
                <wp:lineTo x="21632" y="2037"/>
                <wp:lineTo x="21243" y="291"/>
                <wp:lineTo x="20658" y="0"/>
                <wp:lineTo x="780" y="0"/>
              </wp:wrapPolygon>
            </wp:wrapTight>
            <wp:docPr id="12" name="Рисунок 12" descr="http://flirtloves.ru/wp-content/uploads/2013/05/sereznyj_razgovor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lirtloves.ru/wp-content/uploads/2013/05/sereznyj_razgovor-300x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1414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006EE2">
        <w:rPr>
          <w:rFonts w:ascii="Times New Roman" w:eastAsia="+mn-ea" w:hAnsi="Times New Roman" w:cs="Times New Roman"/>
          <w:b/>
          <w:sz w:val="28"/>
          <w:szCs w:val="28"/>
        </w:rPr>
        <w:t xml:space="preserve"> Что именно вы говорите - не столь важно. Важно, КАК вы это говорите.</w:t>
      </w:r>
      <w:r w:rsidRPr="00006EE2">
        <w:rPr>
          <w:rFonts w:ascii="Times New Roman" w:eastAsia="+mn-ea" w:hAnsi="Times New Roman" w:cs="Times New Roman"/>
          <w:sz w:val="28"/>
          <w:szCs w:val="28"/>
        </w:rPr>
        <w:t xml:space="preserve"> Если вы не можете найти нужных слов, но переживаете искреннюю заботу, ваш голос, интонация передаст ее.</w:t>
      </w:r>
    </w:p>
    <w:p w:rsidR="00006EE2" w:rsidRPr="00006EE2" w:rsidRDefault="00006EE2" w:rsidP="00006EE2">
      <w:pPr>
        <w:pStyle w:val="a5"/>
        <w:numPr>
          <w:ilvl w:val="0"/>
          <w:numId w:val="19"/>
        </w:numPr>
        <w:tabs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6EE2">
        <w:rPr>
          <w:rFonts w:ascii="Times New Roman" w:eastAsia="+mn-ea" w:hAnsi="Times New Roman" w:cs="Times New Roman"/>
          <w:b/>
          <w:sz w:val="28"/>
          <w:szCs w:val="28"/>
        </w:rPr>
        <w:t xml:space="preserve"> Говорите как равный, а не как старший.</w:t>
      </w:r>
      <w:r w:rsidRPr="00006EE2">
        <w:rPr>
          <w:rFonts w:ascii="Times New Roman" w:eastAsia="+mn-ea" w:hAnsi="Times New Roman" w:cs="Times New Roman"/>
          <w:sz w:val="28"/>
          <w:szCs w:val="28"/>
        </w:rPr>
        <w:t xml:space="preserve"> Если вы попытаетесь действовать как учитель или эксперт, это может оттолкнуть </w:t>
      </w:r>
      <w:r w:rsidRPr="00006EE2">
        <w:rPr>
          <w:rFonts w:ascii="Times New Roman" w:hAnsi="Times New Roman" w:cs="Times New Roman"/>
          <w:sz w:val="28"/>
          <w:szCs w:val="28"/>
        </w:rPr>
        <w:t>подростка</w:t>
      </w:r>
      <w:r w:rsidRPr="00006EE2">
        <w:rPr>
          <w:rFonts w:ascii="Times New Roman" w:eastAsia="+mn-ea" w:hAnsi="Times New Roman" w:cs="Times New Roman"/>
          <w:sz w:val="28"/>
          <w:szCs w:val="28"/>
        </w:rPr>
        <w:t>.</w:t>
      </w:r>
    </w:p>
    <w:p w:rsidR="00006EE2" w:rsidRPr="00006EE2" w:rsidRDefault="00006EE2" w:rsidP="00006EE2">
      <w:pPr>
        <w:pStyle w:val="a5"/>
        <w:numPr>
          <w:ilvl w:val="0"/>
          <w:numId w:val="19"/>
        </w:numPr>
        <w:tabs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6EE2">
        <w:rPr>
          <w:rFonts w:ascii="Times New Roman" w:eastAsia="+mn-ea" w:hAnsi="Times New Roman" w:cs="Times New Roman"/>
          <w:b/>
          <w:sz w:val="28"/>
          <w:szCs w:val="28"/>
        </w:rPr>
        <w:t xml:space="preserve"> Сосредоточьте свое внимание.</w:t>
      </w:r>
      <w:r w:rsidRPr="00006EE2">
        <w:rPr>
          <w:rFonts w:ascii="Times New Roman" w:eastAsia="+mn-ea" w:hAnsi="Times New Roman" w:cs="Times New Roman"/>
          <w:sz w:val="28"/>
          <w:szCs w:val="28"/>
        </w:rPr>
        <w:t xml:space="preserve"> Вслушивайтесь в чувства, а не только в факты</w:t>
      </w:r>
      <w:r w:rsidRPr="00006EE2">
        <w:rPr>
          <w:rFonts w:ascii="Times New Roman" w:hAnsi="Times New Roman" w:cs="Times New Roman"/>
          <w:sz w:val="28"/>
          <w:szCs w:val="28"/>
        </w:rPr>
        <w:t xml:space="preserve">. </w:t>
      </w:r>
      <w:r w:rsidRPr="00006EE2">
        <w:rPr>
          <w:rFonts w:ascii="Times New Roman" w:eastAsia="+mn-ea" w:hAnsi="Times New Roman" w:cs="Times New Roman"/>
          <w:sz w:val="28"/>
          <w:szCs w:val="28"/>
        </w:rPr>
        <w:t xml:space="preserve">Позвольте </w:t>
      </w:r>
      <w:r w:rsidRPr="00006EE2">
        <w:rPr>
          <w:rFonts w:ascii="Times New Roman" w:hAnsi="Times New Roman" w:cs="Times New Roman"/>
          <w:sz w:val="28"/>
          <w:szCs w:val="28"/>
        </w:rPr>
        <w:t>подростку</w:t>
      </w:r>
      <w:r w:rsidRPr="00006EE2">
        <w:rPr>
          <w:rFonts w:ascii="Times New Roman" w:eastAsia="+mn-ea" w:hAnsi="Times New Roman" w:cs="Times New Roman"/>
          <w:sz w:val="28"/>
          <w:szCs w:val="28"/>
        </w:rPr>
        <w:t xml:space="preserve">, не перебивая его, </w:t>
      </w:r>
      <w:r w:rsidRPr="00006EE2">
        <w:rPr>
          <w:rFonts w:ascii="Times New Roman" w:hAnsi="Times New Roman" w:cs="Times New Roman"/>
          <w:sz w:val="28"/>
          <w:szCs w:val="28"/>
        </w:rPr>
        <w:t>"</w:t>
      </w:r>
      <w:r w:rsidRPr="00006EE2">
        <w:rPr>
          <w:rFonts w:ascii="Times New Roman" w:eastAsia="+mn-ea" w:hAnsi="Times New Roman" w:cs="Times New Roman"/>
          <w:sz w:val="28"/>
          <w:szCs w:val="28"/>
        </w:rPr>
        <w:t>излить душу</w:t>
      </w:r>
      <w:r w:rsidRPr="00006EE2">
        <w:rPr>
          <w:rFonts w:ascii="Times New Roman" w:hAnsi="Times New Roman" w:cs="Times New Roman"/>
          <w:sz w:val="28"/>
          <w:szCs w:val="28"/>
        </w:rPr>
        <w:t>"</w:t>
      </w:r>
      <w:r w:rsidRPr="00006EE2">
        <w:rPr>
          <w:rFonts w:ascii="Times New Roman" w:eastAsia="+mn-ea" w:hAnsi="Times New Roman" w:cs="Times New Roman"/>
          <w:sz w:val="28"/>
          <w:szCs w:val="28"/>
        </w:rPr>
        <w:t>.</w:t>
      </w:r>
    </w:p>
    <w:p w:rsidR="00006EE2" w:rsidRPr="00006EE2" w:rsidRDefault="00006EE2" w:rsidP="00006EE2">
      <w:pPr>
        <w:pStyle w:val="a5"/>
        <w:numPr>
          <w:ilvl w:val="0"/>
          <w:numId w:val="19"/>
        </w:numPr>
        <w:tabs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6EE2">
        <w:rPr>
          <w:rFonts w:ascii="Times New Roman" w:eastAsia="+mn-ea" w:hAnsi="Times New Roman" w:cs="Times New Roman"/>
          <w:sz w:val="28"/>
          <w:szCs w:val="28"/>
        </w:rPr>
        <w:t xml:space="preserve"> Направляйте разговор </w:t>
      </w:r>
      <w:r w:rsidRPr="00006EE2">
        <w:rPr>
          <w:rFonts w:ascii="Times New Roman" w:eastAsia="+mn-ea" w:hAnsi="Times New Roman" w:cs="Times New Roman"/>
          <w:b/>
          <w:sz w:val="28"/>
          <w:szCs w:val="28"/>
        </w:rPr>
        <w:t>в сторону душевной боли, а не от нее</w:t>
      </w:r>
      <w:r w:rsidRPr="00006EE2">
        <w:rPr>
          <w:rFonts w:ascii="Times New Roman" w:eastAsia="+mn-ea" w:hAnsi="Times New Roman" w:cs="Times New Roman"/>
          <w:sz w:val="28"/>
          <w:szCs w:val="28"/>
        </w:rPr>
        <w:t>.</w:t>
      </w:r>
    </w:p>
    <w:p w:rsidR="00006EE2" w:rsidRPr="00006EE2" w:rsidRDefault="00006EE2" w:rsidP="00006EE2">
      <w:pPr>
        <w:pStyle w:val="a5"/>
        <w:numPr>
          <w:ilvl w:val="0"/>
          <w:numId w:val="19"/>
        </w:numPr>
        <w:tabs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6EE2">
        <w:rPr>
          <w:rFonts w:ascii="Times New Roman" w:eastAsia="+mn-ea" w:hAnsi="Times New Roman" w:cs="Times New Roman"/>
          <w:b/>
          <w:sz w:val="28"/>
          <w:szCs w:val="28"/>
        </w:rPr>
        <w:t xml:space="preserve"> Не спорьте и не настаивайте</w:t>
      </w:r>
      <w:r w:rsidRPr="00006EE2">
        <w:rPr>
          <w:rFonts w:ascii="Times New Roman" w:eastAsia="+mn-ea" w:hAnsi="Times New Roman" w:cs="Times New Roman"/>
          <w:sz w:val="28"/>
          <w:szCs w:val="28"/>
        </w:rPr>
        <w:t xml:space="preserve"> на том, что беда подростка ничтожна, ему живется лучше других, поскольку высказывания типа: "У всех есть такие же проблемы!" заставляют его ощущать себя еще </w:t>
      </w:r>
      <w:proofErr w:type="gramStart"/>
      <w:r w:rsidRPr="00006EE2">
        <w:rPr>
          <w:rFonts w:ascii="Times New Roman" w:eastAsia="+mn-ea" w:hAnsi="Times New Roman" w:cs="Times New Roman"/>
          <w:sz w:val="28"/>
          <w:szCs w:val="28"/>
        </w:rPr>
        <w:t>более ненужным</w:t>
      </w:r>
      <w:proofErr w:type="gramEnd"/>
      <w:r w:rsidRPr="00006EE2">
        <w:rPr>
          <w:rFonts w:ascii="Times New Roman" w:eastAsia="+mn-ea" w:hAnsi="Times New Roman" w:cs="Times New Roman"/>
          <w:sz w:val="28"/>
          <w:szCs w:val="28"/>
        </w:rPr>
        <w:t xml:space="preserve"> и бесполезным.</w:t>
      </w:r>
    </w:p>
    <w:p w:rsidR="00006EE2" w:rsidRPr="00006EE2" w:rsidRDefault="00006EE2" w:rsidP="00006EE2">
      <w:pPr>
        <w:pStyle w:val="a5"/>
        <w:numPr>
          <w:ilvl w:val="0"/>
          <w:numId w:val="19"/>
        </w:numPr>
        <w:tabs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6EE2">
        <w:rPr>
          <w:rFonts w:ascii="Times New Roman" w:eastAsia="+mn-ea" w:hAnsi="Times New Roman" w:cs="Times New Roman"/>
          <w:b/>
          <w:sz w:val="28"/>
          <w:szCs w:val="28"/>
        </w:rPr>
        <w:t xml:space="preserve"> Постарайтесь увидеть и почувствовать ситуацию глазами </w:t>
      </w:r>
      <w:r w:rsidRPr="00006EE2">
        <w:rPr>
          <w:rFonts w:ascii="Times New Roman" w:hAnsi="Times New Roman" w:cs="Times New Roman"/>
          <w:b/>
          <w:sz w:val="28"/>
          <w:szCs w:val="28"/>
        </w:rPr>
        <w:t>подростка</w:t>
      </w:r>
      <w:r w:rsidRPr="00006EE2">
        <w:rPr>
          <w:rFonts w:ascii="Times New Roman" w:eastAsia="+mn-ea" w:hAnsi="Times New Roman" w:cs="Times New Roman"/>
          <w:b/>
          <w:sz w:val="28"/>
          <w:szCs w:val="28"/>
        </w:rPr>
        <w:t>.</w:t>
      </w:r>
      <w:r w:rsidRPr="00006EE2">
        <w:rPr>
          <w:rFonts w:ascii="Times New Roman" w:eastAsia="+mn-ea" w:hAnsi="Times New Roman" w:cs="Times New Roman"/>
          <w:sz w:val="28"/>
          <w:szCs w:val="28"/>
        </w:rPr>
        <w:t xml:space="preserve"> Будьте на его стороне</w:t>
      </w:r>
      <w:r w:rsidRPr="00006E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6EE2" w:rsidRPr="00006EE2" w:rsidRDefault="00006EE2" w:rsidP="00006EE2">
      <w:pPr>
        <w:pStyle w:val="a5"/>
        <w:numPr>
          <w:ilvl w:val="0"/>
          <w:numId w:val="19"/>
        </w:numPr>
        <w:tabs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6EE2">
        <w:rPr>
          <w:rFonts w:ascii="Times New Roman" w:eastAsia="+mn-e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4271010</wp:posOffset>
            </wp:positionH>
            <wp:positionV relativeFrom="paragraph">
              <wp:posOffset>906780</wp:posOffset>
            </wp:positionV>
            <wp:extent cx="2059305" cy="1379855"/>
            <wp:effectExtent l="19050" t="0" r="0" b="0"/>
            <wp:wrapTight wrapText="bothSides">
              <wp:wrapPolygon edited="0">
                <wp:start x="799" y="0"/>
                <wp:lineTo x="-200" y="2087"/>
                <wp:lineTo x="-200" y="19085"/>
                <wp:lineTo x="400" y="21173"/>
                <wp:lineTo x="799" y="21173"/>
                <wp:lineTo x="20581" y="21173"/>
                <wp:lineTo x="20981" y="21173"/>
                <wp:lineTo x="21580" y="19980"/>
                <wp:lineTo x="21580" y="2087"/>
                <wp:lineTo x="21180" y="298"/>
                <wp:lineTo x="20581" y="0"/>
                <wp:lineTo x="799" y="0"/>
              </wp:wrapPolygon>
            </wp:wrapTight>
            <wp:docPr id="1" name="Рисунок 6" descr="http://www.natal.by/wp-content/uploads/2013/06/79216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atal.by/wp-content/uploads/2013/06/792163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379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006EE2">
        <w:rPr>
          <w:rFonts w:ascii="Times New Roman" w:eastAsia="+mn-ea" w:hAnsi="Times New Roman" w:cs="Times New Roman"/>
          <w:sz w:val="28"/>
          <w:szCs w:val="28"/>
        </w:rPr>
        <w:t xml:space="preserve"> Во многих случаях решения просто не существует, и ваша роль заключается в том, чтобы </w:t>
      </w:r>
      <w:r w:rsidRPr="00006EE2">
        <w:rPr>
          <w:rFonts w:ascii="Times New Roman" w:eastAsia="+mn-ea" w:hAnsi="Times New Roman" w:cs="Times New Roman"/>
          <w:b/>
          <w:sz w:val="28"/>
          <w:szCs w:val="28"/>
        </w:rPr>
        <w:t>оказать дружескую поддержку</w:t>
      </w:r>
      <w:r w:rsidRPr="00006EE2">
        <w:rPr>
          <w:rFonts w:ascii="Times New Roman" w:eastAsia="+mn-ea" w:hAnsi="Times New Roman" w:cs="Times New Roman"/>
          <w:sz w:val="28"/>
          <w:szCs w:val="28"/>
        </w:rPr>
        <w:t xml:space="preserve">, </w:t>
      </w:r>
      <w:r w:rsidRPr="00006EE2">
        <w:rPr>
          <w:rFonts w:ascii="Times New Roman" w:eastAsia="+mn-ea" w:hAnsi="Times New Roman" w:cs="Times New Roman"/>
          <w:b/>
          <w:sz w:val="28"/>
          <w:szCs w:val="28"/>
        </w:rPr>
        <w:t>выслушать</w:t>
      </w:r>
      <w:r w:rsidRPr="00006EE2">
        <w:rPr>
          <w:rFonts w:ascii="Times New Roman" w:eastAsia="+mn-ea" w:hAnsi="Times New Roman" w:cs="Times New Roman"/>
          <w:sz w:val="28"/>
          <w:szCs w:val="28"/>
        </w:rPr>
        <w:t xml:space="preserve">, быть с </w:t>
      </w:r>
      <w:r w:rsidRPr="00006EE2">
        <w:rPr>
          <w:rFonts w:ascii="Times New Roman" w:hAnsi="Times New Roman" w:cs="Times New Roman"/>
          <w:sz w:val="28"/>
          <w:szCs w:val="28"/>
        </w:rPr>
        <w:t>подростком</w:t>
      </w:r>
      <w:r w:rsidRPr="00006EE2">
        <w:rPr>
          <w:rFonts w:ascii="Times New Roman" w:eastAsia="+mn-ea" w:hAnsi="Times New Roman" w:cs="Times New Roman"/>
          <w:sz w:val="28"/>
          <w:szCs w:val="28"/>
        </w:rPr>
        <w:t xml:space="preserve">, который </w:t>
      </w:r>
      <w:r w:rsidRPr="00006EE2">
        <w:rPr>
          <w:rFonts w:ascii="Times New Roman" w:hAnsi="Times New Roman" w:cs="Times New Roman"/>
          <w:sz w:val="28"/>
          <w:szCs w:val="28"/>
        </w:rPr>
        <w:t>находится в трудной ситуации</w:t>
      </w:r>
      <w:r w:rsidRPr="00006EE2">
        <w:rPr>
          <w:rFonts w:ascii="Times New Roman" w:eastAsia="+mn-ea" w:hAnsi="Times New Roman" w:cs="Times New Roman"/>
          <w:sz w:val="28"/>
          <w:szCs w:val="28"/>
        </w:rPr>
        <w:t>.</w:t>
      </w:r>
    </w:p>
    <w:p w:rsidR="00006EE2" w:rsidRPr="00006EE2" w:rsidRDefault="00006EE2" w:rsidP="00006EE2">
      <w:pPr>
        <w:pStyle w:val="a5"/>
        <w:numPr>
          <w:ilvl w:val="0"/>
          <w:numId w:val="19"/>
        </w:numPr>
        <w:tabs>
          <w:tab w:val="left" w:pos="426"/>
          <w:tab w:val="left" w:pos="851"/>
          <w:tab w:val="left" w:pos="117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006EE2">
        <w:rPr>
          <w:rFonts w:ascii="Times New Roman" w:eastAsia="+mn-ea" w:hAnsi="Times New Roman" w:cs="Times New Roman"/>
          <w:b/>
          <w:sz w:val="28"/>
          <w:szCs w:val="28"/>
        </w:rPr>
        <w:t xml:space="preserve"> Всегда старайтесь подчеркивать все х</w:t>
      </w:r>
      <w:r w:rsidRPr="00006EE2">
        <w:rPr>
          <w:rFonts w:ascii="Times New Roman" w:hAnsi="Times New Roman" w:cs="Times New Roman"/>
          <w:b/>
          <w:sz w:val="28"/>
          <w:szCs w:val="28"/>
        </w:rPr>
        <w:t>орошее и успешное, что присуще подростку</w:t>
      </w:r>
      <w:r w:rsidRPr="00006EE2">
        <w:rPr>
          <w:rFonts w:ascii="Times New Roman" w:eastAsia="+mn-ea" w:hAnsi="Times New Roman" w:cs="Times New Roman"/>
          <w:b/>
          <w:sz w:val="28"/>
          <w:szCs w:val="28"/>
        </w:rPr>
        <w:t>.</w:t>
      </w:r>
      <w:r w:rsidRPr="00006EE2">
        <w:rPr>
          <w:rFonts w:ascii="Times New Roman" w:eastAsia="+mn-ea" w:hAnsi="Times New Roman" w:cs="Times New Roman"/>
          <w:sz w:val="28"/>
          <w:szCs w:val="28"/>
        </w:rPr>
        <w:t xml:space="preserve"> Ощущение успешности, достижения в чем-то, в том числе прошлые успехи, улучшают эмоциональное состояние, повышают уверенность в себе и укрепляют веру в будущее.</w:t>
      </w:r>
    </w:p>
    <w:p w:rsidR="00006EE2" w:rsidRPr="00006EE2" w:rsidRDefault="00006EE2" w:rsidP="00006EE2">
      <w:pPr>
        <w:pStyle w:val="a5"/>
        <w:tabs>
          <w:tab w:val="left" w:pos="851"/>
          <w:tab w:val="left" w:pos="1170"/>
        </w:tabs>
        <w:spacing w:line="240" w:lineRule="auto"/>
        <w:ind w:left="360"/>
        <w:jc w:val="center"/>
        <w:rPr>
          <w:rFonts w:ascii="Times New Roman" w:eastAsia="+mn-ea" w:hAnsi="Times New Roman" w:cs="Times New Roman"/>
          <w:b/>
          <w:i/>
          <w:sz w:val="28"/>
          <w:szCs w:val="28"/>
        </w:rPr>
      </w:pPr>
    </w:p>
    <w:p w:rsidR="00006EE2" w:rsidRPr="00006EE2" w:rsidRDefault="00006EE2" w:rsidP="00006EE2">
      <w:pPr>
        <w:pStyle w:val="a5"/>
        <w:tabs>
          <w:tab w:val="left" w:pos="851"/>
          <w:tab w:val="left" w:pos="1170"/>
        </w:tabs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006EE2">
        <w:rPr>
          <w:rFonts w:ascii="Times New Roman" w:eastAsia="+mn-ea" w:hAnsi="Times New Roman" w:cs="Times New Roman"/>
          <w:b/>
          <w:i/>
          <w:sz w:val="28"/>
          <w:szCs w:val="28"/>
        </w:rPr>
        <w:t>Будьте рядом и все получится!</w:t>
      </w:r>
    </w:p>
    <w:p w:rsidR="00EC0296" w:rsidRPr="00EC0296" w:rsidRDefault="00EC0296" w:rsidP="00EC0296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sectPr w:rsidR="00EC0296" w:rsidRPr="00EC0296" w:rsidSect="00BD60C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ECD"/>
    <w:multiLevelType w:val="multilevel"/>
    <w:tmpl w:val="C390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E33145"/>
    <w:multiLevelType w:val="multilevel"/>
    <w:tmpl w:val="CDCA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045FDE"/>
    <w:multiLevelType w:val="hybridMultilevel"/>
    <w:tmpl w:val="96AA8DBC"/>
    <w:lvl w:ilvl="0" w:tplc="407C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BD33E9"/>
    <w:multiLevelType w:val="hybridMultilevel"/>
    <w:tmpl w:val="DE42181A"/>
    <w:lvl w:ilvl="0" w:tplc="B57CF3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694172"/>
    <w:multiLevelType w:val="hybridMultilevel"/>
    <w:tmpl w:val="8438C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14CBB"/>
    <w:multiLevelType w:val="hybridMultilevel"/>
    <w:tmpl w:val="8438C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83884"/>
    <w:multiLevelType w:val="multilevel"/>
    <w:tmpl w:val="98CE9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3C04B4"/>
    <w:multiLevelType w:val="hybridMultilevel"/>
    <w:tmpl w:val="DE42181A"/>
    <w:lvl w:ilvl="0" w:tplc="B57CF3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C13559"/>
    <w:multiLevelType w:val="multilevel"/>
    <w:tmpl w:val="BA98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5A397B"/>
    <w:multiLevelType w:val="multilevel"/>
    <w:tmpl w:val="B308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3F704D0"/>
    <w:multiLevelType w:val="hybridMultilevel"/>
    <w:tmpl w:val="B21C65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84B37"/>
    <w:multiLevelType w:val="multilevel"/>
    <w:tmpl w:val="89FE5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7B7FB7"/>
    <w:multiLevelType w:val="hybridMultilevel"/>
    <w:tmpl w:val="85C08E72"/>
    <w:lvl w:ilvl="0" w:tplc="63088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B174B8"/>
    <w:multiLevelType w:val="hybridMultilevel"/>
    <w:tmpl w:val="E1563B08"/>
    <w:lvl w:ilvl="0" w:tplc="01543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820670"/>
    <w:multiLevelType w:val="multilevel"/>
    <w:tmpl w:val="37D2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E7614E6"/>
    <w:multiLevelType w:val="hybridMultilevel"/>
    <w:tmpl w:val="89AE7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7060AB"/>
    <w:multiLevelType w:val="hybridMultilevel"/>
    <w:tmpl w:val="69925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EC7B0A"/>
    <w:multiLevelType w:val="hybridMultilevel"/>
    <w:tmpl w:val="DD78F342"/>
    <w:lvl w:ilvl="0" w:tplc="D21AD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014305"/>
    <w:multiLevelType w:val="multilevel"/>
    <w:tmpl w:val="B534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D125FEB"/>
    <w:multiLevelType w:val="multilevel"/>
    <w:tmpl w:val="26FC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0"/>
  </w:num>
  <w:num w:numId="5">
    <w:abstractNumId w:val="14"/>
  </w:num>
  <w:num w:numId="6">
    <w:abstractNumId w:val="18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13"/>
  </w:num>
  <w:num w:numId="12">
    <w:abstractNumId w:val="4"/>
  </w:num>
  <w:num w:numId="13">
    <w:abstractNumId w:val="17"/>
  </w:num>
  <w:num w:numId="14">
    <w:abstractNumId w:val="16"/>
  </w:num>
  <w:num w:numId="15">
    <w:abstractNumId w:val="12"/>
  </w:num>
  <w:num w:numId="16">
    <w:abstractNumId w:val="5"/>
  </w:num>
  <w:num w:numId="17">
    <w:abstractNumId w:val="7"/>
  </w:num>
  <w:num w:numId="18">
    <w:abstractNumId w:val="2"/>
  </w:num>
  <w:num w:numId="19">
    <w:abstractNumId w:val="15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466"/>
    <w:rsid w:val="00006EE2"/>
    <w:rsid w:val="00014C71"/>
    <w:rsid w:val="00305B44"/>
    <w:rsid w:val="004859AE"/>
    <w:rsid w:val="005375B5"/>
    <w:rsid w:val="00636E7A"/>
    <w:rsid w:val="00AA5671"/>
    <w:rsid w:val="00AD4A6B"/>
    <w:rsid w:val="00BD60C8"/>
    <w:rsid w:val="00D367D9"/>
    <w:rsid w:val="00EB45E1"/>
    <w:rsid w:val="00EC0296"/>
    <w:rsid w:val="00ED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D9"/>
  </w:style>
  <w:style w:type="paragraph" w:styleId="1">
    <w:name w:val="heading 1"/>
    <w:basedOn w:val="a"/>
    <w:link w:val="10"/>
    <w:uiPriority w:val="9"/>
    <w:qFormat/>
    <w:rsid w:val="00ED5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4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D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466"/>
    <w:rPr>
      <w:b/>
      <w:bCs/>
    </w:rPr>
  </w:style>
  <w:style w:type="paragraph" w:styleId="a5">
    <w:name w:val="List Paragraph"/>
    <w:basedOn w:val="a"/>
    <w:uiPriority w:val="34"/>
    <w:qFormat/>
    <w:rsid w:val="00636E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2836</Words>
  <Characters>16170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2021-04-02T11:07:00Z</dcterms:created>
  <dcterms:modified xsi:type="dcterms:W3CDTF">2021-04-04T09:11:00Z</dcterms:modified>
</cp:coreProperties>
</file>