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AF" w:rsidRDefault="009714AF">
      <w:pPr>
        <w:rPr>
          <w:lang w:val="en-US"/>
        </w:rPr>
      </w:pPr>
    </w:p>
    <w:p w:rsidR="00744B7A" w:rsidRDefault="00744B7A" w:rsidP="0016151F">
      <w:pPr>
        <w:spacing w:after="0" w:line="240" w:lineRule="auto"/>
        <w:jc w:val="center"/>
        <w:rPr>
          <w:rFonts w:ascii="Roboto" w:hAnsi="Roboto"/>
          <w:color w:val="000000"/>
          <w:sz w:val="16"/>
          <w:szCs w:val="16"/>
          <w:shd w:val="clear" w:color="auto" w:fill="FFFFFF"/>
          <w:lang w:val="en-US"/>
        </w:rPr>
      </w:pPr>
    </w:p>
    <w:p w:rsidR="00DF6088" w:rsidRPr="00DF6088" w:rsidRDefault="00744B7A" w:rsidP="00DF608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DF60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ПРИТЧА О РОДИТЕЛЯХ И ДЕТЯХ</w:t>
      </w:r>
    </w:p>
    <w:p w:rsidR="00B16DFF" w:rsidRDefault="00744B7A" w:rsidP="00DF60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08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к мудрецу пришел человек.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Ты мудрый! Помоги мне! Мне плохо. Моя дочь не понимает меня. Она не слышит меня. Она не говорит со мной. Зачем ей тогда голова, уши, язык? Она жестокая. Зачем ей сердце?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Мудрец сказал: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Когда ты вернешься домой, напиши </w:t>
      </w:r>
      <w:r w:rsidRPr="00DF6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ее</w:t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портрет, отнеси его дочери и молча отдай ей.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следующий день к мудрецу ворвался разгневанный человек и воскликнул: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Зачем ты посоветовал мне вчера совершить этот глупый поступок!? Было плохо</w:t>
      </w:r>
      <w:r w:rsidR="001E7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еще хуже! Она вернула мне рисунок, полная негодования!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Что же она сказала тебе? — спросил мудрец.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Она сказала: «Зачем ты мне это принес? </w:t>
      </w:r>
    </w:p>
    <w:p w:rsidR="0016151F" w:rsidRPr="00DF6088" w:rsidRDefault="00744B7A" w:rsidP="00DF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Разве тебе недостаточно </w:t>
      </w:r>
      <w:r w:rsidRPr="00DF6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зеркала</w:t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?»</w:t>
      </w:r>
    </w:p>
    <w:p w:rsidR="00DF6088" w:rsidRPr="001E7A38" w:rsidRDefault="00DF6088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6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</w:pPr>
    </w:p>
    <w:p w:rsidR="005E24E5" w:rsidRDefault="005E24E5" w:rsidP="0016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</w:pPr>
    </w:p>
    <w:p w:rsidR="00DF6088" w:rsidRPr="001E7A38" w:rsidRDefault="001E7A38" w:rsidP="0016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7A38"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  <w:t xml:space="preserve">Не воспитывайте детей, все равно они будут похожи на вас. </w:t>
      </w:r>
      <w:r w:rsidRPr="00B16DFF"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  <w:t>Воспитывайте себя...</w:t>
      </w:r>
    </w:p>
    <w:p w:rsidR="00DF6088" w:rsidRPr="001E7A38" w:rsidRDefault="001E7A38" w:rsidP="001E7A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A38">
        <w:rPr>
          <w:rFonts w:ascii="Times New Roman" w:hAnsi="Times New Roman" w:cs="Times New Roman"/>
          <w:i/>
          <w:sz w:val="24"/>
          <w:szCs w:val="24"/>
          <w:highlight w:val="yellow"/>
        </w:rPr>
        <w:t>(Английская пословица)</w:t>
      </w:r>
    </w:p>
    <w:p w:rsidR="00DF6088" w:rsidRDefault="00DF6088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Pr="001E7A38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151F" w:rsidRPr="005E24E5" w:rsidRDefault="0016151F" w:rsidP="001E7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4E5">
        <w:rPr>
          <w:rFonts w:ascii="Times New Roman" w:hAnsi="Times New Roman" w:cs="Times New Roman"/>
          <w:b/>
          <w:sz w:val="24"/>
          <w:szCs w:val="24"/>
        </w:rPr>
        <w:t>ГУО «Толочинский социально-педагогический центр»</w:t>
      </w:r>
    </w:p>
    <w:p w:rsidR="0016151F" w:rsidRPr="005E24E5" w:rsidRDefault="0016151F" w:rsidP="001E7A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24E5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5E24E5">
        <w:rPr>
          <w:rFonts w:ascii="Times New Roman" w:hAnsi="Times New Roman" w:cs="Times New Roman"/>
          <w:sz w:val="24"/>
          <w:szCs w:val="24"/>
        </w:rPr>
        <w:t>: 211092,</w:t>
      </w:r>
    </w:p>
    <w:p w:rsidR="0016151F" w:rsidRPr="005E24E5" w:rsidRDefault="0016151F" w:rsidP="001E7A38">
      <w:pPr>
        <w:tabs>
          <w:tab w:val="left" w:pos="13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E5">
        <w:rPr>
          <w:rFonts w:ascii="Times New Roman" w:hAnsi="Times New Roman" w:cs="Times New Roman"/>
          <w:sz w:val="24"/>
          <w:szCs w:val="24"/>
        </w:rPr>
        <w:t>Витебская обл., г. Толочин, ул. Ленина, 33 (здание шестилеток)</w:t>
      </w:r>
    </w:p>
    <w:p w:rsidR="0016151F" w:rsidRPr="005E24E5" w:rsidRDefault="0016151F" w:rsidP="001E7A38">
      <w:pPr>
        <w:tabs>
          <w:tab w:val="left" w:pos="848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24E5">
        <w:rPr>
          <w:rFonts w:ascii="Times New Roman" w:hAnsi="Times New Roman" w:cs="Times New Roman"/>
          <w:sz w:val="24"/>
          <w:szCs w:val="24"/>
          <w:u w:val="single"/>
        </w:rPr>
        <w:t>Тел. 8(02136) 5-07-96,  8(02136) 2-45-61 (приют)</w:t>
      </w:r>
    </w:p>
    <w:p w:rsidR="0016151F" w:rsidRPr="005E24E5" w:rsidRDefault="000E757B" w:rsidP="001E7A38">
      <w:pPr>
        <w:tabs>
          <w:tab w:val="left" w:pos="8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151F" w:rsidRPr="005E24E5">
        <w:rPr>
          <w:rFonts w:ascii="Times New Roman" w:hAnsi="Times New Roman" w:cs="Times New Roman"/>
          <w:sz w:val="24"/>
          <w:szCs w:val="24"/>
        </w:rPr>
        <w:t>иректор Белаш  Наталья Михайловна</w:t>
      </w:r>
    </w:p>
    <w:p w:rsidR="0016151F" w:rsidRPr="005E24E5" w:rsidRDefault="0016151F" w:rsidP="001E7A38">
      <w:pPr>
        <w:tabs>
          <w:tab w:val="left" w:pos="8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4E5" w:rsidRDefault="005E24E5" w:rsidP="001E7A38">
      <w:pPr>
        <w:pStyle w:val="a4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5E24E5" w:rsidRDefault="005E24E5" w:rsidP="001E7A38">
      <w:pPr>
        <w:pStyle w:val="a4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0E757B" w:rsidRPr="001E7A38" w:rsidRDefault="000E757B" w:rsidP="001E7A38">
      <w:pPr>
        <w:pStyle w:val="a4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16151F" w:rsidRPr="00125363" w:rsidRDefault="0016151F" w:rsidP="001E7A38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125363">
        <w:rPr>
          <w:rFonts w:ascii="Times New Roman" w:hAnsi="Times New Roman" w:cs="Times New Roman"/>
          <w:sz w:val="24"/>
          <w:szCs w:val="24"/>
        </w:rPr>
        <w:t>ОТДЕЛ ОБРАЗОВАНИЯ, СПОРТА И ТУРИЗМА ТОЛОЧИНСКОГО РАЙИСПОЛКОМА</w:t>
      </w:r>
    </w:p>
    <w:p w:rsidR="0016151F" w:rsidRPr="00125363" w:rsidRDefault="0016151F" w:rsidP="001E7A38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25363">
        <w:rPr>
          <w:rFonts w:ascii="Times New Roman" w:hAnsi="Times New Roman" w:cs="Times New Roman"/>
          <w:sz w:val="28"/>
          <w:szCs w:val="28"/>
        </w:rPr>
        <w:t>ГУО «Толочинский социально-педагогический центр»</w:t>
      </w:r>
    </w:p>
    <w:p w:rsidR="0016151F" w:rsidRDefault="0016151F" w:rsidP="001E7A38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151F" w:rsidRDefault="0016151F" w:rsidP="001E7A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5439C" w:rsidRDefault="00A5439C" w:rsidP="001E7A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151F" w:rsidRPr="00125363" w:rsidRDefault="0016151F" w:rsidP="001615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5363">
        <w:rPr>
          <w:rFonts w:ascii="Times New Roman" w:hAnsi="Times New Roman" w:cs="Times New Roman"/>
          <w:sz w:val="36"/>
          <w:szCs w:val="36"/>
        </w:rPr>
        <w:t xml:space="preserve">Памятка для </w:t>
      </w:r>
      <w:r>
        <w:rPr>
          <w:rFonts w:ascii="Times New Roman" w:hAnsi="Times New Roman" w:cs="Times New Roman"/>
          <w:sz w:val="36"/>
          <w:szCs w:val="36"/>
        </w:rPr>
        <w:t>родителей</w:t>
      </w:r>
    </w:p>
    <w:p w:rsidR="0016151F" w:rsidRDefault="001E7A38" w:rsidP="0016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A832D1">
        <w:rPr>
          <w:rFonts w:ascii="Times New Roman" w:hAnsi="Times New Roman" w:cs="Times New Roman"/>
          <w:b/>
          <w:i/>
          <w:sz w:val="40"/>
          <w:szCs w:val="40"/>
        </w:rPr>
        <w:t xml:space="preserve">Ребенок имеет право на … </w:t>
      </w:r>
      <w:r w:rsidR="00A832D1" w:rsidRPr="00A832D1">
        <w:rPr>
          <w:rFonts w:ascii="Times New Roman" w:hAnsi="Times New Roman" w:cs="Times New Roman"/>
          <w:b/>
          <w:i/>
          <w:sz w:val="40"/>
          <w:szCs w:val="40"/>
        </w:rPr>
        <w:t>Психологическое здоровье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16151F" w:rsidRDefault="0016151F" w:rsidP="00DF6088">
      <w:pPr>
        <w:rPr>
          <w:noProof/>
        </w:rPr>
      </w:pPr>
    </w:p>
    <w:p w:rsidR="001E7A38" w:rsidRDefault="001E7A38" w:rsidP="00196C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72914" cy="2646148"/>
            <wp:effectExtent l="19050" t="0" r="8586" b="0"/>
            <wp:docPr id="4" name="Рисунок 4" descr="http://missbagira.ru/images/bagira/2016/11/prava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ssbagira.ru/images/bagira/2016/11/prava_rebe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74" cy="264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E5" w:rsidRDefault="005E24E5" w:rsidP="00405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39C" w:rsidRDefault="00A5439C" w:rsidP="00405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51F" w:rsidRPr="0013340A" w:rsidRDefault="000E757B" w:rsidP="00405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ТОЛОЧИН </w:t>
      </w:r>
      <w:r w:rsidR="00196C91">
        <w:rPr>
          <w:rFonts w:ascii="Times New Roman" w:hAnsi="Times New Roman" w:cs="Times New Roman"/>
          <w:sz w:val="24"/>
          <w:szCs w:val="24"/>
        </w:rPr>
        <w:t>2019</w:t>
      </w:r>
    </w:p>
    <w:p w:rsidR="00A832D1" w:rsidRDefault="00A832D1" w:rsidP="0016151F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1E7A38" w:rsidRDefault="001E7A38" w:rsidP="00781529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A832D1" w:rsidRDefault="00931393" w:rsidP="00781529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Как сохранить психологическое здоровье ребенка</w:t>
      </w:r>
    </w:p>
    <w:p w:rsidR="00053740" w:rsidRPr="00053740" w:rsidRDefault="00053740" w:rsidP="00781529">
      <w:pPr>
        <w:shd w:val="clear" w:color="auto" w:fill="FFFFFF"/>
        <w:tabs>
          <w:tab w:val="left" w:pos="0"/>
        </w:tabs>
        <w:spacing w:after="0" w:line="240" w:lineRule="exact"/>
        <w:ind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740" w:rsidRPr="00E07D05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находи</w:t>
      </w:r>
      <w:r w:rsidR="0093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время поговорить с ребенком, и</w:t>
      </w: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нтересуйтесь его проблемами, вникайте в возникающие у него сложности, обсуждайте их.</w:t>
      </w:r>
    </w:p>
    <w:p w:rsidR="00053740" w:rsidRPr="00E07D05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оказывайте нажима на ребенка, признайте его право самостоятельно принимать решения, уважайте его право на собственное мнение.</w:t>
      </w:r>
    </w:p>
    <w:p w:rsidR="00053740" w:rsidRPr="00E07D05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053740" w:rsidRPr="00E07D05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унижайте ребенка криком, исключите из практики семейного воспитания "психологические пощечины".</w:t>
      </w:r>
    </w:p>
    <w:p w:rsidR="00053740" w:rsidRPr="00053740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053740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Осознайте, что взрослеющий подросток не всегда адекватен в своих поступках в силу физиологических особенностей. Умейте прощать, "лечите" добром.</w:t>
      </w:r>
    </w:p>
    <w:p w:rsidR="00053740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ребенка с другими, более успешными детьми. Этим вы снижаете его самооценку. Сравните его с ним же самим, но менее успешным.</w:t>
      </w:r>
    </w:p>
    <w:p w:rsidR="00053740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выражением своего лица, когда общаетесь с ребенком. Хмуро сведенные брови, гневно сверкающие глаза, искаженное лицо - "психологическая пощечина" ребенку.</w:t>
      </w:r>
    </w:p>
    <w:p w:rsidR="00053740" w:rsidRPr="00053740" w:rsidRDefault="00053740" w:rsidP="007815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740" w:rsidRPr="00E5116D" w:rsidRDefault="009D7DE7" w:rsidP="00781529">
      <w:pPr>
        <w:spacing w:after="0" w:line="24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16D">
        <w:rPr>
          <w:rFonts w:ascii="Times New Roman" w:hAnsi="Times New Roman" w:cs="Times New Roman"/>
          <w:i/>
          <w:sz w:val="28"/>
          <w:szCs w:val="28"/>
        </w:rPr>
        <w:t xml:space="preserve">Конечно, в воспитании </w:t>
      </w:r>
      <w:r w:rsidR="00E5116D" w:rsidRPr="00E5116D">
        <w:rPr>
          <w:rFonts w:ascii="Times New Roman" w:hAnsi="Times New Roman" w:cs="Times New Roman"/>
          <w:i/>
          <w:sz w:val="28"/>
          <w:szCs w:val="28"/>
        </w:rPr>
        <w:t>ребенка нельзя обойтись без ограничений и наставлений. Главное, чтобы ваши слова несли позитивный заряд, а методы воспитания и атмосфера в семье не наносили психике ребенка травмы, с которыми ему придется справляться годы спустя.</w:t>
      </w:r>
    </w:p>
    <w:p w:rsidR="00053740" w:rsidRPr="00053740" w:rsidRDefault="00053740" w:rsidP="00053740">
      <w:pPr>
        <w:spacing w:after="0" w:line="240" w:lineRule="exact"/>
      </w:pPr>
    </w:p>
    <w:p w:rsidR="00053740" w:rsidRPr="00053740" w:rsidRDefault="00053740" w:rsidP="00053740">
      <w:pPr>
        <w:spacing w:after="0" w:line="240" w:lineRule="exact"/>
      </w:pPr>
    </w:p>
    <w:p w:rsidR="00053740" w:rsidRDefault="00053740" w:rsidP="00053740">
      <w:pPr>
        <w:spacing w:after="0" w:line="240" w:lineRule="exact"/>
      </w:pPr>
    </w:p>
    <w:p w:rsidR="00A832D1" w:rsidRDefault="00A832D1" w:rsidP="00053740">
      <w:pPr>
        <w:spacing w:after="0" w:line="240" w:lineRule="exact"/>
      </w:pPr>
    </w:p>
    <w:p w:rsidR="00A832D1" w:rsidRPr="00053740" w:rsidRDefault="00A832D1" w:rsidP="00053740">
      <w:pPr>
        <w:spacing w:after="0" w:line="240" w:lineRule="exact"/>
      </w:pPr>
    </w:p>
    <w:tbl>
      <w:tblPr>
        <w:tblpPr w:leftFromText="180" w:rightFromText="180" w:vertAnchor="text" w:horzAnchor="margin" w:tblpXSpec="right" w:tblpY="29"/>
        <w:tblW w:w="72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2542"/>
        <w:gridCol w:w="2182"/>
      </w:tblGrid>
      <w:tr w:rsidR="00931393" w:rsidRPr="00B16DFF" w:rsidTr="005E24E5">
        <w:trPr>
          <w:trHeight w:val="8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526176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Неправильные фразы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526176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Как они отразятся на характере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 xml:space="preserve"> ребенка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526176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На что заменить негативные слова</w:t>
            </w:r>
          </w:p>
        </w:tc>
      </w:tr>
      <w:tr w:rsidR="00931393" w:rsidRPr="00B16DFF" w:rsidTr="005E24E5">
        <w:trPr>
          <w:trHeight w:val="17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трогай, сломаешь», «Я сама сделаю»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Нерешительность, неумение самостоятельно вести дела, страх начать что-то новое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«Давай помогу», «давай это сделаем вместе»</w:t>
            </w:r>
          </w:p>
        </w:tc>
      </w:tr>
      <w:tr w:rsidR="00931393" w:rsidRPr="00B16DFF" w:rsidTr="005E24E5">
        <w:trPr>
          <w:trHeight w:val="9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будь выскочкой», «Делай, как говорят»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 лидерства, вечный подчиненный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«Предложи свой вариант, обсудим»</w:t>
            </w:r>
          </w:p>
        </w:tc>
      </w:tr>
      <w:tr w:rsidR="00931393" w:rsidRPr="00B16DFF" w:rsidTr="005E24E5">
        <w:trPr>
          <w:trHeight w:val="12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«Лена может, а ты нет», «Посмотри, какой Саша хороший»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недовольство собой, зависть, потребность в похвалах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«Все ошибаются. Попробуй еще разок»</w:t>
            </w:r>
          </w:p>
        </w:tc>
      </w:tr>
      <w:tr w:rsidR="00931393" w:rsidRPr="00B16DFF" w:rsidTr="005E24E5">
        <w:trPr>
          <w:trHeight w:val="26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«Ты мне мешаешь», «Мне не до тебя»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Ощущение ненужности, замкнутость, страх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«Давай я закончу, и мы с тобой поиграем»</w:t>
            </w:r>
          </w:p>
        </w:tc>
      </w:tr>
      <w:tr w:rsidR="00931393" w:rsidRPr="00B16DFF" w:rsidTr="005E24E5">
        <w:trPr>
          <w:trHeight w:val="17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«Тебя не спрашивали»,</w:t>
            </w: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«Без тебя разберутся»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Неумение решать проблемы, отсутствие веры в собственные силы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«Спасибо, что подсказал, я подумаю»</w:t>
            </w:r>
          </w:p>
        </w:tc>
      </w:tr>
      <w:tr w:rsidR="00931393" w:rsidRPr="00B16DFF" w:rsidTr="005E24E5">
        <w:trPr>
          <w:trHeight w:val="9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«Мало ли что ты хочешь»,</w:t>
            </w: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«Хотеть не вредно»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Неумение настоять на своем, излишняя уступчивость, самоограничения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«Давай это купим на твой день рождения», «Давай вместо этого поступим так»</w:t>
            </w:r>
          </w:p>
        </w:tc>
      </w:tr>
      <w:tr w:rsidR="00931393" w:rsidRPr="00B16DFF" w:rsidTr="005E24E5">
        <w:trPr>
          <w:trHeight w:val="12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«Это все ерунда»,</w:t>
            </w: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«Не говори глупостей»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 выражать свои мысли вслух, отсутствие собственного мнения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«Почему ты так думаешь?»</w:t>
            </w:r>
          </w:p>
        </w:tc>
      </w:tr>
      <w:tr w:rsidR="00931393" w:rsidRPr="00B16DFF" w:rsidTr="005E24E5">
        <w:trPr>
          <w:trHeight w:val="26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«Ты уже не маленький»,</w:t>
            </w: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«Не веди себя как лялька»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 самовыражения, скованность, зажатость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«Давай вместе подурачимся», «Я тоже так умею»</w:t>
            </w:r>
          </w:p>
        </w:tc>
      </w:tr>
      <w:tr w:rsidR="00931393" w:rsidRPr="00B16DFF" w:rsidTr="005E24E5">
        <w:trPr>
          <w:trHeight w:val="17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 что мне такое наказание?», «От тебя одни беды», «Из-за тебя голова болит»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 самооценка, не ценит себя и свою жизнь, постоянное чувство вины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«Я тебя очень люблю, даже когда ты хулиганишь, но давай немного отдохнем»</w:t>
            </w:r>
          </w:p>
        </w:tc>
      </w:tr>
      <w:tr w:rsidR="00931393" w:rsidRPr="00B16DFF" w:rsidTr="005E24E5">
        <w:trPr>
          <w:trHeight w:val="9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ешь много, растолстеешь», «Будешь плакать, станешь некрасивой»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Излишние комплексы по поводу внешности, низкая самооценка, неприятие себя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«Съешь еще две, а остальное отложим на завтра»</w:t>
            </w:r>
          </w:p>
        </w:tc>
      </w:tr>
      <w:tr w:rsidR="00931393" w:rsidRPr="00B16DFF" w:rsidTr="005E24E5">
        <w:trPr>
          <w:trHeight w:val="12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«Будешь так делать, тебя никто любить не будет»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Зависимость от чужого мнения, подавление собственных желаний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«Попробуй поступить так, посмотрим, что получится»</w:t>
            </w:r>
          </w:p>
        </w:tc>
      </w:tr>
      <w:tr w:rsidR="00931393" w:rsidRPr="00B16DFF" w:rsidTr="005E24E5">
        <w:trPr>
          <w:trHeight w:val="585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«Хватит ныть!», «Перестань жаловаться!»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Подавление эмоций, неумение выразить свои чувства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«Если хочешь, поплачь, а потом решим, что делать»</w:t>
            </w:r>
          </w:p>
        </w:tc>
      </w:tr>
    </w:tbl>
    <w:p w:rsidR="00053740" w:rsidRPr="00E5116D" w:rsidRDefault="00053740" w:rsidP="00053740">
      <w:pPr>
        <w:spacing w:after="0" w:line="240" w:lineRule="exact"/>
      </w:pPr>
    </w:p>
    <w:p w:rsidR="00D74F01" w:rsidRPr="001E7A38" w:rsidRDefault="00D74F01" w:rsidP="00053740">
      <w:pPr>
        <w:spacing w:after="0" w:line="240" w:lineRule="exact"/>
      </w:pPr>
    </w:p>
    <w:p w:rsidR="00053740" w:rsidRDefault="00053740" w:rsidP="00D74F01">
      <w:pPr>
        <w:spacing w:after="0" w:line="240" w:lineRule="exact"/>
      </w:pPr>
    </w:p>
    <w:p w:rsidR="00F1313A" w:rsidRDefault="00F1313A" w:rsidP="00D74F01">
      <w:pPr>
        <w:spacing w:after="0" w:line="240" w:lineRule="exact"/>
      </w:pPr>
    </w:p>
    <w:p w:rsidR="00B16DFF" w:rsidRDefault="00B16DFF" w:rsidP="00D74F01">
      <w:pPr>
        <w:spacing w:after="0" w:line="240" w:lineRule="exact"/>
      </w:pPr>
    </w:p>
    <w:p w:rsidR="00F1313A" w:rsidRDefault="00F1313A" w:rsidP="00D74F01">
      <w:pPr>
        <w:spacing w:after="0" w:line="240" w:lineRule="exact"/>
      </w:pPr>
    </w:p>
    <w:p w:rsidR="00F1313A" w:rsidRPr="00A5439C" w:rsidRDefault="00F1313A" w:rsidP="00D74F01">
      <w:pPr>
        <w:spacing w:after="0" w:line="240" w:lineRule="exact"/>
      </w:pPr>
    </w:p>
    <w:p w:rsidR="00053740" w:rsidRPr="00053740" w:rsidRDefault="00053740" w:rsidP="00B16DFF"/>
    <w:sectPr w:rsidR="00053740" w:rsidRPr="00053740" w:rsidSect="00781529">
      <w:pgSz w:w="16838" w:h="11906" w:orient="landscape"/>
      <w:pgMar w:top="142" w:right="536" w:bottom="850" w:left="1276" w:header="708" w:footer="708" w:gutter="0"/>
      <w:cols w:num="2" w:space="116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CC" w:rsidRDefault="00EF39CC" w:rsidP="00DF6088">
      <w:pPr>
        <w:spacing w:after="0" w:line="240" w:lineRule="auto"/>
      </w:pPr>
      <w:r>
        <w:separator/>
      </w:r>
    </w:p>
  </w:endnote>
  <w:endnote w:type="continuationSeparator" w:id="0">
    <w:p w:rsidR="00EF39CC" w:rsidRDefault="00EF39CC" w:rsidP="00DF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CC" w:rsidRDefault="00EF39CC" w:rsidP="00DF6088">
      <w:pPr>
        <w:spacing w:after="0" w:line="240" w:lineRule="auto"/>
      </w:pPr>
      <w:r>
        <w:separator/>
      </w:r>
    </w:p>
  </w:footnote>
  <w:footnote w:type="continuationSeparator" w:id="0">
    <w:p w:rsidR="00EF39CC" w:rsidRDefault="00EF39CC" w:rsidP="00DF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DD8"/>
    <w:multiLevelType w:val="multilevel"/>
    <w:tmpl w:val="E49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53FDC"/>
    <w:multiLevelType w:val="hybridMultilevel"/>
    <w:tmpl w:val="13C4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740"/>
    <w:rsid w:val="00053740"/>
    <w:rsid w:val="000E757B"/>
    <w:rsid w:val="0016151F"/>
    <w:rsid w:val="001956EB"/>
    <w:rsid w:val="00196C91"/>
    <w:rsid w:val="001A6594"/>
    <w:rsid w:val="001E7A38"/>
    <w:rsid w:val="004058CE"/>
    <w:rsid w:val="0046392A"/>
    <w:rsid w:val="005E24E5"/>
    <w:rsid w:val="006A71A2"/>
    <w:rsid w:val="007425C2"/>
    <w:rsid w:val="00744B7A"/>
    <w:rsid w:val="00757567"/>
    <w:rsid w:val="00781529"/>
    <w:rsid w:val="00931393"/>
    <w:rsid w:val="009328EB"/>
    <w:rsid w:val="009714AF"/>
    <w:rsid w:val="009D7DE7"/>
    <w:rsid w:val="00A5439C"/>
    <w:rsid w:val="00A832D1"/>
    <w:rsid w:val="00B16DFF"/>
    <w:rsid w:val="00B2082E"/>
    <w:rsid w:val="00C0316A"/>
    <w:rsid w:val="00D74F01"/>
    <w:rsid w:val="00DF6088"/>
    <w:rsid w:val="00E07D05"/>
    <w:rsid w:val="00E5116D"/>
    <w:rsid w:val="00EF39CC"/>
    <w:rsid w:val="00F1313A"/>
    <w:rsid w:val="00F1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088"/>
  </w:style>
  <w:style w:type="paragraph" w:styleId="a9">
    <w:name w:val="footer"/>
    <w:basedOn w:val="a"/>
    <w:link w:val="aa"/>
    <w:uiPriority w:val="99"/>
    <w:semiHidden/>
    <w:unhideWhenUsed/>
    <w:rsid w:val="00DF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6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2019-04-18T10:08:00Z</cp:lastPrinted>
  <dcterms:created xsi:type="dcterms:W3CDTF">2017-11-16T05:56:00Z</dcterms:created>
  <dcterms:modified xsi:type="dcterms:W3CDTF">2019-04-18T10:11:00Z</dcterms:modified>
</cp:coreProperties>
</file>