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5"/>
        <w:gridCol w:w="2342"/>
      </w:tblGrid>
      <w:tr w:rsidR="00232D46" w:rsidTr="00CB6AB4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D46" w:rsidRDefault="00232D46" w:rsidP="00CB6AB4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D46" w:rsidRDefault="00232D46" w:rsidP="00CB6AB4">
            <w:pPr>
              <w:pStyle w:val="capu1"/>
            </w:pPr>
            <w:r>
              <w:t>УТВЕРЖДЕНО</w:t>
            </w:r>
          </w:p>
          <w:p w:rsidR="00232D46" w:rsidRDefault="00232D46" w:rsidP="00CB6AB4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232D46" w:rsidRDefault="00232D46" w:rsidP="00CB6AB4">
            <w:pPr>
              <w:pStyle w:val="cap1"/>
            </w:pPr>
            <w:r>
              <w:t>26.12.2006 № 1728</w:t>
            </w:r>
          </w:p>
        </w:tc>
      </w:tr>
    </w:tbl>
    <w:p w:rsidR="00232D46" w:rsidRDefault="00232D46" w:rsidP="00232D46">
      <w:pPr>
        <w:pStyle w:val="titleu"/>
      </w:pPr>
      <w:r>
        <w:t>ПОЛОЖЕНИЕ</w:t>
      </w:r>
      <w:r>
        <w:br/>
        <w:t>о порядке закрепления жилых помещений за детьми-сиротами и детьми, оставшимися без попечения родителей</w:t>
      </w:r>
    </w:p>
    <w:p w:rsidR="00232D46" w:rsidRDefault="00232D46" w:rsidP="00232D46">
      <w:pPr>
        <w:pStyle w:val="point"/>
      </w:pPr>
      <w:r>
        <w:t>1. </w:t>
      </w:r>
      <w:proofErr w:type="gramStart"/>
      <w:r>
        <w:t>Настоящее Положение разработано в целях реализации Декрета Президента Республики Беларусь от 24 ноября 2006 г. № 18 «О дополнительных мерах по государственной защите детей в неблагополучных семьях» (Национальный реестр правовых актов Республики Беларусь, 2006 г., № 198, 1/8110) и статьи 12 Закона Республики Беларусь от 21 декабря 2005 года «О гарантиях по социальной защите детей-сирот, детей, оставшихся без попечения родителей, а</w:t>
      </w:r>
      <w:proofErr w:type="gramEnd"/>
      <w:r>
        <w:t xml:space="preserve"> </w:t>
      </w:r>
      <w:proofErr w:type="gramStart"/>
      <w:r>
        <w:t>также лиц из числа детей-сирот и детей, оставшихся без попечения родителей» (Национальный реестр правовых актов Республики Беларусь, 2006 г., № 2, 2/1170) и устанавливает порядок закрепления за детьми-сиротами и детьми, оставшимися без попечения родителей (далее – дети), жилого помещения, в том числе жилой комнаты, сохранения закрепленных жилых помещений за лицами из числа детей-сирот и детей, оставшихся без попечения родителей, а также</w:t>
      </w:r>
      <w:proofErr w:type="gramEnd"/>
      <w:r>
        <w:t xml:space="preserve"> отмены решений о закреплении жилых помещений.</w:t>
      </w:r>
    </w:p>
    <w:p w:rsidR="00232D46" w:rsidRDefault="00232D46" w:rsidP="00232D46">
      <w:pPr>
        <w:pStyle w:val="point"/>
      </w:pPr>
      <w:r>
        <w:t xml:space="preserve">2. Закреплению за детьми подлежат жилые помещения государственного и частного жилищного фонда, нанимателями или собственниками которых являются их родители (единственный родитель) и в которых на момент утраты попечения родителей (единственного </w:t>
      </w:r>
      <w:proofErr w:type="gramStart"/>
      <w:r>
        <w:t xml:space="preserve">родителя) </w:t>
      </w:r>
      <w:proofErr w:type="gramEnd"/>
      <w:r>
        <w:t>дети были зарегистрированы по месту жительства или проживали без регистрации по месту жительства.</w:t>
      </w:r>
    </w:p>
    <w:p w:rsidR="00232D46" w:rsidRDefault="00232D46" w:rsidP="00232D46">
      <w:pPr>
        <w:pStyle w:val="newncpi"/>
      </w:pPr>
      <w:proofErr w:type="gramStart"/>
      <w:r>
        <w:t>Не подлежат закреплению за детьми жилые помещения социального пользования, жилые помещения коммерческого использования, специальные жилые помещения, жилые помещения, принадлежащие юридическим лицам негосударственной формы собственности, жилые помещения частного жилищного фонда, в которых родители (единственный родитель) проживали по договорам найма, жилые помещения в общежитиях, а также жилые помещения, признанные в установленном законодательством Республики Беларусь порядке непригодными для проживания.</w:t>
      </w:r>
      <w:proofErr w:type="gramEnd"/>
    </w:p>
    <w:p w:rsidR="00232D46" w:rsidRDefault="00232D46" w:rsidP="00232D46">
      <w:pPr>
        <w:pStyle w:val="point"/>
      </w:pPr>
      <w:r>
        <w:t xml:space="preserve">3. Закрепление жилого помещения осуществляется решением районного (городского) исполнительного комитета, местной администрации (далее </w:t>
      </w:r>
      <w:r>
        <w:rPr>
          <w:rStyle w:val="onesymbol"/>
        </w:rPr>
        <w:t></w:t>
      </w:r>
      <w:r>
        <w:t xml:space="preserve"> местный исполнительный и распорядительный орган) по месту нахождения жилого помещения.</w:t>
      </w:r>
    </w:p>
    <w:p w:rsidR="00232D46" w:rsidRDefault="00232D46" w:rsidP="00232D46">
      <w:pPr>
        <w:pStyle w:val="newncpi"/>
      </w:pPr>
      <w:r>
        <w:t>Решение о закреплении жилого помещения принимается в отношении каждого ребенка, являющегося членом семьи нанимателя или собственника жилого помещения, одновременно с решением об устройстве детей на воспитание независимо от выбора формы устройства и места проживания.</w:t>
      </w:r>
    </w:p>
    <w:p w:rsidR="00232D46" w:rsidRDefault="00232D46" w:rsidP="00232D46">
      <w:pPr>
        <w:pStyle w:val="newncpi"/>
      </w:pPr>
      <w:r>
        <w:t>В случае</w:t>
      </w:r>
      <w:proofErr w:type="gramStart"/>
      <w:r>
        <w:t>,</w:t>
      </w:r>
      <w:proofErr w:type="gramEnd"/>
      <w:r>
        <w:t xml:space="preserve"> если решение об устройстве детей на воспитание принимает местный исполнительный и распорядительный орган не по месту нахождения жилого помещения, копия (выписка) этого решения направляется в местный исполнительный и распорядительный орган по месту нахождения жилого помещения с уведомлением о необходимости закрепления за ребенком жилого помещения.</w:t>
      </w:r>
    </w:p>
    <w:p w:rsidR="00232D46" w:rsidRDefault="00232D46" w:rsidP="00232D46">
      <w:pPr>
        <w:pStyle w:val="point"/>
      </w:pPr>
      <w:r>
        <w:t xml:space="preserve">4. Проект решения о закреплении жилого помещения готовит управление (отдел) образования местного исполнительного и распорядительного органа (далее </w:t>
      </w:r>
      <w:r>
        <w:rPr>
          <w:rStyle w:val="onesymbol"/>
        </w:rPr>
        <w:t></w:t>
      </w:r>
      <w:r>
        <w:t xml:space="preserve"> управление (отдел) образования) по месту нахождения жилого помещения.</w:t>
      </w:r>
    </w:p>
    <w:p w:rsidR="00232D46" w:rsidRDefault="00232D46" w:rsidP="00232D46">
      <w:pPr>
        <w:pStyle w:val="newncpi"/>
      </w:pPr>
      <w:proofErr w:type="gramStart"/>
      <w:r>
        <w:t xml:space="preserve">Для подготовки проекта решения о закреплении жилого помещения управление (отдел) образования в пятнадцатидневный срок со дня получения информации о детях запрашивает и получает от организаций, осуществляющих эксплуатацию жилищного </w:t>
      </w:r>
      <w:r>
        <w:lastRenderedPageBreak/>
        <w:t>фонда и (или) предоставляющих жилищно-коммунальные услуги (далее – организации, осуществляющие эксплуатацию жилищного фонда), либо от сельского (поселкового) исполнительного комитета справку о месте жительства и составе семьи нанимателя или собственника жилого помещения.</w:t>
      </w:r>
      <w:proofErr w:type="gramEnd"/>
    </w:p>
    <w:p w:rsidR="00232D46" w:rsidRDefault="00232D46" w:rsidP="00232D46">
      <w:pPr>
        <w:pStyle w:val="point"/>
      </w:pPr>
      <w:r>
        <w:t>5. В решение о закреплении жилого помещения включается обязательное для исполнения предписание осуществить государственную регистрацию запрета на отчуждение жилого помещения.</w:t>
      </w:r>
    </w:p>
    <w:p w:rsidR="00232D46" w:rsidRDefault="00232D46" w:rsidP="00232D46">
      <w:pPr>
        <w:pStyle w:val="newncpi"/>
      </w:pPr>
      <w:r>
        <w:t>В решении о закреплении жилого помещения, принадлежащего на праве собственности или занимаемого по договору найма лицами, обязанными возмещать расходы, затраченные государством на содержание детей, находящихся на государственном обеспечении (далее – обязанные лица), указывается об их обязанности возмещать такие расходы.</w:t>
      </w:r>
    </w:p>
    <w:p w:rsidR="00232D46" w:rsidRDefault="00232D46" w:rsidP="00232D46">
      <w:pPr>
        <w:pStyle w:val="point"/>
      </w:pPr>
      <w:r>
        <w:t>6. Копия решения о закреплении жилого помещения в течение дня, следующего за днем вынесения этого решения, направляется:</w:t>
      </w:r>
    </w:p>
    <w:p w:rsidR="00232D46" w:rsidRDefault="00232D46" w:rsidP="00232D46">
      <w:pPr>
        <w:pStyle w:val="newncpi"/>
      </w:pPr>
      <w:r>
        <w:t>в территориальную организацию по государственной регистрации недвижимого имущества и прав на него для осуществления государственной регистрации запрета на отчуждение жилых помещений;</w:t>
      </w:r>
    </w:p>
    <w:p w:rsidR="00232D46" w:rsidRDefault="00232D46" w:rsidP="00232D46">
      <w:pPr>
        <w:pStyle w:val="newncpi"/>
      </w:pPr>
      <w:r>
        <w:t>в управление (отдел) образования по месту нахождения жилого помещения для внесения сведений в журнал охраны прав детей;</w:t>
      </w:r>
    </w:p>
    <w:p w:rsidR="00232D46" w:rsidRDefault="00232D46" w:rsidP="00232D46">
      <w:pPr>
        <w:pStyle w:val="newncpi"/>
      </w:pPr>
      <w:r>
        <w:t xml:space="preserve">в управление (отдел) образования или детское </w:t>
      </w:r>
      <w:proofErr w:type="spellStart"/>
      <w:r>
        <w:t>интернатное</w:t>
      </w:r>
      <w:proofErr w:type="spellEnd"/>
      <w:r>
        <w:t xml:space="preserve"> учреждение, учреждение профессионально-технического, среднего специального, высшего образования, предоставившее ребенку государственное обеспечение (далее – учреждение, предоставившее государственное обеспечение), для хранения в его личном деле;</w:t>
      </w:r>
    </w:p>
    <w:p w:rsidR="00232D46" w:rsidRDefault="00232D46" w:rsidP="00232D46">
      <w:pPr>
        <w:pStyle w:val="newncpi"/>
      </w:pPr>
      <w:r>
        <w:t xml:space="preserve">в организацию, осуществляющую эксплуатацию жилищного фонда, или сельский (поселковый) исполнительный комитет по месту нахождения жилого помещения для внесения в лицевой счет либо </w:t>
      </w:r>
      <w:proofErr w:type="spellStart"/>
      <w:r>
        <w:t>похозяйственную</w:t>
      </w:r>
      <w:proofErr w:type="spellEnd"/>
      <w:r>
        <w:t xml:space="preserve"> книгу сведений о закреплении жилого помещения.</w:t>
      </w:r>
    </w:p>
    <w:p w:rsidR="00232D46" w:rsidRDefault="00232D46" w:rsidP="00232D46">
      <w:pPr>
        <w:pStyle w:val="point"/>
      </w:pPr>
      <w:r>
        <w:t>7. </w:t>
      </w:r>
      <w:proofErr w:type="gramStart"/>
      <w:r>
        <w:t xml:space="preserve">Уполномоченное должностное лицо организации, осуществляющей эксплуатацию жилищного фонда, либо сельского (поселкового) исполнительного комитета в пятидневный срок со дня получения решения о закреплении жилого помещения вносит в лицевой счет либо </w:t>
      </w:r>
      <w:proofErr w:type="spellStart"/>
      <w:r>
        <w:t>похозяйственную</w:t>
      </w:r>
      <w:proofErr w:type="spellEnd"/>
      <w:r>
        <w:t xml:space="preserve"> книгу сведения о закреплении жилого помещения за детьми, являющимися членами семьи нанимателя или собственника жилого помещения, с указанием даты и номера соответствующего решения и информирует об этом в пятнадцатидневный срок</w:t>
      </w:r>
      <w:proofErr w:type="gramEnd"/>
      <w:r>
        <w:t xml:space="preserve"> управление (отдел) образования по месту нахождения жилого помещения.</w:t>
      </w:r>
    </w:p>
    <w:p w:rsidR="00232D46" w:rsidRDefault="00232D46" w:rsidP="00232D46">
      <w:pPr>
        <w:pStyle w:val="point"/>
      </w:pPr>
      <w:r>
        <w:t>7</w:t>
      </w:r>
      <w:r>
        <w:rPr>
          <w:vertAlign w:val="superscript"/>
        </w:rPr>
        <w:t>1</w:t>
      </w:r>
      <w:r>
        <w:t>. </w:t>
      </w:r>
      <w:proofErr w:type="gramStart"/>
      <w:r>
        <w:t>Организация, осуществляющая эксплуатацию жилищного фонда, проводит обследование состояния закрепленных жилых помещений государственного и частного жилищного фонда в соответствии с законодательством и по результатам обследования в случае обнаружения несоответствия жилых помещений установленным для проживания санитарным и техническим требованиям направляет в местный исполнительный и распорядительный орган материалы обследования для принятия в установленном порядке решения о признании закрепленного жилого помещения не соответствующим установленным</w:t>
      </w:r>
      <w:proofErr w:type="gramEnd"/>
      <w:r>
        <w:t xml:space="preserve"> для проживания санитарным и техническим требованиям.</w:t>
      </w:r>
    </w:p>
    <w:p w:rsidR="00232D46" w:rsidRDefault="00232D46" w:rsidP="00232D46">
      <w:pPr>
        <w:pStyle w:val="point"/>
      </w:pPr>
      <w:r>
        <w:t>7</w:t>
      </w:r>
      <w:r>
        <w:rPr>
          <w:vertAlign w:val="superscript"/>
        </w:rPr>
        <w:t>2</w:t>
      </w:r>
      <w:r>
        <w:t>. Опекуны (попечители), лица, на которых законодательством Республики Беларусь возложено выполнение обязанностей опекунов (попечителей), у которых дети находятся на государственном обеспечении, обязаны за три месяца до окончания нахождения детей на государственном обеспечении направить письменное уведомление об этом в местный исполнительный и распорядительный орган по месту нахождения закрепленного жилого помещения.</w:t>
      </w:r>
    </w:p>
    <w:p w:rsidR="00232D46" w:rsidRDefault="00232D46" w:rsidP="00232D46">
      <w:pPr>
        <w:pStyle w:val="newncpi"/>
      </w:pPr>
      <w:r>
        <w:t>Местный исполнительный и распорядительный орган поручает комиссии, созданной в порядке, установленном облисполкомами, Минским горисполкомом, определить возможность вселения в закрепленное жилое помещение.</w:t>
      </w:r>
    </w:p>
    <w:p w:rsidR="00232D46" w:rsidRDefault="00232D46" w:rsidP="00232D46">
      <w:pPr>
        <w:pStyle w:val="newncpi"/>
      </w:pPr>
      <w:r>
        <w:lastRenderedPageBreak/>
        <w:t>Информация о возможности вселения в закрепленное жилое помещение в течение месяца со дня поступления уведомления направляется опекунам (попечителям), лицам, на которых законодательством Республики Беларусь возложено выполнение обязанностей опекунов (попечителей), по месту предоставления государственного обеспечения.</w:t>
      </w:r>
    </w:p>
    <w:p w:rsidR="00232D46" w:rsidRDefault="00232D46" w:rsidP="00232D46">
      <w:pPr>
        <w:pStyle w:val="point"/>
      </w:pPr>
      <w:r>
        <w:t>8. </w:t>
      </w:r>
      <w:proofErr w:type="gramStart"/>
      <w:r>
        <w:t>В случае выселения обязанных лиц из занимаемых жилых помещений по решению суда или временного освобождения обязанными лицами жилого помещения по иным основаниям (нахождение лица в лечебно-трудовом профилактории, в местах содержания под стражей, отбывания наказания в виде лишения свободы, ограничения свободы, ареста и тому подобное) копия решения суда о выселении обязанного лица из занимаемого жилого помещения либо копия приговора суда об</w:t>
      </w:r>
      <w:proofErr w:type="gramEnd"/>
      <w:r>
        <w:t xml:space="preserve"> </w:t>
      </w:r>
      <w:proofErr w:type="gramStart"/>
      <w:r>
        <w:t>осуждении обязанного лица (копия постановления суда о направлении обязанного лица в лечебно-трудовой профилакторий, копия постановления органа уголовного преследования о заключении под стражу обязанного лица) направляется судом либо органом уголовного преследования в адрес местного исполнительного и распорядительного органа по месту нахождения жилого помещения для решения вопроса о необходимости закрепления жилого помещения за детьми указанных лиц и сдаче временно свободного жилого помещения</w:t>
      </w:r>
      <w:proofErr w:type="gramEnd"/>
      <w:r>
        <w:t xml:space="preserve"> по договору найма (поднайма).</w:t>
      </w:r>
    </w:p>
    <w:p w:rsidR="00232D46" w:rsidRDefault="00232D46" w:rsidP="00232D46">
      <w:pPr>
        <w:pStyle w:val="point"/>
      </w:pPr>
      <w:r>
        <w:t>9. Местный исполнительный и распорядительный орган в пятидневный срок со дня получения копий решений суда либо органа уголовного преследования, указанных в пункте 8 настоящего Положения, направляет их управлению (отделу) образования по месту нахождения жилого помещения.</w:t>
      </w:r>
    </w:p>
    <w:p w:rsidR="00232D46" w:rsidRDefault="00232D46" w:rsidP="00232D46">
      <w:pPr>
        <w:pStyle w:val="point"/>
      </w:pPr>
      <w:r>
        <w:t>10. </w:t>
      </w:r>
      <w:proofErr w:type="gramStart"/>
      <w:r>
        <w:t>Управление (отдел) образования по месту нахождения жилого помещения проверяет факт закрепления жилого помещения в отношении каждого ребенка обязанного лица и осуществляет подготовку информации о планируемом сроке возврата в данное жилое помещение детей, находящихся на государственном обеспечении, с указанием сведений об органе, принявшем решение о закреплении жилого помещения в отношении каждого ребенка, даты принятия и номера этого решения.</w:t>
      </w:r>
      <w:proofErr w:type="gramEnd"/>
    </w:p>
    <w:p w:rsidR="00232D46" w:rsidRDefault="00232D46" w:rsidP="00232D46">
      <w:pPr>
        <w:pStyle w:val="point"/>
      </w:pPr>
      <w:r>
        <w:t>11. В случае</w:t>
      </w:r>
      <w:proofErr w:type="gramStart"/>
      <w:r>
        <w:t>,</w:t>
      </w:r>
      <w:proofErr w:type="gramEnd"/>
      <w:r>
        <w:t xml:space="preserve"> если жилое помещение не было ранее закреплено за ребенком (детьми), являющимся членом семьи обязанного лица, управление (отдел) образования осуществляет подготовку проекта решения местного исполнительного и распорядительного органа о закреплении жилого помещения в порядке, установленном пунктами 3–5 настоящего Положения.</w:t>
      </w:r>
    </w:p>
    <w:p w:rsidR="00232D46" w:rsidRDefault="00232D46" w:rsidP="00232D46">
      <w:pPr>
        <w:pStyle w:val="point"/>
      </w:pPr>
      <w:r>
        <w:t>12. Решение об отмене закрепления жилого помещения принимается местным исполнительным и распорядительным органом по месту нахождения жилого помещения в отношении каждого из детей, за которыми закреплено жилое помещение.</w:t>
      </w:r>
    </w:p>
    <w:p w:rsidR="00232D46" w:rsidRDefault="00232D46" w:rsidP="00232D46">
      <w:pPr>
        <w:pStyle w:val="newncpi"/>
      </w:pPr>
      <w:r>
        <w:t>Основанием для отмены решения о закреплении жилого помещения является:</w:t>
      </w:r>
    </w:p>
    <w:p w:rsidR="00232D46" w:rsidRDefault="00232D46" w:rsidP="00232D46">
      <w:pPr>
        <w:pStyle w:val="newncpi"/>
      </w:pPr>
      <w:r>
        <w:t>утрата ребенком статуса детей-сирот и детей, оставшихся без попечения родителей;</w:t>
      </w:r>
    </w:p>
    <w:p w:rsidR="00232D46" w:rsidRDefault="00232D46" w:rsidP="00232D46">
      <w:pPr>
        <w:pStyle w:val="newncpi"/>
      </w:pPr>
      <w:r>
        <w:t>признание жилого помещения в установленном законодательством Республики Беларусь порядке непригодным для проживания;</w:t>
      </w:r>
    </w:p>
    <w:p w:rsidR="00232D46" w:rsidRDefault="00232D46" w:rsidP="00232D46">
      <w:pPr>
        <w:pStyle w:val="newncpi"/>
      </w:pPr>
      <w:r>
        <w:t>установление местным исполнительным и распорядительным органом невозможности вселения в закрепленное жилое помещение;</w:t>
      </w:r>
    </w:p>
    <w:p w:rsidR="00232D46" w:rsidRDefault="00232D46" w:rsidP="00232D46">
      <w:pPr>
        <w:pStyle w:val="newncpi"/>
      </w:pPr>
      <w:r>
        <w:t>предоставление (приобретение) лицу из числа детей-сирот и детей, оставшихся без попечения родителей, на праве владения и пользования либо на праве собственности иного жилого помещения типовых потребительских качеств.</w:t>
      </w:r>
    </w:p>
    <w:p w:rsidR="00232D46" w:rsidRDefault="00232D46" w:rsidP="00232D46">
      <w:pPr>
        <w:pStyle w:val="point"/>
      </w:pPr>
      <w:r>
        <w:t>13. Копия решения об отмене закрепления жилого помещения в пятидневный срок со дня его принятия направляется в государственные органы (организации), указанные в пункте 6 настоящего Положения.</w:t>
      </w:r>
    </w:p>
    <w:p w:rsidR="00232D46" w:rsidRDefault="00232D46" w:rsidP="00232D46">
      <w:pPr>
        <w:pStyle w:val="point"/>
      </w:pPr>
      <w:r>
        <w:t>14. Закрепление жилого помещения сохраняется за лицами из числа детей-сирот и детей, оставшихся без попечения родителей, кроме случаев, установленных в абзацах третьем–пятом части второй пункта 12 настоящего Положения.</w:t>
      </w:r>
    </w:p>
    <w:p w:rsidR="00232D46" w:rsidRDefault="00232D46" w:rsidP="00232D46">
      <w:pPr>
        <w:pStyle w:val="point"/>
      </w:pPr>
      <w:r>
        <w:t>15. </w:t>
      </w:r>
      <w:proofErr w:type="gramStart"/>
      <w:r>
        <w:t xml:space="preserve">В случае отмены усыновления закреплению за детьми в порядке, установленном в пунктах 3–7 настоящего Положения, подлежат жилые помещения, нанимателями или </w:t>
      </w:r>
      <w:r>
        <w:lastRenderedPageBreak/>
        <w:t>собственниками которых являются их родители на момент вступления в силу решения суда об отмене усыновления (за исключением случаев отмены усыновления детей, регистрация которых по месту жительства до усыновления была осуществлена органом опеки и попечительства по адресу расположения административного здания местного</w:t>
      </w:r>
      <w:proofErr w:type="gramEnd"/>
      <w:r>
        <w:t xml:space="preserve"> исполнительного и распорядительного органа по месту первоначального приобретения ребенком статуса детей-сирот и детей, оставшихся без попечения родителей).</w:t>
      </w:r>
    </w:p>
    <w:p w:rsidR="00232D46" w:rsidRDefault="00232D46" w:rsidP="00232D46">
      <w:pPr>
        <w:pStyle w:val="point"/>
      </w:pPr>
      <w:r>
        <w:t>16. Вселение детей и лиц из числа детей-сирот и детей, оставшихся без попечения родителей, в закрепленные за ними жилые помещения осуществляется без получения письменного согласия лиц, проживающих в данном жилом помещении.</w:t>
      </w:r>
    </w:p>
    <w:p w:rsidR="00232D46" w:rsidRDefault="00232D46" w:rsidP="00232D46">
      <w:pPr>
        <w:pStyle w:val="newncpi"/>
      </w:pPr>
      <w:r>
        <w:t>Наличие задолженности по плате за жилищно-коммунальные услуги не является основанием для отказа во вселении детей и лиц из числа детей-сирот и детей, оставшихся без попечения родителей, в закрепленное жилое помещение.</w:t>
      </w:r>
    </w:p>
    <w:p w:rsidR="00232D46" w:rsidRDefault="00232D46" w:rsidP="00232D46">
      <w:pPr>
        <w:pStyle w:val="newncpi"/>
      </w:pPr>
      <w:r>
        <w:t> </w:t>
      </w:r>
    </w:p>
    <w:p w:rsidR="00232D46" w:rsidRDefault="00232D46" w:rsidP="00232D46"/>
    <w:p w:rsidR="00C8295E" w:rsidRDefault="00C8295E"/>
    <w:sectPr w:rsidR="00C8295E" w:rsidSect="00C82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D46"/>
    <w:rsid w:val="00232D46"/>
    <w:rsid w:val="00294B78"/>
    <w:rsid w:val="008B5B38"/>
    <w:rsid w:val="00C8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46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232D4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232D4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232D4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232D4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32D4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onesymbol">
    <w:name w:val="onesymbol"/>
    <w:basedOn w:val="a0"/>
    <w:rsid w:val="00232D46"/>
    <w:rPr>
      <w:rFonts w:ascii="Symbol" w:hAnsi="Symbol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1712</Words>
  <Characters>9762</Characters>
  <Application>Microsoft Office Word</Application>
  <DocSecurity>0</DocSecurity>
  <Lines>81</Lines>
  <Paragraphs>22</Paragraphs>
  <ScaleCrop>false</ScaleCrop>
  <Company>ГУВК</Company>
  <LinksUpToDate>false</LinksUpToDate>
  <CharactersWithSpaces>11452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</cp:revision>
  <dcterms:created xsi:type="dcterms:W3CDTF">2019-07-19T09:26:00Z</dcterms:created>
  <dcterms:modified xsi:type="dcterms:W3CDTF">2019-07-19T09:35:00Z</dcterms:modified>
</cp:coreProperties>
</file>