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8D" w:rsidRDefault="003F688D" w:rsidP="00FA7D4C">
      <w:pPr>
        <w:spacing w:after="0" w:line="26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СОГЛАСОВАНО                                                </w:t>
      </w:r>
    </w:p>
    <w:p w:rsidR="003F688D" w:rsidRDefault="003F688D" w:rsidP="00FA7D4C">
      <w:pPr>
        <w:spacing w:after="0" w:line="26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Первый заместитель</w:t>
      </w:r>
    </w:p>
    <w:p w:rsidR="003F688D" w:rsidRDefault="003F688D" w:rsidP="00FA7D4C">
      <w:pPr>
        <w:spacing w:after="0" w:line="26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Министра жилищно-коммунального</w:t>
      </w:r>
    </w:p>
    <w:p w:rsidR="003F688D" w:rsidRDefault="003F688D" w:rsidP="00FA7D4C">
      <w:pPr>
        <w:spacing w:after="0" w:line="26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хозяйства Республики Беларусь</w:t>
      </w:r>
    </w:p>
    <w:p w:rsidR="003F688D" w:rsidRDefault="003F688D" w:rsidP="00FA7D4C">
      <w:pPr>
        <w:spacing w:after="0" w:line="26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Г.А.Трубило</w:t>
      </w:r>
    </w:p>
    <w:p w:rsidR="003F688D" w:rsidRDefault="003F688D" w:rsidP="00FA7D4C">
      <w:pPr>
        <w:spacing w:after="0" w:line="260" w:lineRule="exac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26.04.2019</w:t>
      </w:r>
    </w:p>
    <w:p w:rsidR="003F688D" w:rsidRDefault="003F688D" w:rsidP="001C2B6D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F3ECD" w:rsidRPr="00887587" w:rsidRDefault="00FF3ECD" w:rsidP="001C2B6D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87587">
        <w:rPr>
          <w:rFonts w:ascii="Times New Roman" w:hAnsi="Times New Roman" w:cs="Times New Roman"/>
          <w:b/>
          <w:sz w:val="30"/>
          <w:szCs w:val="30"/>
        </w:rPr>
        <w:t xml:space="preserve">Методические рекомендации </w:t>
      </w:r>
    </w:p>
    <w:p w:rsidR="00950DD3" w:rsidRDefault="002E56D8" w:rsidP="00335A7A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 вопросам</w:t>
      </w:r>
      <w:r w:rsidR="00950DD3" w:rsidRPr="00887587">
        <w:rPr>
          <w:rFonts w:ascii="Times New Roman" w:hAnsi="Times New Roman" w:cs="Times New Roman"/>
          <w:b/>
          <w:sz w:val="30"/>
          <w:szCs w:val="30"/>
        </w:rPr>
        <w:t xml:space="preserve"> защит</w:t>
      </w:r>
      <w:r>
        <w:rPr>
          <w:rFonts w:ascii="Times New Roman" w:hAnsi="Times New Roman" w:cs="Times New Roman"/>
          <w:b/>
          <w:sz w:val="30"/>
          <w:szCs w:val="30"/>
        </w:rPr>
        <w:t>ы</w:t>
      </w:r>
      <w:r w:rsidR="00950DD3" w:rsidRPr="00887587">
        <w:rPr>
          <w:rFonts w:ascii="Times New Roman" w:hAnsi="Times New Roman" w:cs="Times New Roman"/>
          <w:b/>
          <w:sz w:val="30"/>
          <w:szCs w:val="30"/>
        </w:rPr>
        <w:t xml:space="preserve"> жилищных прав детей</w:t>
      </w:r>
      <w:r w:rsidR="00A7045E">
        <w:rPr>
          <w:rFonts w:ascii="Times New Roman" w:hAnsi="Times New Roman" w:cs="Times New Roman"/>
          <w:b/>
          <w:sz w:val="30"/>
          <w:szCs w:val="30"/>
        </w:rPr>
        <w:t xml:space="preserve">-сирот и детей, оставшихся без попечения родителей, </w:t>
      </w:r>
      <w:r w:rsidR="002350F2" w:rsidRPr="002350F2">
        <w:rPr>
          <w:rFonts w:ascii="Times New Roman" w:hAnsi="Times New Roman" w:cs="Times New Roman"/>
          <w:b/>
          <w:sz w:val="30"/>
          <w:szCs w:val="30"/>
        </w:rPr>
        <w:t xml:space="preserve">лиц из числа детей-сирот и детей, оставшихся без попечения </w:t>
      </w:r>
      <w:proofErr w:type="spellStart"/>
      <w:r w:rsidR="002350F2" w:rsidRPr="002350F2">
        <w:rPr>
          <w:rFonts w:ascii="Times New Roman" w:hAnsi="Times New Roman" w:cs="Times New Roman"/>
          <w:b/>
          <w:sz w:val="30"/>
          <w:szCs w:val="30"/>
        </w:rPr>
        <w:t>родителей</w:t>
      </w:r>
      <w:proofErr w:type="gramStart"/>
      <w:r w:rsidR="002350F2">
        <w:rPr>
          <w:rFonts w:ascii="Times New Roman" w:hAnsi="Times New Roman" w:cs="Times New Roman"/>
          <w:b/>
          <w:sz w:val="30"/>
          <w:szCs w:val="30"/>
        </w:rPr>
        <w:t>,</w:t>
      </w:r>
      <w:r w:rsidR="00A7045E">
        <w:rPr>
          <w:rFonts w:ascii="Times New Roman" w:hAnsi="Times New Roman" w:cs="Times New Roman"/>
          <w:b/>
          <w:sz w:val="30"/>
          <w:szCs w:val="30"/>
        </w:rPr>
        <w:t>д</w:t>
      </w:r>
      <w:proofErr w:type="gramEnd"/>
      <w:r w:rsidR="00A7045E">
        <w:rPr>
          <w:rFonts w:ascii="Times New Roman" w:hAnsi="Times New Roman" w:cs="Times New Roman"/>
          <w:b/>
          <w:sz w:val="30"/>
          <w:szCs w:val="30"/>
        </w:rPr>
        <w:t>етей</w:t>
      </w:r>
      <w:proofErr w:type="spellEnd"/>
      <w:r w:rsidR="00A7045E">
        <w:rPr>
          <w:rFonts w:ascii="Times New Roman" w:hAnsi="Times New Roman" w:cs="Times New Roman"/>
          <w:b/>
          <w:sz w:val="30"/>
          <w:szCs w:val="30"/>
        </w:rPr>
        <w:t>, признанных находящимися в социально опасном положении,</w:t>
      </w:r>
      <w:r w:rsidR="00570767">
        <w:rPr>
          <w:rFonts w:ascii="Times New Roman" w:hAnsi="Times New Roman" w:cs="Times New Roman"/>
          <w:b/>
          <w:sz w:val="30"/>
          <w:szCs w:val="30"/>
        </w:rPr>
        <w:t xml:space="preserve"> детей, </w:t>
      </w:r>
    </w:p>
    <w:p w:rsidR="00371423" w:rsidRPr="00887587" w:rsidRDefault="00371423" w:rsidP="00335A7A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sz w:val="30"/>
          <w:szCs w:val="30"/>
        </w:rPr>
        <w:t>признанных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 xml:space="preserve"> нуждающимися в государственной защите</w:t>
      </w:r>
    </w:p>
    <w:p w:rsidR="00950DD3" w:rsidRDefault="00950DD3" w:rsidP="00950DD3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E2067B" w:rsidRDefault="003F73CE" w:rsidP="00950DD3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CC1662" w:rsidRDefault="00CC1662" w:rsidP="00950DD3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C90C17" w:rsidRDefault="003F73CE" w:rsidP="00760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Настоящие рекомендации разработаны в соответствии с Жилищным кодексом Республики Беларусь</w:t>
      </w:r>
      <w:r w:rsidR="00ED1D2D">
        <w:rPr>
          <w:rFonts w:ascii="Times New Roman" w:hAnsi="Times New Roman" w:cs="Times New Roman"/>
          <w:sz w:val="30"/>
          <w:szCs w:val="30"/>
        </w:rPr>
        <w:t xml:space="preserve"> (далее – ЖК)</w:t>
      </w:r>
      <w:r>
        <w:rPr>
          <w:rFonts w:ascii="Times New Roman" w:hAnsi="Times New Roman" w:cs="Times New Roman"/>
          <w:sz w:val="30"/>
          <w:szCs w:val="30"/>
        </w:rPr>
        <w:t>, Кодексом Республики Беларусь о браке и семье</w:t>
      </w:r>
      <w:r w:rsidR="00ED1D2D">
        <w:rPr>
          <w:rFonts w:ascii="Times New Roman" w:hAnsi="Times New Roman" w:cs="Times New Roman"/>
          <w:sz w:val="30"/>
          <w:szCs w:val="30"/>
        </w:rPr>
        <w:t xml:space="preserve"> (далее – </w:t>
      </w:r>
      <w:proofErr w:type="spellStart"/>
      <w:r w:rsidR="00ED1D2D">
        <w:rPr>
          <w:rFonts w:ascii="Times New Roman" w:hAnsi="Times New Roman" w:cs="Times New Roman"/>
          <w:sz w:val="30"/>
          <w:szCs w:val="30"/>
        </w:rPr>
        <w:t>К</w:t>
      </w:r>
      <w:r w:rsidR="002F7ACC">
        <w:rPr>
          <w:rFonts w:ascii="Times New Roman" w:hAnsi="Times New Roman" w:cs="Times New Roman"/>
          <w:sz w:val="30"/>
          <w:szCs w:val="30"/>
        </w:rPr>
        <w:t>о</w:t>
      </w:r>
      <w:r w:rsidR="00ED1D2D">
        <w:rPr>
          <w:rFonts w:ascii="Times New Roman" w:hAnsi="Times New Roman" w:cs="Times New Roman"/>
          <w:sz w:val="30"/>
          <w:szCs w:val="30"/>
        </w:rPr>
        <w:t>БС</w:t>
      </w:r>
      <w:proofErr w:type="spellEnd"/>
      <w:r w:rsidR="00ED1D2D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ED1D2D">
        <w:rPr>
          <w:rFonts w:ascii="Times New Roman" w:hAnsi="Times New Roman" w:cs="Times New Roman"/>
          <w:sz w:val="30"/>
          <w:szCs w:val="30"/>
        </w:rPr>
        <w:t xml:space="preserve">Законом Республики Беларусь </w:t>
      </w:r>
      <w:r w:rsidR="000C2C6F">
        <w:rPr>
          <w:rFonts w:ascii="Times New Roman" w:hAnsi="Times New Roman" w:cs="Times New Roman"/>
          <w:sz w:val="30"/>
          <w:szCs w:val="30"/>
        </w:rPr>
        <w:t>от 21 декабря 2005 </w:t>
      </w:r>
      <w:r w:rsidR="00ED1D2D">
        <w:rPr>
          <w:rFonts w:ascii="Times New Roman" w:hAnsi="Times New Roman" w:cs="Times New Roman"/>
          <w:sz w:val="30"/>
          <w:szCs w:val="30"/>
        </w:rPr>
        <w:t xml:space="preserve">г. </w:t>
      </w:r>
      <w:r w:rsidR="000C2C6F">
        <w:rPr>
          <w:rFonts w:ascii="Times New Roman" w:hAnsi="Times New Roman" w:cs="Times New Roman"/>
          <w:sz w:val="30"/>
          <w:szCs w:val="30"/>
        </w:rPr>
        <w:t>№</w:t>
      </w:r>
      <w:r w:rsidR="00BE5BA6">
        <w:rPr>
          <w:rFonts w:ascii="Times New Roman" w:hAnsi="Times New Roman" w:cs="Times New Roman"/>
          <w:sz w:val="30"/>
          <w:szCs w:val="30"/>
        </w:rPr>
        <w:t> </w:t>
      </w:r>
      <w:r w:rsidR="000C2C6F">
        <w:rPr>
          <w:rFonts w:ascii="Times New Roman" w:hAnsi="Times New Roman" w:cs="Times New Roman"/>
          <w:sz w:val="30"/>
          <w:szCs w:val="30"/>
        </w:rPr>
        <w:t xml:space="preserve">73-З </w:t>
      </w:r>
      <w:r w:rsidR="00ED1D2D">
        <w:rPr>
          <w:rFonts w:ascii="Times New Roman" w:hAnsi="Times New Roman" w:cs="Times New Roman"/>
          <w:sz w:val="30"/>
          <w:szCs w:val="30"/>
        </w:rPr>
        <w:t>«О гарантиях по социальной защите детей-сирот и детей, оставшихся без попечения родителей, а также лиц из числа детей-сирот и детей, оставшихся без попечения родителей» (далее – Закон о гарантиях)</w:t>
      </w:r>
      <w:r w:rsidR="002C5282">
        <w:rPr>
          <w:rStyle w:val="a9"/>
          <w:rFonts w:ascii="Times New Roman" w:hAnsi="Times New Roman" w:cs="Times New Roman"/>
          <w:sz w:val="30"/>
          <w:szCs w:val="30"/>
        </w:rPr>
        <w:footnoteReference w:id="2"/>
      </w:r>
      <w:r w:rsidR="000C2C6F">
        <w:rPr>
          <w:rFonts w:ascii="Times New Roman" w:hAnsi="Times New Roman" w:cs="Times New Roman"/>
          <w:sz w:val="30"/>
          <w:szCs w:val="30"/>
        </w:rPr>
        <w:t xml:space="preserve">, </w:t>
      </w:r>
      <w:r w:rsidR="00930035">
        <w:rPr>
          <w:rFonts w:ascii="Times New Roman" w:hAnsi="Times New Roman" w:cs="Times New Roman"/>
          <w:sz w:val="30"/>
          <w:szCs w:val="30"/>
        </w:rPr>
        <w:t>Положением об</w:t>
      </w:r>
      <w:proofErr w:type="gramEnd"/>
      <w:r w:rsidR="00930035">
        <w:rPr>
          <w:rFonts w:ascii="Times New Roman" w:hAnsi="Times New Roman" w:cs="Times New Roman"/>
          <w:sz w:val="30"/>
          <w:szCs w:val="30"/>
        </w:rPr>
        <w:t xml:space="preserve"> органах опеки и попечительства в Республике Беларусь</w:t>
      </w:r>
      <w:r w:rsidR="00930035">
        <w:rPr>
          <w:rStyle w:val="a9"/>
          <w:rFonts w:ascii="Times New Roman" w:hAnsi="Times New Roman" w:cs="Times New Roman"/>
          <w:sz w:val="30"/>
          <w:szCs w:val="30"/>
        </w:rPr>
        <w:footnoteReference w:id="3"/>
      </w:r>
      <w:r w:rsidR="00930035">
        <w:rPr>
          <w:rFonts w:ascii="Times New Roman" w:hAnsi="Times New Roman" w:cs="Times New Roman"/>
          <w:sz w:val="30"/>
          <w:szCs w:val="30"/>
        </w:rPr>
        <w:t xml:space="preserve">, </w:t>
      </w:r>
      <w:r w:rsidR="000676A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Положением о</w:t>
      </w:r>
      <w:r w:rsidR="000676A7" w:rsidRPr="00CD12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порядке закрепления </w:t>
      </w:r>
      <w:r w:rsidR="000676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жилых помещений </w:t>
      </w:r>
      <w:r w:rsidR="000676A7" w:rsidRPr="00CD125E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детьми-сиротами</w:t>
      </w:r>
      <w:r w:rsidR="00E20D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детьми, оставшимися без попечения родителей</w:t>
      </w:r>
      <w:r w:rsidR="000676A7">
        <w:rPr>
          <w:rStyle w:val="a9"/>
          <w:rFonts w:ascii="Times New Roman" w:eastAsia="Times New Roman" w:hAnsi="Times New Roman" w:cs="Times New Roman"/>
          <w:sz w:val="30"/>
          <w:szCs w:val="30"/>
          <w:lang w:eastAsia="ru-RU"/>
        </w:rPr>
        <w:footnoteReference w:id="4"/>
      </w:r>
      <w:r w:rsidR="00B16AA2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0C2C6F">
        <w:rPr>
          <w:rFonts w:ascii="Times New Roman" w:hAnsi="Times New Roman" w:cs="Times New Roman"/>
          <w:sz w:val="30"/>
          <w:szCs w:val="30"/>
        </w:rPr>
        <w:t>други</w:t>
      </w:r>
      <w:r w:rsidR="00930035">
        <w:rPr>
          <w:rFonts w:ascii="Times New Roman" w:hAnsi="Times New Roman" w:cs="Times New Roman"/>
          <w:sz w:val="30"/>
          <w:szCs w:val="30"/>
        </w:rPr>
        <w:t>ми</w:t>
      </w:r>
      <w:r w:rsidR="000C2C6F">
        <w:rPr>
          <w:rFonts w:ascii="Times New Roman" w:hAnsi="Times New Roman" w:cs="Times New Roman"/>
          <w:sz w:val="30"/>
          <w:szCs w:val="30"/>
        </w:rPr>
        <w:t xml:space="preserve"> нормативны</w:t>
      </w:r>
      <w:r w:rsidR="00930035">
        <w:rPr>
          <w:rFonts w:ascii="Times New Roman" w:hAnsi="Times New Roman" w:cs="Times New Roman"/>
          <w:sz w:val="30"/>
          <w:szCs w:val="30"/>
        </w:rPr>
        <w:t>ми</w:t>
      </w:r>
      <w:r w:rsidR="000C2C6F">
        <w:rPr>
          <w:rFonts w:ascii="Times New Roman" w:hAnsi="Times New Roman" w:cs="Times New Roman"/>
          <w:sz w:val="30"/>
          <w:szCs w:val="30"/>
        </w:rPr>
        <w:t xml:space="preserve"> правовы</w:t>
      </w:r>
      <w:r w:rsidR="00930035">
        <w:rPr>
          <w:rFonts w:ascii="Times New Roman" w:hAnsi="Times New Roman" w:cs="Times New Roman"/>
          <w:sz w:val="30"/>
          <w:szCs w:val="30"/>
        </w:rPr>
        <w:t>ми</w:t>
      </w:r>
      <w:r w:rsidR="000C2C6F">
        <w:rPr>
          <w:rFonts w:ascii="Times New Roman" w:hAnsi="Times New Roman" w:cs="Times New Roman"/>
          <w:sz w:val="30"/>
          <w:szCs w:val="30"/>
        </w:rPr>
        <w:t xml:space="preserve"> акт</w:t>
      </w:r>
      <w:r w:rsidR="00930035">
        <w:rPr>
          <w:rFonts w:ascii="Times New Roman" w:hAnsi="Times New Roman" w:cs="Times New Roman"/>
          <w:sz w:val="30"/>
          <w:szCs w:val="30"/>
        </w:rPr>
        <w:t>ами</w:t>
      </w:r>
      <w:r w:rsidR="000C2C6F">
        <w:rPr>
          <w:rFonts w:ascii="Times New Roman" w:hAnsi="Times New Roman" w:cs="Times New Roman"/>
          <w:sz w:val="30"/>
          <w:szCs w:val="30"/>
        </w:rPr>
        <w:t xml:space="preserve"> и разъясняют порядок деятельности специалистов </w:t>
      </w:r>
      <w:r w:rsidR="000C2C6F" w:rsidRPr="000C2C6F">
        <w:rPr>
          <w:rFonts w:ascii="Times New Roman" w:hAnsi="Times New Roman" w:cs="Times New Roman"/>
          <w:sz w:val="30"/>
          <w:szCs w:val="30"/>
        </w:rPr>
        <w:t xml:space="preserve">структурных подразделений городских, районных исполнительных комитетов, местных администраций районов в городах, осуществляющих государственно-властные </w:t>
      </w:r>
      <w:proofErr w:type="spellStart"/>
      <w:r w:rsidR="000C2C6F" w:rsidRPr="000C2C6F">
        <w:rPr>
          <w:rFonts w:ascii="Times New Roman" w:hAnsi="Times New Roman" w:cs="Times New Roman"/>
          <w:sz w:val="30"/>
          <w:szCs w:val="30"/>
        </w:rPr>
        <w:t>полномочияв</w:t>
      </w:r>
      <w:proofErr w:type="spellEnd"/>
      <w:r w:rsidR="000C2C6F" w:rsidRPr="000C2C6F">
        <w:rPr>
          <w:rFonts w:ascii="Times New Roman" w:hAnsi="Times New Roman" w:cs="Times New Roman"/>
          <w:sz w:val="30"/>
          <w:szCs w:val="30"/>
        </w:rPr>
        <w:t xml:space="preserve"> сфере образовани</w:t>
      </w:r>
      <w:proofErr w:type="gramStart"/>
      <w:r w:rsidR="000C2C6F" w:rsidRPr="000C2C6F">
        <w:rPr>
          <w:rFonts w:ascii="Times New Roman" w:hAnsi="Times New Roman" w:cs="Times New Roman"/>
          <w:sz w:val="30"/>
          <w:szCs w:val="30"/>
        </w:rPr>
        <w:t>я</w:t>
      </w:r>
      <w:r w:rsidR="009C03AD">
        <w:rPr>
          <w:rFonts w:ascii="Times New Roman" w:hAnsi="Times New Roman" w:cs="Times New Roman"/>
          <w:sz w:val="30"/>
          <w:szCs w:val="30"/>
        </w:rPr>
        <w:t>(</w:t>
      </w:r>
      <w:proofErr w:type="gramEnd"/>
      <w:r w:rsidR="009C03AD">
        <w:rPr>
          <w:rFonts w:ascii="Times New Roman" w:hAnsi="Times New Roman" w:cs="Times New Roman"/>
          <w:sz w:val="30"/>
          <w:szCs w:val="30"/>
        </w:rPr>
        <w:t xml:space="preserve">далее – отделы (управления) по образованию), </w:t>
      </w:r>
      <w:r w:rsidR="000657B7">
        <w:rPr>
          <w:rFonts w:ascii="Times New Roman" w:hAnsi="Times New Roman" w:cs="Times New Roman"/>
          <w:sz w:val="30"/>
          <w:szCs w:val="30"/>
        </w:rPr>
        <w:t>учреждений образования</w:t>
      </w:r>
      <w:r w:rsidR="00E83C6A">
        <w:rPr>
          <w:rFonts w:ascii="Times New Roman" w:hAnsi="Times New Roman" w:cs="Times New Roman"/>
          <w:sz w:val="30"/>
          <w:szCs w:val="30"/>
        </w:rPr>
        <w:t>,</w:t>
      </w:r>
      <w:r w:rsidR="00273C9A">
        <w:rPr>
          <w:rFonts w:ascii="Times New Roman" w:hAnsi="Times New Roman" w:cs="Times New Roman"/>
          <w:sz w:val="30"/>
          <w:szCs w:val="30"/>
        </w:rPr>
        <w:t xml:space="preserve"> комисси</w:t>
      </w:r>
      <w:r w:rsidR="00E83C6A">
        <w:rPr>
          <w:rFonts w:ascii="Times New Roman" w:hAnsi="Times New Roman" w:cs="Times New Roman"/>
          <w:sz w:val="30"/>
          <w:szCs w:val="30"/>
        </w:rPr>
        <w:t>й</w:t>
      </w:r>
      <w:r w:rsidR="00273C9A">
        <w:rPr>
          <w:rFonts w:ascii="Times New Roman" w:hAnsi="Times New Roman" w:cs="Times New Roman"/>
          <w:sz w:val="30"/>
          <w:szCs w:val="30"/>
        </w:rPr>
        <w:t xml:space="preserve"> по делам несовершеннолетних</w:t>
      </w:r>
      <w:r w:rsidR="00E83C6A">
        <w:rPr>
          <w:rFonts w:ascii="Times New Roman" w:hAnsi="Times New Roman" w:cs="Times New Roman"/>
          <w:sz w:val="30"/>
          <w:szCs w:val="30"/>
        </w:rPr>
        <w:t xml:space="preserve"> (далее – КДН)</w:t>
      </w:r>
      <w:r w:rsidR="00C57482">
        <w:rPr>
          <w:rFonts w:ascii="Times New Roman" w:hAnsi="Times New Roman" w:cs="Times New Roman"/>
          <w:sz w:val="30"/>
          <w:szCs w:val="30"/>
        </w:rPr>
        <w:t>,</w:t>
      </w:r>
      <w:r w:rsidR="000657B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657B7">
        <w:rPr>
          <w:rFonts w:ascii="Times New Roman" w:hAnsi="Times New Roman" w:cs="Times New Roman"/>
          <w:sz w:val="30"/>
          <w:szCs w:val="30"/>
        </w:rPr>
        <w:t>специалист</w:t>
      </w:r>
      <w:r w:rsidR="00C57482">
        <w:rPr>
          <w:rFonts w:ascii="Times New Roman" w:hAnsi="Times New Roman" w:cs="Times New Roman"/>
          <w:sz w:val="30"/>
          <w:szCs w:val="30"/>
        </w:rPr>
        <w:t>ов</w:t>
      </w:r>
      <w:r w:rsidR="00760477" w:rsidRPr="005163EA">
        <w:rPr>
          <w:rFonts w:ascii="Times New Roman" w:hAnsi="Times New Roman"/>
          <w:sz w:val="30"/>
          <w:szCs w:val="30"/>
        </w:rPr>
        <w:t>структурны</w:t>
      </w:r>
      <w:r w:rsidR="00760477">
        <w:rPr>
          <w:rFonts w:ascii="Times New Roman" w:hAnsi="Times New Roman"/>
          <w:sz w:val="30"/>
          <w:szCs w:val="30"/>
        </w:rPr>
        <w:t>х</w:t>
      </w:r>
      <w:proofErr w:type="spellEnd"/>
      <w:r w:rsidR="00760477" w:rsidRPr="005163EA">
        <w:rPr>
          <w:rFonts w:ascii="Times New Roman" w:hAnsi="Times New Roman"/>
          <w:sz w:val="30"/>
          <w:szCs w:val="30"/>
        </w:rPr>
        <w:t xml:space="preserve"> подразделени</w:t>
      </w:r>
      <w:r w:rsidR="00760477">
        <w:rPr>
          <w:rFonts w:ascii="Times New Roman" w:hAnsi="Times New Roman"/>
          <w:sz w:val="30"/>
          <w:szCs w:val="30"/>
        </w:rPr>
        <w:t>й</w:t>
      </w:r>
      <w:r w:rsidR="00760477" w:rsidRPr="005163EA">
        <w:rPr>
          <w:rFonts w:ascii="Times New Roman" w:hAnsi="Times New Roman"/>
          <w:sz w:val="30"/>
          <w:szCs w:val="30"/>
        </w:rPr>
        <w:t xml:space="preserve"> городских, районных исполнительных комитетов, местных администраций районов в городах, осуществляющих государственно</w:t>
      </w:r>
      <w:r w:rsidR="00760477" w:rsidRPr="00166C5F">
        <w:rPr>
          <w:rFonts w:ascii="Times New Roman" w:hAnsi="Times New Roman"/>
          <w:sz w:val="30"/>
          <w:szCs w:val="30"/>
        </w:rPr>
        <w:t>-</w:t>
      </w:r>
      <w:r w:rsidR="00760477" w:rsidRPr="005163EA">
        <w:rPr>
          <w:rFonts w:ascii="Times New Roman" w:hAnsi="Times New Roman"/>
          <w:sz w:val="30"/>
          <w:szCs w:val="30"/>
        </w:rPr>
        <w:t>властные полномочия в сфере жилищно</w:t>
      </w:r>
      <w:r w:rsidR="00760477" w:rsidRPr="00166C5F">
        <w:rPr>
          <w:rFonts w:ascii="Times New Roman" w:hAnsi="Times New Roman"/>
          <w:sz w:val="30"/>
          <w:szCs w:val="30"/>
        </w:rPr>
        <w:t>-</w:t>
      </w:r>
      <w:r w:rsidR="00760477">
        <w:rPr>
          <w:rFonts w:ascii="Times New Roman" w:hAnsi="Times New Roman"/>
          <w:sz w:val="30"/>
          <w:szCs w:val="30"/>
        </w:rPr>
        <w:t>коммунального хозяйства</w:t>
      </w:r>
      <w:r w:rsidR="008D25CB">
        <w:rPr>
          <w:rFonts w:ascii="Times New Roman" w:hAnsi="Times New Roman"/>
          <w:sz w:val="30"/>
          <w:szCs w:val="30"/>
        </w:rPr>
        <w:t xml:space="preserve"> (далее </w:t>
      </w:r>
      <w:r w:rsidR="008D25CB">
        <w:rPr>
          <w:rFonts w:ascii="Times New Roman" w:hAnsi="Times New Roman" w:cs="Times New Roman"/>
          <w:sz w:val="30"/>
          <w:szCs w:val="30"/>
        </w:rPr>
        <w:t>–</w:t>
      </w:r>
      <w:r w:rsidR="008D25CB">
        <w:rPr>
          <w:rFonts w:ascii="Times New Roman" w:hAnsi="Times New Roman"/>
          <w:sz w:val="30"/>
          <w:szCs w:val="30"/>
        </w:rPr>
        <w:t xml:space="preserve"> ЖКХ)</w:t>
      </w:r>
      <w:r w:rsidR="00760477">
        <w:rPr>
          <w:rFonts w:ascii="Times New Roman" w:hAnsi="Times New Roman"/>
          <w:sz w:val="30"/>
          <w:szCs w:val="30"/>
        </w:rPr>
        <w:t xml:space="preserve">, </w:t>
      </w:r>
      <w:r w:rsidR="00760477" w:rsidRPr="005163EA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</w:t>
      </w:r>
      <w:r w:rsidR="00760477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="00760477" w:rsidRPr="005163EA">
        <w:rPr>
          <w:rFonts w:ascii="Times New Roman" w:eastAsia="Times New Roman" w:hAnsi="Times New Roman" w:cs="Times New Roman"/>
          <w:sz w:val="30"/>
          <w:szCs w:val="30"/>
          <w:lang w:eastAsia="ru-RU"/>
        </w:rPr>
        <w:t>, осуществляющи</w:t>
      </w:r>
      <w:r w:rsidR="00760477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="00760477" w:rsidRPr="005163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эксплуатац</w:t>
      </w:r>
      <w:r w:rsidR="00BE5BA6">
        <w:rPr>
          <w:rFonts w:ascii="Times New Roman" w:eastAsia="Times New Roman" w:hAnsi="Times New Roman" w:cs="Times New Roman"/>
          <w:sz w:val="30"/>
          <w:szCs w:val="30"/>
          <w:lang w:eastAsia="ru-RU"/>
        </w:rPr>
        <w:t>ию жилищного фонда</w:t>
      </w:r>
      <w:r w:rsidR="00760477" w:rsidRPr="005163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(или) предоставляющи</w:t>
      </w:r>
      <w:r w:rsidR="00760477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="00760477" w:rsidRPr="005163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жилищно</w:t>
      </w:r>
      <w:r w:rsidR="00760477" w:rsidRPr="00166C5F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9C0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коммунальные услуги, </w:t>
      </w:r>
      <w:r w:rsidR="007604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защите жилищных прав </w:t>
      </w:r>
      <w:r w:rsidR="00C90C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следующих категорий детей: </w:t>
      </w:r>
    </w:p>
    <w:p w:rsidR="00C90C17" w:rsidRDefault="00760477" w:rsidP="00760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детей, признанных находящимис</w:t>
      </w:r>
      <w:r w:rsidR="00C90C17">
        <w:rPr>
          <w:rFonts w:ascii="Times New Roman" w:eastAsia="Times New Roman" w:hAnsi="Times New Roman" w:cs="Times New Roman"/>
          <w:sz w:val="30"/>
          <w:szCs w:val="30"/>
          <w:lang w:eastAsia="ru-RU"/>
        </w:rPr>
        <w:t>я в социально опасном положении;</w:t>
      </w:r>
    </w:p>
    <w:p w:rsidR="00C90C17" w:rsidRDefault="0039269D" w:rsidP="00760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детей, признанных </w:t>
      </w:r>
      <w:r w:rsidR="00760477">
        <w:rPr>
          <w:rFonts w:ascii="Times New Roman" w:eastAsia="Times New Roman" w:hAnsi="Times New Roman" w:cs="Times New Roman"/>
          <w:sz w:val="30"/>
          <w:szCs w:val="30"/>
          <w:lang w:eastAsia="ru-RU"/>
        </w:rPr>
        <w:t>нуждающимися в государственной защите</w:t>
      </w:r>
      <w:r w:rsidR="00C90C1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90C17" w:rsidRDefault="00C90C17" w:rsidP="00760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детей-сирот и</w:t>
      </w:r>
      <w:r w:rsidR="007604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детей, оста</w:t>
      </w:r>
      <w:r w:rsidR="009C0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вшихся без попечения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родителей (далее – дети-сироты);</w:t>
      </w:r>
    </w:p>
    <w:p w:rsidR="00760477" w:rsidRPr="005163EA" w:rsidRDefault="00760477" w:rsidP="00760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лиц из числа детей-сирот и детей, оставшихся без попечения родителей</w:t>
      </w:r>
      <w:r w:rsidR="009C0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лица из числа детей-сирот)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F73CE" w:rsidRPr="000C2C6F" w:rsidRDefault="003F73CE" w:rsidP="000C2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F73CE" w:rsidRDefault="003F73CE" w:rsidP="003F73C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ОСНОВАНИЯ ДЛЯ ПРИНЯТИЯ МЕР ПО ЗАЩИТЕ ЖИЛИЩНЫХ ПРАВ ДЕТЕЙ</w:t>
      </w:r>
    </w:p>
    <w:p w:rsidR="00810BEC" w:rsidRDefault="00B86276" w:rsidP="00810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Ответственность за защиту </w:t>
      </w:r>
      <w:r w:rsidR="00D944CF">
        <w:rPr>
          <w:rFonts w:ascii="Times New Roman" w:hAnsi="Times New Roman" w:cs="Times New Roman"/>
          <w:sz w:val="30"/>
          <w:szCs w:val="30"/>
        </w:rPr>
        <w:t xml:space="preserve">жилищных </w:t>
      </w:r>
      <w:r>
        <w:rPr>
          <w:rFonts w:ascii="Times New Roman" w:hAnsi="Times New Roman" w:cs="Times New Roman"/>
          <w:sz w:val="30"/>
          <w:szCs w:val="30"/>
        </w:rPr>
        <w:t xml:space="preserve">прав детей согласно статье </w:t>
      </w:r>
      <w:r w:rsidR="00810BEC" w:rsidRPr="00773864">
        <w:rPr>
          <w:rFonts w:ascii="Times New Roman" w:hAnsi="Times New Roman" w:cs="Times New Roman"/>
          <w:sz w:val="30"/>
          <w:szCs w:val="30"/>
        </w:rPr>
        <w:t xml:space="preserve">73 </w:t>
      </w:r>
      <w:proofErr w:type="spellStart"/>
      <w:r w:rsidR="00810BEC" w:rsidRPr="00773864">
        <w:rPr>
          <w:rFonts w:ascii="Times New Roman" w:hAnsi="Times New Roman" w:cs="Times New Roman"/>
          <w:sz w:val="30"/>
          <w:szCs w:val="30"/>
        </w:rPr>
        <w:t>КоБС</w:t>
      </w:r>
      <w:proofErr w:type="spellEnd"/>
      <w:r w:rsidR="00810BEC" w:rsidRPr="00773864">
        <w:rPr>
          <w:rFonts w:ascii="Times New Roman" w:hAnsi="Times New Roman" w:cs="Times New Roman"/>
          <w:sz w:val="30"/>
          <w:szCs w:val="30"/>
        </w:rPr>
        <w:t xml:space="preserve"> возлагается на их родителей. Родители являются законными представителями своих несовершеннолетних детей и выступают в защиту их прав и законных интересов в отношениях с любыми лицами и организациями, в том числе в судах, без специального полномочия.</w:t>
      </w:r>
    </w:p>
    <w:p w:rsidR="009105A4" w:rsidRDefault="003B6DA8" w:rsidP="00810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Правовыми о</w:t>
      </w:r>
      <w:r w:rsidR="009105A4">
        <w:rPr>
          <w:rFonts w:ascii="Times New Roman" w:hAnsi="Times New Roman" w:cs="Times New Roman"/>
          <w:sz w:val="30"/>
          <w:szCs w:val="30"/>
        </w:rPr>
        <w:t xml:space="preserve">снованиями для </w:t>
      </w:r>
      <w:r w:rsidR="005B1185">
        <w:rPr>
          <w:rFonts w:ascii="Times New Roman" w:hAnsi="Times New Roman" w:cs="Times New Roman"/>
          <w:sz w:val="30"/>
          <w:szCs w:val="30"/>
        </w:rPr>
        <w:t xml:space="preserve">принятия органами </w:t>
      </w:r>
      <w:r w:rsidR="009C03AD">
        <w:rPr>
          <w:rFonts w:ascii="Times New Roman" w:hAnsi="Times New Roman" w:cs="Times New Roman"/>
          <w:sz w:val="30"/>
          <w:szCs w:val="30"/>
        </w:rPr>
        <w:t xml:space="preserve">опеки и попечительства </w:t>
      </w:r>
      <w:r w:rsidR="005B1185">
        <w:rPr>
          <w:rFonts w:ascii="Times New Roman" w:hAnsi="Times New Roman" w:cs="Times New Roman"/>
          <w:sz w:val="30"/>
          <w:szCs w:val="30"/>
        </w:rPr>
        <w:t>мер по защите жилищных прав детей являются следующие:</w:t>
      </w:r>
    </w:p>
    <w:p w:rsidR="005B1185" w:rsidRDefault="005B1185" w:rsidP="00810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признание в установленном порядке находящимся в социально опасном положении</w:t>
      </w:r>
      <w:r w:rsidR="00107351">
        <w:rPr>
          <w:rStyle w:val="a9"/>
          <w:rFonts w:ascii="Times New Roman" w:hAnsi="Times New Roman" w:cs="Times New Roman"/>
          <w:sz w:val="30"/>
          <w:szCs w:val="30"/>
        </w:rPr>
        <w:footnoteReference w:id="5"/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E356B2" w:rsidRDefault="00E356B2" w:rsidP="00E35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признание</w:t>
      </w:r>
      <w:r w:rsidR="000B5CA4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0B5CA4">
        <w:rPr>
          <w:rFonts w:ascii="Times New Roman" w:hAnsi="Times New Roman" w:cs="Times New Roman"/>
          <w:sz w:val="30"/>
          <w:szCs w:val="30"/>
        </w:rPr>
        <w:t>нуждающим</w:t>
      </w:r>
      <w:r w:rsidR="00BE5BA6">
        <w:rPr>
          <w:rFonts w:ascii="Times New Roman" w:hAnsi="Times New Roman" w:cs="Times New Roman"/>
          <w:sz w:val="30"/>
          <w:szCs w:val="30"/>
        </w:rPr>
        <w:t>и</w:t>
      </w:r>
      <w:r w:rsidR="000B5CA4">
        <w:rPr>
          <w:rFonts w:ascii="Times New Roman" w:hAnsi="Times New Roman" w:cs="Times New Roman"/>
          <w:sz w:val="30"/>
          <w:szCs w:val="30"/>
        </w:rPr>
        <w:t>ся</w:t>
      </w:r>
      <w:proofErr w:type="gramEnd"/>
      <w:r w:rsidR="000B5CA4">
        <w:rPr>
          <w:rFonts w:ascii="Times New Roman" w:hAnsi="Times New Roman" w:cs="Times New Roman"/>
          <w:sz w:val="30"/>
          <w:szCs w:val="30"/>
        </w:rPr>
        <w:t xml:space="preserve"> в государственной защите решением комиссии по делам несовершеннолетних</w:t>
      </w:r>
      <w:r w:rsidR="003A3264">
        <w:rPr>
          <w:rStyle w:val="a9"/>
          <w:rFonts w:ascii="Times New Roman" w:hAnsi="Times New Roman" w:cs="Times New Roman"/>
          <w:sz w:val="30"/>
          <w:szCs w:val="30"/>
        </w:rPr>
        <w:footnoteReference w:id="6"/>
      </w:r>
      <w:r w:rsidR="000B5CA4">
        <w:rPr>
          <w:rFonts w:ascii="Times New Roman" w:hAnsi="Times New Roman" w:cs="Times New Roman"/>
          <w:sz w:val="30"/>
          <w:szCs w:val="30"/>
        </w:rPr>
        <w:t>;</w:t>
      </w:r>
    </w:p>
    <w:p w:rsidR="005B1185" w:rsidRPr="00773864" w:rsidRDefault="00E356B2" w:rsidP="00A133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приобретение либо предоставление </w:t>
      </w:r>
      <w:r w:rsidR="00BE5BA6">
        <w:rPr>
          <w:rFonts w:ascii="Times New Roman" w:hAnsi="Times New Roman" w:cs="Times New Roman"/>
          <w:sz w:val="30"/>
          <w:szCs w:val="30"/>
        </w:rPr>
        <w:t>им</w:t>
      </w:r>
      <w:r>
        <w:rPr>
          <w:rFonts w:ascii="Times New Roman" w:hAnsi="Times New Roman" w:cs="Times New Roman"/>
          <w:sz w:val="30"/>
          <w:szCs w:val="30"/>
        </w:rPr>
        <w:t xml:space="preserve"> в порядке, установленном законодательством</w:t>
      </w:r>
      <w:r w:rsidR="00AB6839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статуса детей-сирот</w:t>
      </w:r>
      <w:r w:rsidR="0065232B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="005B1185">
        <w:rPr>
          <w:rFonts w:ascii="Times New Roman" w:hAnsi="Times New Roman" w:cs="Times New Roman"/>
          <w:sz w:val="30"/>
          <w:szCs w:val="30"/>
        </w:rPr>
        <w:t>.</w:t>
      </w:r>
    </w:p>
    <w:p w:rsidR="00B86276" w:rsidRDefault="0065232B" w:rsidP="00EA5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Мероприятиями по</w:t>
      </w:r>
      <w:r w:rsidR="005A2525">
        <w:rPr>
          <w:rFonts w:ascii="Times New Roman" w:hAnsi="Times New Roman" w:cs="Times New Roman"/>
          <w:sz w:val="30"/>
          <w:szCs w:val="30"/>
        </w:rPr>
        <w:t xml:space="preserve"> защит</w:t>
      </w:r>
      <w:r>
        <w:rPr>
          <w:rFonts w:ascii="Times New Roman" w:hAnsi="Times New Roman" w:cs="Times New Roman"/>
          <w:sz w:val="30"/>
          <w:szCs w:val="30"/>
        </w:rPr>
        <w:t>е</w:t>
      </w:r>
      <w:r w:rsidR="005A2525">
        <w:rPr>
          <w:rFonts w:ascii="Times New Roman" w:hAnsi="Times New Roman" w:cs="Times New Roman"/>
          <w:sz w:val="30"/>
          <w:szCs w:val="30"/>
        </w:rPr>
        <w:t xml:space="preserve"> жилищных прав детей являются</w:t>
      </w:r>
      <w:r w:rsidR="00EA56F1">
        <w:rPr>
          <w:rFonts w:ascii="Times New Roman" w:hAnsi="Times New Roman" w:cs="Times New Roman"/>
          <w:sz w:val="30"/>
          <w:szCs w:val="30"/>
        </w:rPr>
        <w:t>:</w:t>
      </w:r>
    </w:p>
    <w:p w:rsidR="00EC1052" w:rsidRDefault="00EA56F1" w:rsidP="00EC1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отношении детей, признанных находящимися в социально опасном </w:t>
      </w:r>
      <w:proofErr w:type="spellStart"/>
      <w:r>
        <w:rPr>
          <w:rFonts w:ascii="Times New Roman" w:hAnsi="Times New Roman" w:cs="Times New Roman"/>
          <w:sz w:val="30"/>
          <w:szCs w:val="30"/>
        </w:rPr>
        <w:t>положении</w:t>
      </w:r>
      <w:proofErr w:type="gramStart"/>
      <w:r w:rsidR="00BE5BA6">
        <w:rPr>
          <w:rFonts w:ascii="Times New Roman" w:hAnsi="Times New Roman" w:cs="Times New Roman"/>
          <w:sz w:val="30"/>
          <w:szCs w:val="30"/>
        </w:rPr>
        <w:t>,</w:t>
      </w:r>
      <w:r w:rsidR="00EC1052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="00EC1052">
        <w:rPr>
          <w:rFonts w:ascii="Times New Roman" w:hAnsi="Times New Roman" w:cs="Times New Roman"/>
          <w:sz w:val="30"/>
          <w:szCs w:val="30"/>
        </w:rPr>
        <w:t>ринятие</w:t>
      </w:r>
      <w:proofErr w:type="spellEnd"/>
      <w:r w:rsidR="00EC1052">
        <w:rPr>
          <w:rFonts w:ascii="Times New Roman" w:hAnsi="Times New Roman" w:cs="Times New Roman"/>
          <w:sz w:val="30"/>
          <w:szCs w:val="30"/>
        </w:rPr>
        <w:t xml:space="preserve"> решения </w:t>
      </w:r>
      <w:r w:rsidR="00161673">
        <w:rPr>
          <w:rFonts w:ascii="Times New Roman" w:hAnsi="Times New Roman" w:cs="Times New Roman"/>
          <w:sz w:val="30"/>
          <w:szCs w:val="30"/>
        </w:rPr>
        <w:t xml:space="preserve">органа </w:t>
      </w:r>
      <w:r w:rsidR="00F75933">
        <w:rPr>
          <w:rFonts w:ascii="Times New Roman" w:hAnsi="Times New Roman" w:cs="Times New Roman"/>
          <w:sz w:val="30"/>
          <w:szCs w:val="30"/>
        </w:rPr>
        <w:t xml:space="preserve">опеки и попечительства </w:t>
      </w:r>
      <w:r w:rsidR="00EC1052">
        <w:rPr>
          <w:rFonts w:ascii="Times New Roman" w:hAnsi="Times New Roman" w:cs="Times New Roman"/>
          <w:sz w:val="30"/>
          <w:szCs w:val="30"/>
        </w:rPr>
        <w:t xml:space="preserve">о </w:t>
      </w:r>
      <w:r w:rsidR="00F75933">
        <w:rPr>
          <w:rFonts w:ascii="Times New Roman" w:hAnsi="Times New Roman" w:cs="Times New Roman"/>
          <w:sz w:val="30"/>
          <w:szCs w:val="30"/>
        </w:rPr>
        <w:t xml:space="preserve">даче согласия на отчуждение или об отказе в отчуждении </w:t>
      </w:r>
      <w:r w:rsidR="00EC1052">
        <w:rPr>
          <w:rFonts w:ascii="Times New Roman" w:hAnsi="Times New Roman" w:cs="Times New Roman"/>
          <w:sz w:val="30"/>
          <w:szCs w:val="30"/>
        </w:rPr>
        <w:t>жилых помещений, в которых проживают несовершеннолетние члены, бывшие члены семей собственников жилых помещений, признанные находящимися в социально опасном положении;</w:t>
      </w:r>
    </w:p>
    <w:p w:rsidR="00273C9A" w:rsidRDefault="00273C9A" w:rsidP="00EC1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отношении детей, признанных нуждающимися в государственной </w:t>
      </w:r>
      <w:proofErr w:type="spellStart"/>
      <w:r>
        <w:rPr>
          <w:rFonts w:ascii="Times New Roman" w:hAnsi="Times New Roman" w:cs="Times New Roman"/>
          <w:sz w:val="30"/>
          <w:szCs w:val="30"/>
        </w:rPr>
        <w:t>защите</w:t>
      </w:r>
      <w:proofErr w:type="gramStart"/>
      <w:r w:rsidR="00BE5BA6">
        <w:rPr>
          <w:rFonts w:ascii="Times New Roman" w:hAnsi="Times New Roman" w:cs="Times New Roman"/>
          <w:sz w:val="30"/>
          <w:szCs w:val="30"/>
        </w:rPr>
        <w:t>,</w:t>
      </w:r>
      <w:r w:rsidRPr="00273C9A">
        <w:rPr>
          <w:rFonts w:ascii="Times New Roman" w:hAnsi="Times New Roman" w:cs="Times New Roman"/>
          <w:sz w:val="30"/>
          <w:szCs w:val="30"/>
        </w:rPr>
        <w:t>р</w:t>
      </w:r>
      <w:proofErr w:type="gramEnd"/>
      <w:r w:rsidRPr="00273C9A">
        <w:rPr>
          <w:rFonts w:ascii="Times New Roman" w:hAnsi="Times New Roman" w:cs="Times New Roman"/>
          <w:sz w:val="30"/>
          <w:szCs w:val="30"/>
        </w:rPr>
        <w:t>егистраци</w:t>
      </w:r>
      <w:r>
        <w:rPr>
          <w:rFonts w:ascii="Times New Roman" w:hAnsi="Times New Roman" w:cs="Times New Roman"/>
          <w:sz w:val="30"/>
          <w:szCs w:val="30"/>
        </w:rPr>
        <w:t>я</w:t>
      </w:r>
      <w:proofErr w:type="spellEnd"/>
      <w:r w:rsidRPr="00273C9A">
        <w:rPr>
          <w:rFonts w:ascii="Times New Roman" w:hAnsi="Times New Roman" w:cs="Times New Roman"/>
          <w:sz w:val="30"/>
          <w:szCs w:val="30"/>
        </w:rPr>
        <w:t xml:space="preserve"> территориальн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273C9A">
        <w:rPr>
          <w:rFonts w:ascii="Times New Roman" w:hAnsi="Times New Roman" w:cs="Times New Roman"/>
          <w:sz w:val="30"/>
          <w:szCs w:val="30"/>
        </w:rPr>
        <w:t xml:space="preserve"> организаци</w:t>
      </w:r>
      <w:r>
        <w:rPr>
          <w:rFonts w:ascii="Times New Roman" w:hAnsi="Times New Roman" w:cs="Times New Roman"/>
          <w:sz w:val="30"/>
          <w:szCs w:val="30"/>
        </w:rPr>
        <w:t>ей</w:t>
      </w:r>
      <w:r w:rsidRPr="00273C9A">
        <w:rPr>
          <w:rFonts w:ascii="Times New Roman" w:hAnsi="Times New Roman" w:cs="Times New Roman"/>
          <w:sz w:val="30"/>
          <w:szCs w:val="30"/>
        </w:rPr>
        <w:t xml:space="preserve"> по государственной регистрации недвижимого имущества запрета на отчуждение </w:t>
      </w:r>
      <w:r>
        <w:rPr>
          <w:rFonts w:ascii="Times New Roman" w:hAnsi="Times New Roman" w:cs="Times New Roman"/>
          <w:sz w:val="30"/>
          <w:szCs w:val="30"/>
        </w:rPr>
        <w:t xml:space="preserve">недвижимого </w:t>
      </w:r>
      <w:r w:rsidRPr="00273C9A">
        <w:rPr>
          <w:rFonts w:ascii="Times New Roman" w:hAnsi="Times New Roman" w:cs="Times New Roman"/>
          <w:sz w:val="30"/>
          <w:szCs w:val="30"/>
        </w:rPr>
        <w:t>имущества</w:t>
      </w:r>
      <w:r>
        <w:rPr>
          <w:rFonts w:ascii="Times New Roman" w:hAnsi="Times New Roman" w:cs="Times New Roman"/>
          <w:sz w:val="30"/>
          <w:szCs w:val="30"/>
        </w:rPr>
        <w:t xml:space="preserve"> по сообщению комиссии по делам несовершеннолетних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5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EA56F1" w:rsidRDefault="00782105" w:rsidP="00EA5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отношении детей, имеющих статус </w:t>
      </w:r>
      <w:proofErr w:type="spellStart"/>
      <w:r>
        <w:rPr>
          <w:rFonts w:ascii="Times New Roman" w:hAnsi="Times New Roman" w:cs="Times New Roman"/>
          <w:sz w:val="30"/>
          <w:szCs w:val="30"/>
        </w:rPr>
        <w:t>детей-сирот</w:t>
      </w:r>
      <w:proofErr w:type="gramStart"/>
      <w:r w:rsidR="00BE5BA6">
        <w:rPr>
          <w:rFonts w:ascii="Times New Roman" w:hAnsi="Times New Roman" w:cs="Times New Roman"/>
          <w:sz w:val="30"/>
          <w:szCs w:val="30"/>
        </w:rPr>
        <w:t>,</w:t>
      </w:r>
      <w:r w:rsidR="0083651D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="0083651D">
        <w:rPr>
          <w:rFonts w:ascii="Times New Roman" w:hAnsi="Times New Roman" w:cs="Times New Roman"/>
          <w:sz w:val="30"/>
          <w:szCs w:val="30"/>
        </w:rPr>
        <w:t>ринятие</w:t>
      </w:r>
      <w:proofErr w:type="spellEnd"/>
      <w:r w:rsidR="0083651D">
        <w:rPr>
          <w:rFonts w:ascii="Times New Roman" w:hAnsi="Times New Roman" w:cs="Times New Roman"/>
          <w:sz w:val="30"/>
          <w:szCs w:val="30"/>
        </w:rPr>
        <w:t xml:space="preserve"> решений органов опеки и попечительства о </w:t>
      </w:r>
      <w:r>
        <w:rPr>
          <w:rFonts w:ascii="Times New Roman" w:hAnsi="Times New Roman" w:cs="Times New Roman"/>
          <w:sz w:val="30"/>
          <w:szCs w:val="30"/>
        </w:rPr>
        <w:t>закреплени</w:t>
      </w:r>
      <w:r w:rsidR="0083651D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жилых помещений, принадлежащих на п</w:t>
      </w:r>
      <w:r w:rsidR="005A2525">
        <w:rPr>
          <w:rFonts w:ascii="Times New Roman" w:hAnsi="Times New Roman" w:cs="Times New Roman"/>
          <w:sz w:val="30"/>
          <w:szCs w:val="30"/>
        </w:rPr>
        <w:t>раве собственности их родителям, и (или)</w:t>
      </w:r>
      <w:r>
        <w:rPr>
          <w:rFonts w:ascii="Times New Roman" w:hAnsi="Times New Roman" w:cs="Times New Roman"/>
          <w:sz w:val="30"/>
          <w:szCs w:val="30"/>
        </w:rPr>
        <w:t xml:space="preserve"> постановка на учет граждан, нуждающихся в улучшении жилищных условий;</w:t>
      </w:r>
    </w:p>
    <w:p w:rsidR="00782105" w:rsidRDefault="00F863B7" w:rsidP="00A13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в отношении детей-сирот, являющихся собственниками жилых помещений</w:t>
      </w:r>
      <w:r w:rsidR="00BE5BA6">
        <w:rPr>
          <w:rFonts w:ascii="Times New Roman" w:hAnsi="Times New Roman" w:cs="Times New Roman"/>
          <w:sz w:val="30"/>
          <w:szCs w:val="30"/>
        </w:rPr>
        <w:t>,</w:t>
      </w:r>
      <w:r w:rsidR="00132649">
        <w:rPr>
          <w:rFonts w:ascii="Times New Roman" w:hAnsi="Times New Roman" w:cs="Times New Roman"/>
          <w:sz w:val="30"/>
          <w:szCs w:val="30"/>
        </w:rPr>
        <w:t xml:space="preserve"> принятие решения органа опеки и </w:t>
      </w:r>
      <w:proofErr w:type="spellStart"/>
      <w:r w:rsidR="00132649">
        <w:rPr>
          <w:rFonts w:ascii="Times New Roman" w:hAnsi="Times New Roman" w:cs="Times New Roman"/>
          <w:sz w:val="30"/>
          <w:szCs w:val="30"/>
        </w:rPr>
        <w:t>попечительствао</w:t>
      </w:r>
      <w:proofErr w:type="spellEnd"/>
      <w:r w:rsidR="00132649">
        <w:rPr>
          <w:rFonts w:ascii="Times New Roman" w:hAnsi="Times New Roman" w:cs="Times New Roman"/>
          <w:sz w:val="30"/>
          <w:szCs w:val="30"/>
        </w:rPr>
        <w:t xml:space="preserve"> назначении опекуна над имуществом</w:t>
      </w:r>
      <w:proofErr w:type="gramStart"/>
      <w:r w:rsidR="002C5282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proofErr w:type="gramEnd"/>
      <w:r w:rsidR="00C52163">
        <w:rPr>
          <w:rFonts w:ascii="Times New Roman" w:hAnsi="Times New Roman" w:cs="Times New Roman"/>
          <w:sz w:val="30"/>
          <w:szCs w:val="30"/>
          <w:vertAlign w:val="superscript"/>
        </w:rPr>
        <w:t>,</w:t>
      </w:r>
      <w:r w:rsidR="00C52163">
        <w:rPr>
          <w:rStyle w:val="a9"/>
          <w:rFonts w:ascii="Times New Roman" w:hAnsi="Times New Roman" w:cs="Times New Roman"/>
          <w:sz w:val="30"/>
          <w:szCs w:val="30"/>
        </w:rPr>
        <w:footnoteReference w:id="7"/>
      </w:r>
      <w:r w:rsidR="00782105">
        <w:rPr>
          <w:rFonts w:ascii="Times New Roman" w:hAnsi="Times New Roman" w:cs="Times New Roman"/>
          <w:sz w:val="30"/>
          <w:szCs w:val="30"/>
        </w:rPr>
        <w:t>.</w:t>
      </w:r>
    </w:p>
    <w:p w:rsidR="00FC5A99" w:rsidRDefault="00FC5A99" w:rsidP="00EA5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F73CE" w:rsidRDefault="0079374E" w:rsidP="003F73C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МЕСТО ПРИНЯТИЯ МЕР ПО ЗАЩИТЕ ЖИЛИЩНЫХ ПРАВ</w:t>
      </w:r>
    </w:p>
    <w:p w:rsidR="00B90AB7" w:rsidRDefault="00201F79" w:rsidP="00B90A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Мероприятия по з</w:t>
      </w:r>
      <w:r w:rsidR="00B90AB7">
        <w:rPr>
          <w:rFonts w:ascii="Times New Roman" w:hAnsi="Times New Roman" w:cs="Times New Roman"/>
          <w:sz w:val="30"/>
          <w:szCs w:val="30"/>
        </w:rPr>
        <w:t>ащит</w:t>
      </w:r>
      <w:r>
        <w:rPr>
          <w:rFonts w:ascii="Times New Roman" w:hAnsi="Times New Roman" w:cs="Times New Roman"/>
          <w:sz w:val="30"/>
          <w:szCs w:val="30"/>
        </w:rPr>
        <w:t>е</w:t>
      </w:r>
      <w:r w:rsidR="00B90AB7">
        <w:rPr>
          <w:rFonts w:ascii="Times New Roman" w:hAnsi="Times New Roman" w:cs="Times New Roman"/>
          <w:sz w:val="30"/>
          <w:szCs w:val="30"/>
        </w:rPr>
        <w:t xml:space="preserve"> жилищных прав </w:t>
      </w:r>
      <w:r w:rsidR="008D25CB">
        <w:rPr>
          <w:rFonts w:ascii="Times New Roman" w:hAnsi="Times New Roman" w:cs="Times New Roman"/>
          <w:sz w:val="30"/>
          <w:szCs w:val="30"/>
        </w:rPr>
        <w:t>детей осуществляю</w:t>
      </w:r>
      <w:r w:rsidR="00B90AB7">
        <w:rPr>
          <w:rFonts w:ascii="Times New Roman" w:hAnsi="Times New Roman" w:cs="Times New Roman"/>
          <w:sz w:val="30"/>
          <w:szCs w:val="30"/>
        </w:rPr>
        <w:t>тся специалистами</w:t>
      </w:r>
      <w:r w:rsidR="004E181D">
        <w:rPr>
          <w:rFonts w:ascii="Times New Roman" w:hAnsi="Times New Roman" w:cs="Times New Roman"/>
          <w:sz w:val="30"/>
          <w:szCs w:val="30"/>
        </w:rPr>
        <w:t xml:space="preserve"> отделов (управлений) по образованию, ЖКХ</w:t>
      </w:r>
      <w:r w:rsidR="00B90AB7">
        <w:rPr>
          <w:rFonts w:ascii="Times New Roman" w:hAnsi="Times New Roman"/>
          <w:sz w:val="30"/>
          <w:szCs w:val="30"/>
        </w:rPr>
        <w:t>, а также</w:t>
      </w:r>
      <w:r w:rsidR="004E181D">
        <w:rPr>
          <w:rFonts w:ascii="Times New Roman" w:hAnsi="Times New Roman"/>
          <w:sz w:val="30"/>
          <w:szCs w:val="30"/>
        </w:rPr>
        <w:t xml:space="preserve"> КДН</w:t>
      </w:r>
      <w:r w:rsidR="00B90AB7" w:rsidRPr="005163EA">
        <w:rPr>
          <w:rFonts w:ascii="Times New Roman" w:hAnsi="Times New Roman"/>
          <w:sz w:val="30"/>
          <w:szCs w:val="30"/>
        </w:rPr>
        <w:t>,</w:t>
      </w:r>
      <w:r w:rsidR="00B90AB7">
        <w:rPr>
          <w:rFonts w:ascii="Times New Roman" w:hAnsi="Times New Roman"/>
          <w:sz w:val="30"/>
          <w:szCs w:val="30"/>
        </w:rPr>
        <w:t xml:space="preserve"> по месту ра</w:t>
      </w:r>
      <w:r w:rsidR="004E181D">
        <w:rPr>
          <w:rFonts w:ascii="Times New Roman" w:hAnsi="Times New Roman"/>
          <w:sz w:val="30"/>
          <w:szCs w:val="30"/>
        </w:rPr>
        <w:t>сположения</w:t>
      </w:r>
      <w:r w:rsidR="00B90AB7">
        <w:rPr>
          <w:rFonts w:ascii="Times New Roman" w:hAnsi="Times New Roman"/>
          <w:sz w:val="30"/>
          <w:szCs w:val="30"/>
        </w:rPr>
        <w:t xml:space="preserve"> жилых помещений, в которых дети проживали </w:t>
      </w:r>
      <w:r>
        <w:rPr>
          <w:rFonts w:ascii="Times New Roman" w:hAnsi="Times New Roman"/>
          <w:sz w:val="30"/>
          <w:szCs w:val="30"/>
        </w:rPr>
        <w:t xml:space="preserve">и были зарегистрированы по месту жительства на момент наступления оснований для принятия мер по защите их жилищных прав. </w:t>
      </w:r>
    </w:p>
    <w:p w:rsidR="001509DD" w:rsidRDefault="00E023BE" w:rsidP="00150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</w:t>
      </w:r>
      <w:r w:rsidR="00B90AB7">
        <w:rPr>
          <w:rFonts w:ascii="Times New Roman" w:hAnsi="Times New Roman" w:cs="Times New Roman"/>
          <w:sz w:val="30"/>
          <w:szCs w:val="30"/>
        </w:rPr>
        <w:t>татье 12 Закона о гарантиях</w:t>
      </w:r>
      <w:r w:rsidR="003F6B94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="001509DD">
        <w:rPr>
          <w:rFonts w:ascii="Times New Roman" w:hAnsi="Times New Roman" w:cs="Times New Roman"/>
          <w:sz w:val="30"/>
          <w:szCs w:val="30"/>
        </w:rPr>
        <w:t>определ</w:t>
      </w:r>
      <w:r w:rsidR="00AE5810">
        <w:rPr>
          <w:rFonts w:ascii="Times New Roman" w:hAnsi="Times New Roman" w:cs="Times New Roman"/>
          <w:sz w:val="30"/>
          <w:szCs w:val="30"/>
        </w:rPr>
        <w:t>яется</w:t>
      </w:r>
      <w:r w:rsidR="001509DD">
        <w:rPr>
          <w:rFonts w:ascii="Times New Roman" w:hAnsi="Times New Roman" w:cs="Times New Roman"/>
          <w:sz w:val="30"/>
          <w:szCs w:val="30"/>
        </w:rPr>
        <w:t xml:space="preserve"> мест</w:t>
      </w:r>
      <w:r w:rsidR="00AE5810">
        <w:rPr>
          <w:rFonts w:ascii="Times New Roman" w:hAnsi="Times New Roman" w:cs="Times New Roman"/>
          <w:sz w:val="30"/>
          <w:szCs w:val="30"/>
        </w:rPr>
        <w:t>о</w:t>
      </w:r>
      <w:r w:rsidR="001509DD">
        <w:rPr>
          <w:rFonts w:ascii="Times New Roman" w:hAnsi="Times New Roman" w:cs="Times New Roman"/>
          <w:sz w:val="30"/>
          <w:szCs w:val="30"/>
        </w:rPr>
        <w:t xml:space="preserve"> первоначального приобретения статуса детей-сирот или статуса детей, оставшихся без попечения родителей</w:t>
      </w:r>
      <w:r w:rsidR="00694473">
        <w:rPr>
          <w:rFonts w:ascii="Times New Roman" w:hAnsi="Times New Roman" w:cs="Times New Roman"/>
          <w:sz w:val="30"/>
          <w:szCs w:val="30"/>
        </w:rPr>
        <w:t xml:space="preserve">, которое имеет </w:t>
      </w:r>
      <w:proofErr w:type="gramStart"/>
      <w:r w:rsidR="00694473">
        <w:rPr>
          <w:rFonts w:ascii="Times New Roman" w:hAnsi="Times New Roman" w:cs="Times New Roman"/>
          <w:sz w:val="30"/>
          <w:szCs w:val="30"/>
        </w:rPr>
        <w:t>важное значение</w:t>
      </w:r>
      <w:proofErr w:type="gramEnd"/>
      <w:r w:rsidR="00694473">
        <w:rPr>
          <w:rFonts w:ascii="Times New Roman" w:hAnsi="Times New Roman" w:cs="Times New Roman"/>
          <w:sz w:val="30"/>
          <w:szCs w:val="30"/>
        </w:rPr>
        <w:t xml:space="preserve"> для организации работы по постановке детей</w:t>
      </w:r>
      <w:r w:rsidR="009C03AD">
        <w:rPr>
          <w:rFonts w:ascii="Times New Roman" w:hAnsi="Times New Roman" w:cs="Times New Roman"/>
          <w:sz w:val="30"/>
          <w:szCs w:val="30"/>
        </w:rPr>
        <w:t>-сирот и лиц из числа детей-сирот</w:t>
      </w:r>
      <w:r w:rsidR="00694473">
        <w:rPr>
          <w:rFonts w:ascii="Times New Roman" w:hAnsi="Times New Roman" w:cs="Times New Roman"/>
          <w:sz w:val="30"/>
          <w:szCs w:val="30"/>
        </w:rPr>
        <w:t xml:space="preserve"> на учет нуждающихся в улучшении жилищных условий.</w:t>
      </w:r>
    </w:p>
    <w:p w:rsidR="00B452FD" w:rsidRDefault="00B452FD" w:rsidP="00B452F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реализации предусмотренных законодательством мер</w:t>
      </w:r>
      <w:r w:rsidR="00FA1A18">
        <w:rPr>
          <w:rFonts w:ascii="Times New Roman" w:hAnsi="Times New Roman" w:cs="Times New Roman"/>
          <w:sz w:val="30"/>
          <w:szCs w:val="30"/>
        </w:rPr>
        <w:t>оприятий</w:t>
      </w:r>
      <w:r>
        <w:rPr>
          <w:rFonts w:ascii="Times New Roman" w:hAnsi="Times New Roman" w:cs="Times New Roman"/>
          <w:sz w:val="30"/>
          <w:szCs w:val="30"/>
        </w:rPr>
        <w:t xml:space="preserve"> по защите жилищных прав детей и лиц из числа детей-сирот </w:t>
      </w:r>
      <w:r w:rsidR="00FA1A18">
        <w:rPr>
          <w:rFonts w:ascii="Times New Roman" w:hAnsi="Times New Roman" w:cs="Times New Roman"/>
          <w:sz w:val="30"/>
          <w:szCs w:val="30"/>
        </w:rPr>
        <w:t xml:space="preserve">решениями местных исполнительных и </w:t>
      </w:r>
      <w:proofErr w:type="spellStart"/>
      <w:r w:rsidR="00FA1A18">
        <w:rPr>
          <w:rFonts w:ascii="Times New Roman" w:hAnsi="Times New Roman" w:cs="Times New Roman"/>
          <w:sz w:val="30"/>
          <w:szCs w:val="30"/>
        </w:rPr>
        <w:t>распорядительныхорганов</w:t>
      </w:r>
      <w:proofErr w:type="spellEnd"/>
      <w:r w:rsidR="00FA1A18">
        <w:rPr>
          <w:rFonts w:ascii="Times New Roman" w:hAnsi="Times New Roman" w:cs="Times New Roman"/>
          <w:sz w:val="30"/>
          <w:szCs w:val="30"/>
        </w:rPr>
        <w:t xml:space="preserve"> необходимо </w:t>
      </w:r>
      <w:r w:rsidR="00AD5765">
        <w:rPr>
          <w:rFonts w:ascii="Times New Roman" w:hAnsi="Times New Roman" w:cs="Times New Roman"/>
          <w:sz w:val="30"/>
          <w:szCs w:val="30"/>
        </w:rPr>
        <w:t xml:space="preserve">утвердить </w:t>
      </w:r>
      <w:r>
        <w:rPr>
          <w:rFonts w:ascii="Times New Roman" w:hAnsi="Times New Roman"/>
          <w:sz w:val="30"/>
          <w:szCs w:val="30"/>
        </w:rPr>
        <w:t>региональны</w:t>
      </w:r>
      <w:r w:rsidR="00AD5765">
        <w:rPr>
          <w:rFonts w:ascii="Times New Roman" w:hAnsi="Times New Roman"/>
          <w:sz w:val="30"/>
          <w:szCs w:val="30"/>
        </w:rPr>
        <w:t xml:space="preserve">е </w:t>
      </w:r>
      <w:r w:rsidR="00BE5BA6">
        <w:rPr>
          <w:rFonts w:ascii="Times New Roman" w:hAnsi="Times New Roman"/>
          <w:sz w:val="30"/>
          <w:szCs w:val="30"/>
        </w:rPr>
        <w:t>а</w:t>
      </w:r>
      <w:r w:rsidR="00AD5765">
        <w:rPr>
          <w:rFonts w:ascii="Times New Roman" w:hAnsi="Times New Roman"/>
          <w:sz w:val="30"/>
          <w:szCs w:val="30"/>
        </w:rPr>
        <w:t>лгоритмы</w:t>
      </w:r>
      <w:r>
        <w:rPr>
          <w:rFonts w:ascii="Times New Roman" w:hAnsi="Times New Roman"/>
          <w:sz w:val="30"/>
          <w:szCs w:val="30"/>
        </w:rPr>
        <w:t xml:space="preserve"> действий </w:t>
      </w:r>
      <w:r w:rsidR="00AD5765">
        <w:rPr>
          <w:rFonts w:ascii="Times New Roman" w:hAnsi="Times New Roman"/>
          <w:sz w:val="30"/>
          <w:szCs w:val="30"/>
        </w:rPr>
        <w:t xml:space="preserve">специалистов различных структурных подразделений, уполномоченных законодательством обеспечивать защиту </w:t>
      </w:r>
      <w:r>
        <w:rPr>
          <w:rFonts w:ascii="Times New Roman" w:hAnsi="Times New Roman"/>
          <w:sz w:val="30"/>
          <w:szCs w:val="30"/>
        </w:rPr>
        <w:t>жилищных прав детей</w:t>
      </w:r>
      <w:r w:rsidR="00AD5765">
        <w:rPr>
          <w:rFonts w:ascii="Times New Roman" w:hAnsi="Times New Roman"/>
          <w:sz w:val="30"/>
          <w:szCs w:val="30"/>
        </w:rPr>
        <w:t xml:space="preserve"> (приложение)</w:t>
      </w:r>
      <w:r>
        <w:rPr>
          <w:rFonts w:ascii="Times New Roman" w:hAnsi="Times New Roman"/>
          <w:sz w:val="30"/>
          <w:szCs w:val="30"/>
        </w:rPr>
        <w:t xml:space="preserve">. </w:t>
      </w:r>
    </w:p>
    <w:p w:rsidR="00503CE2" w:rsidRDefault="00503CE2" w:rsidP="00892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9615A9" w:rsidRDefault="009615A9" w:rsidP="009615A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ПОРЯДОК РАБОТЫ ПО </w:t>
      </w:r>
      <w:r w:rsidR="00D72135">
        <w:rPr>
          <w:rFonts w:ascii="Times New Roman" w:hAnsi="Times New Roman" w:cs="Times New Roman"/>
          <w:sz w:val="30"/>
          <w:szCs w:val="30"/>
        </w:rPr>
        <w:t xml:space="preserve">ПОДГОТОВКЕ РЕШЕНИЙ О </w:t>
      </w:r>
      <w:r>
        <w:rPr>
          <w:rFonts w:ascii="Times New Roman" w:hAnsi="Times New Roman" w:cs="Times New Roman"/>
          <w:sz w:val="30"/>
          <w:szCs w:val="30"/>
        </w:rPr>
        <w:t>ДАЧЕ СОГЛАСИЯ НА ОТЧУЖДЕНИЕ ЖИЛЫХ ПОМЕЩЕНИЙ</w:t>
      </w:r>
    </w:p>
    <w:p w:rsidR="009615A9" w:rsidRDefault="009615A9" w:rsidP="00961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1680E">
        <w:rPr>
          <w:rFonts w:ascii="Times New Roman" w:hAnsi="Times New Roman" w:cs="Times New Roman"/>
          <w:sz w:val="30"/>
          <w:szCs w:val="30"/>
        </w:rPr>
        <w:t>Статьей 75 ЖК предусмотрено, что отчуждение</w:t>
      </w:r>
      <w:r>
        <w:rPr>
          <w:rFonts w:ascii="Times New Roman" w:hAnsi="Times New Roman" w:cs="Times New Roman"/>
          <w:sz w:val="30"/>
          <w:szCs w:val="30"/>
        </w:rPr>
        <w:t xml:space="preserve"> собственником жилого помещения, в котором проживают несовершеннолетние члены, бывшие члены его семьи, признанные находящимися в социально опасном положении либо признанные нуждающимися в государственной защите, или жилого помещения, закрепленного за детьми-сиротами, допускается только с письменного согласия органа опеки и попечительства.</w:t>
      </w:r>
      <w:proofErr w:type="gramEnd"/>
    </w:p>
    <w:p w:rsidR="009615A9" w:rsidRPr="00E3030A" w:rsidRDefault="0047345A" w:rsidP="00961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8" w:history="1">
        <w:r w:rsidR="009615A9" w:rsidRPr="00B038FE">
          <w:rPr>
            <w:rFonts w:ascii="Times New Roman" w:hAnsi="Times New Roman" w:cs="Times New Roman"/>
            <w:sz w:val="30"/>
            <w:szCs w:val="30"/>
          </w:rPr>
          <w:t>Инструкци</w:t>
        </w:r>
      </w:hyperlink>
      <w:r w:rsidR="009615A9">
        <w:rPr>
          <w:rFonts w:ascii="Times New Roman" w:hAnsi="Times New Roman" w:cs="Times New Roman"/>
          <w:sz w:val="30"/>
          <w:szCs w:val="30"/>
        </w:rPr>
        <w:t>я</w:t>
      </w:r>
      <w:r w:rsidR="009615A9" w:rsidRPr="00B038FE">
        <w:rPr>
          <w:rFonts w:ascii="Times New Roman" w:hAnsi="Times New Roman" w:cs="Times New Roman"/>
          <w:sz w:val="30"/>
          <w:szCs w:val="30"/>
        </w:rPr>
        <w:t xml:space="preserve"> о </w:t>
      </w:r>
      <w:r w:rsidR="009615A9">
        <w:rPr>
          <w:rFonts w:ascii="Times New Roman" w:hAnsi="Times New Roman" w:cs="Times New Roman"/>
          <w:sz w:val="30"/>
          <w:szCs w:val="30"/>
        </w:rPr>
        <w:t xml:space="preserve">порядке взаимодействия государственных органов и организаций при принятии решений о даче согласия на отчуждение или об отказе в отчуждении </w:t>
      </w:r>
      <w:r w:rsidR="00A31680">
        <w:rPr>
          <w:rFonts w:ascii="Times New Roman" w:hAnsi="Times New Roman" w:cs="Times New Roman"/>
          <w:sz w:val="30"/>
          <w:szCs w:val="30"/>
        </w:rPr>
        <w:t>жилых помещений</w:t>
      </w:r>
      <w:r w:rsidR="009615A9">
        <w:rPr>
          <w:rStyle w:val="a9"/>
          <w:rFonts w:ascii="Times New Roman" w:hAnsi="Times New Roman" w:cs="Times New Roman"/>
          <w:sz w:val="30"/>
          <w:szCs w:val="30"/>
        </w:rPr>
        <w:footnoteReference w:id="8"/>
      </w:r>
      <w:r w:rsidR="009615A9" w:rsidRPr="00E3030A">
        <w:rPr>
          <w:rFonts w:ascii="Times New Roman" w:hAnsi="Times New Roman" w:cs="Times New Roman"/>
          <w:sz w:val="30"/>
          <w:szCs w:val="30"/>
        </w:rPr>
        <w:t xml:space="preserve">определяет </w:t>
      </w:r>
      <w:r w:rsidR="009615A9">
        <w:rPr>
          <w:rFonts w:ascii="Times New Roman" w:hAnsi="Times New Roman" w:cs="Times New Roman"/>
          <w:sz w:val="30"/>
          <w:szCs w:val="30"/>
        </w:rPr>
        <w:t xml:space="preserve">механизм подготовки </w:t>
      </w:r>
      <w:r w:rsidR="009615A9" w:rsidRPr="00E3030A">
        <w:rPr>
          <w:rFonts w:ascii="Times New Roman" w:hAnsi="Times New Roman" w:cs="Times New Roman"/>
          <w:sz w:val="30"/>
          <w:szCs w:val="30"/>
        </w:rPr>
        <w:t>решени</w:t>
      </w:r>
      <w:r w:rsidR="009615A9">
        <w:rPr>
          <w:rFonts w:ascii="Times New Roman" w:hAnsi="Times New Roman" w:cs="Times New Roman"/>
          <w:sz w:val="30"/>
          <w:szCs w:val="30"/>
        </w:rPr>
        <w:t>й</w:t>
      </w:r>
      <w:r w:rsidR="009615A9" w:rsidRPr="00E3030A">
        <w:rPr>
          <w:rFonts w:ascii="Times New Roman" w:hAnsi="Times New Roman" w:cs="Times New Roman"/>
          <w:sz w:val="30"/>
          <w:szCs w:val="30"/>
        </w:rPr>
        <w:t xml:space="preserve"> о даче согласия на отчуждение или об отказе в отчуждении жилых </w:t>
      </w:r>
      <w:proofErr w:type="spellStart"/>
      <w:r w:rsidR="009615A9" w:rsidRPr="00E3030A">
        <w:rPr>
          <w:rFonts w:ascii="Times New Roman" w:hAnsi="Times New Roman" w:cs="Times New Roman"/>
          <w:sz w:val="30"/>
          <w:szCs w:val="30"/>
        </w:rPr>
        <w:t>помещений</w:t>
      </w:r>
      <w:proofErr w:type="gramStart"/>
      <w:r w:rsidR="009615A9" w:rsidRPr="00E3030A">
        <w:rPr>
          <w:rFonts w:ascii="Times New Roman" w:hAnsi="Times New Roman" w:cs="Times New Roman"/>
          <w:sz w:val="30"/>
          <w:szCs w:val="30"/>
        </w:rPr>
        <w:t>.</w:t>
      </w:r>
      <w:r w:rsidR="00AD5765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="009615A9"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="009615A9">
        <w:rPr>
          <w:rFonts w:ascii="Times New Roman" w:hAnsi="Times New Roman" w:cs="Times New Roman"/>
          <w:sz w:val="30"/>
          <w:szCs w:val="30"/>
        </w:rPr>
        <w:t xml:space="preserve"> момент подготовки проекта решения органа опеки и попечительства </w:t>
      </w:r>
      <w:r w:rsidR="00AD5765">
        <w:rPr>
          <w:rFonts w:ascii="Times New Roman" w:hAnsi="Times New Roman" w:cs="Times New Roman"/>
          <w:sz w:val="30"/>
          <w:szCs w:val="30"/>
        </w:rPr>
        <w:t xml:space="preserve">отделы (управления) по образованию </w:t>
      </w:r>
      <w:r w:rsidR="009615A9">
        <w:rPr>
          <w:rFonts w:ascii="Times New Roman" w:hAnsi="Times New Roman" w:cs="Times New Roman"/>
          <w:sz w:val="30"/>
          <w:szCs w:val="30"/>
        </w:rPr>
        <w:lastRenderedPageBreak/>
        <w:t xml:space="preserve">должны </w:t>
      </w:r>
      <w:r w:rsidR="00AD5765">
        <w:rPr>
          <w:rFonts w:ascii="Times New Roman" w:hAnsi="Times New Roman" w:cs="Times New Roman"/>
          <w:sz w:val="30"/>
          <w:szCs w:val="30"/>
        </w:rPr>
        <w:t xml:space="preserve">не только </w:t>
      </w:r>
      <w:r w:rsidR="009615A9">
        <w:rPr>
          <w:rFonts w:ascii="Times New Roman" w:hAnsi="Times New Roman" w:cs="Times New Roman"/>
          <w:sz w:val="30"/>
          <w:szCs w:val="30"/>
        </w:rPr>
        <w:t>располагать актуальной информацией о том, признаны ли находящимися в социально опасном положении либо нуждающимися в государственной защите дети граждан, обращающихся по вопросам отчуждения жилых помещений, в которых дети проживают в качестве членов семьи</w:t>
      </w:r>
      <w:r w:rsidR="00AD5765">
        <w:rPr>
          <w:rFonts w:ascii="Times New Roman" w:hAnsi="Times New Roman" w:cs="Times New Roman"/>
          <w:sz w:val="30"/>
          <w:szCs w:val="30"/>
        </w:rPr>
        <w:t xml:space="preserve"> собственника жилого помещения, но и анализировать целесообразность отчуждения жилого помещения на предмет</w:t>
      </w:r>
      <w:r w:rsidR="00992EE4">
        <w:rPr>
          <w:rFonts w:ascii="Times New Roman" w:hAnsi="Times New Roman" w:cs="Times New Roman"/>
          <w:sz w:val="30"/>
          <w:szCs w:val="30"/>
        </w:rPr>
        <w:t xml:space="preserve"> соответствия </w:t>
      </w:r>
      <w:r w:rsidR="005E32E3">
        <w:rPr>
          <w:rFonts w:ascii="Times New Roman" w:hAnsi="Times New Roman" w:cs="Times New Roman"/>
          <w:sz w:val="30"/>
          <w:szCs w:val="30"/>
        </w:rPr>
        <w:t xml:space="preserve">такого отчуждения </w:t>
      </w:r>
      <w:r w:rsidR="002E1196">
        <w:rPr>
          <w:rFonts w:ascii="Times New Roman" w:hAnsi="Times New Roman" w:cs="Times New Roman"/>
          <w:sz w:val="30"/>
          <w:szCs w:val="30"/>
        </w:rPr>
        <w:t>интересам детей</w:t>
      </w:r>
      <w:r w:rsidR="00EA0E33">
        <w:rPr>
          <w:rFonts w:ascii="Times New Roman" w:hAnsi="Times New Roman" w:cs="Times New Roman"/>
          <w:sz w:val="30"/>
          <w:szCs w:val="30"/>
        </w:rPr>
        <w:t>.</w:t>
      </w:r>
    </w:p>
    <w:p w:rsidR="009615A9" w:rsidRPr="00FC5DC6" w:rsidRDefault="009615A9" w:rsidP="009615A9">
      <w:pPr>
        <w:pStyle w:val="ConsPlusNormal"/>
        <w:ind w:firstLine="540"/>
        <w:jc w:val="both"/>
      </w:pPr>
    </w:p>
    <w:p w:rsidR="009615A9" w:rsidRDefault="009615A9" w:rsidP="00892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79374E" w:rsidRDefault="0079374E" w:rsidP="003F73C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ЗАКРЕПЛЕНИЕ ЖИЛЫХ ПОМЕЩЕНИЙ</w:t>
      </w:r>
    </w:p>
    <w:p w:rsidR="00AE5810" w:rsidRDefault="00AE5810" w:rsidP="00AE58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Закрепление жил</w:t>
      </w:r>
      <w:r w:rsidR="007773ED">
        <w:rPr>
          <w:rFonts w:ascii="Times New Roman" w:hAnsi="Times New Roman" w:cs="Times New Roman"/>
          <w:sz w:val="30"/>
          <w:szCs w:val="30"/>
        </w:rPr>
        <w:t>ых</w:t>
      </w:r>
      <w:r>
        <w:rPr>
          <w:rFonts w:ascii="Times New Roman" w:hAnsi="Times New Roman" w:cs="Times New Roman"/>
          <w:sz w:val="30"/>
          <w:szCs w:val="30"/>
        </w:rPr>
        <w:t xml:space="preserve"> помещени</w:t>
      </w:r>
      <w:r w:rsidR="007773ED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за </w:t>
      </w:r>
      <w:proofErr w:type="spellStart"/>
      <w:r>
        <w:rPr>
          <w:rFonts w:ascii="Times New Roman" w:hAnsi="Times New Roman" w:cs="Times New Roman"/>
          <w:sz w:val="30"/>
          <w:szCs w:val="30"/>
        </w:rPr>
        <w:t>детьми-сиротамиосуществляется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одновременно с устройством их на государственное обеспечение.</w:t>
      </w:r>
    </w:p>
    <w:p w:rsidR="00FC30B7" w:rsidRPr="00A31680" w:rsidRDefault="006C3B3C" w:rsidP="004B55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Закреплению за детьми подлежат жилые помещения </w:t>
      </w:r>
      <w:r>
        <w:rPr>
          <w:rFonts w:ascii="Times New Roman" w:hAnsi="Times New Roman" w:cs="Times New Roman"/>
          <w:sz w:val="30"/>
          <w:szCs w:val="30"/>
        </w:rPr>
        <w:t xml:space="preserve">частного жилищного фонда, собственниками которых являются их родители (единственный родитель) и в которых на момент утраты попечения родителей (единственного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родителя) </w:t>
      </w:r>
      <w:proofErr w:type="gramEnd"/>
      <w:r>
        <w:rPr>
          <w:rFonts w:ascii="Times New Roman" w:hAnsi="Times New Roman" w:cs="Times New Roman"/>
          <w:sz w:val="30"/>
          <w:szCs w:val="30"/>
        </w:rPr>
        <w:t>дети были зарегистрированы по месту жительства или проживали без регистрации по месту жительства.</w:t>
      </w:r>
      <w:r w:rsidR="00A31680">
        <w:rPr>
          <w:rFonts w:ascii="Times New Roman" w:hAnsi="Times New Roman" w:cs="Times New Roman"/>
          <w:sz w:val="30"/>
          <w:szCs w:val="30"/>
          <w:vertAlign w:val="superscript"/>
        </w:rPr>
        <w:t>9</w:t>
      </w:r>
    </w:p>
    <w:p w:rsidR="00FC30B7" w:rsidRDefault="00FC30B7" w:rsidP="00FC3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целью исключения случаев отсутствия у детей регистрации по месту жительства (месту пребывания) необходимо обратить особое внимание на данный вопрос в период работы с семьей, в том числе до </w:t>
      </w:r>
      <w:r w:rsidR="007773ED">
        <w:rPr>
          <w:rFonts w:ascii="Times New Roman" w:hAnsi="Times New Roman" w:cs="Times New Roman"/>
          <w:sz w:val="30"/>
          <w:szCs w:val="30"/>
        </w:rPr>
        <w:t xml:space="preserve">приобретения </w:t>
      </w:r>
      <w:r>
        <w:rPr>
          <w:rFonts w:ascii="Times New Roman" w:hAnsi="Times New Roman" w:cs="Times New Roman"/>
          <w:sz w:val="30"/>
          <w:szCs w:val="30"/>
        </w:rPr>
        <w:t>ребенк</w:t>
      </w:r>
      <w:r w:rsidR="007773ED">
        <w:rPr>
          <w:rFonts w:ascii="Times New Roman" w:hAnsi="Times New Roman" w:cs="Times New Roman"/>
          <w:sz w:val="30"/>
          <w:szCs w:val="30"/>
        </w:rPr>
        <w:t>ом</w:t>
      </w:r>
      <w:r>
        <w:rPr>
          <w:rFonts w:ascii="Times New Roman" w:hAnsi="Times New Roman" w:cs="Times New Roman"/>
          <w:sz w:val="30"/>
          <w:szCs w:val="30"/>
        </w:rPr>
        <w:t xml:space="preserve"> статуса. При получении информации о нарушении требования о регистрации родителями ребенка орган опеки и попечительства по месту жительства</w:t>
      </w:r>
      <w:r w:rsidR="0076646B">
        <w:rPr>
          <w:rFonts w:ascii="Times New Roman" w:hAnsi="Times New Roman" w:cs="Times New Roman"/>
          <w:sz w:val="30"/>
          <w:szCs w:val="30"/>
        </w:rPr>
        <w:t xml:space="preserve"> или месту пребывания родителей</w:t>
      </w:r>
      <w:r>
        <w:rPr>
          <w:rFonts w:ascii="Times New Roman" w:hAnsi="Times New Roman" w:cs="Times New Roman"/>
          <w:sz w:val="30"/>
          <w:szCs w:val="30"/>
        </w:rPr>
        <w:t xml:space="preserve"> (одного из них) направляет лицу, ответственному за регистрацию,</w:t>
      </w:r>
      <w:r w:rsidR="005E32E3">
        <w:rPr>
          <w:rFonts w:ascii="Times New Roman" w:hAnsi="Times New Roman" w:cs="Times New Roman"/>
          <w:sz w:val="30"/>
          <w:szCs w:val="30"/>
        </w:rPr>
        <w:t xml:space="preserve"> по месту жительства родителей</w:t>
      </w:r>
      <w:r>
        <w:rPr>
          <w:rFonts w:ascii="Times New Roman" w:hAnsi="Times New Roman" w:cs="Times New Roman"/>
          <w:sz w:val="30"/>
          <w:szCs w:val="30"/>
        </w:rPr>
        <w:t xml:space="preserve"> (одного из них) информацию о несовершеннолетних для их регистрации</w:t>
      </w:r>
      <w:r w:rsidR="0076646B">
        <w:rPr>
          <w:rFonts w:ascii="Times New Roman" w:hAnsi="Times New Roman" w:cs="Times New Roman"/>
          <w:sz w:val="30"/>
          <w:szCs w:val="30"/>
        </w:rPr>
        <w:t xml:space="preserve"> по месту жительства родителей </w:t>
      </w:r>
      <w:r>
        <w:rPr>
          <w:rFonts w:ascii="Times New Roman" w:hAnsi="Times New Roman" w:cs="Times New Roman"/>
          <w:sz w:val="30"/>
          <w:szCs w:val="30"/>
        </w:rPr>
        <w:t>(одного из них). При отсутствии у родителей регистрации по месту жительства орган опеки и попечительства по месту пребывания родителей (одного из них) направляет в орган регистрации по месту пребывания родителе</w:t>
      </w:r>
      <w:r w:rsidR="007773ED">
        <w:rPr>
          <w:rFonts w:ascii="Times New Roman" w:hAnsi="Times New Roman" w:cs="Times New Roman"/>
          <w:sz w:val="30"/>
          <w:szCs w:val="30"/>
        </w:rPr>
        <w:t>й (одного из них) информацию о детях</w:t>
      </w:r>
      <w:r>
        <w:rPr>
          <w:rFonts w:ascii="Times New Roman" w:hAnsi="Times New Roman" w:cs="Times New Roman"/>
          <w:sz w:val="30"/>
          <w:szCs w:val="30"/>
        </w:rPr>
        <w:t xml:space="preserve"> для их регистрации по месту пребывания родителей (одного из н</w:t>
      </w:r>
      <w:r w:rsidR="0076646B">
        <w:rPr>
          <w:rFonts w:ascii="Times New Roman" w:hAnsi="Times New Roman" w:cs="Times New Roman"/>
          <w:sz w:val="30"/>
          <w:szCs w:val="30"/>
        </w:rPr>
        <w:t>их). При регистрации родителей</w:t>
      </w:r>
      <w:r>
        <w:rPr>
          <w:rFonts w:ascii="Times New Roman" w:hAnsi="Times New Roman" w:cs="Times New Roman"/>
          <w:sz w:val="30"/>
          <w:szCs w:val="30"/>
        </w:rPr>
        <w:t xml:space="preserve"> по месту жительства, месту пребывания по разным адресам </w:t>
      </w:r>
      <w:r w:rsidR="007773ED">
        <w:rPr>
          <w:rFonts w:ascii="Times New Roman" w:hAnsi="Times New Roman" w:cs="Times New Roman"/>
          <w:sz w:val="30"/>
          <w:szCs w:val="30"/>
        </w:rPr>
        <w:t xml:space="preserve">дети </w:t>
      </w:r>
      <w:r>
        <w:rPr>
          <w:rFonts w:ascii="Times New Roman" w:hAnsi="Times New Roman" w:cs="Times New Roman"/>
          <w:sz w:val="30"/>
          <w:szCs w:val="30"/>
        </w:rPr>
        <w:t>регистрируются соответственно по месту жительства, месту пребывания того родителя, с которым они фактически проживают.</w:t>
      </w:r>
      <w:r>
        <w:rPr>
          <w:rStyle w:val="a9"/>
          <w:rFonts w:ascii="Times New Roman" w:hAnsi="Times New Roman" w:cs="Times New Roman"/>
          <w:sz w:val="30"/>
          <w:szCs w:val="30"/>
        </w:rPr>
        <w:footnoteReference w:id="9"/>
      </w:r>
    </w:p>
    <w:p w:rsidR="00AE5810" w:rsidRDefault="006C3B3C" w:rsidP="004B55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Не подлежат закреплению за детьми жилые помещения социального пользования, жилые помещения коммерческого использования, специальные жилые помещения, жилые помещения,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принадлежащие юридическим лицам негосударственной формы собственности, жилые помещения частного жилищного фонда, в которых родители (единственный родитель) проживали по договорам найма, жилые помещения в общежитиях, а также жилые помещения, признанные в установленном законодательством Республики Беларусь </w:t>
      </w:r>
      <w:hyperlink r:id="rId9" w:history="1">
        <w:proofErr w:type="spellStart"/>
        <w:r w:rsidRPr="006C3B3C">
          <w:rPr>
            <w:rFonts w:ascii="Times New Roman" w:hAnsi="Times New Roman" w:cs="Times New Roman"/>
            <w:sz w:val="30"/>
            <w:szCs w:val="30"/>
          </w:rPr>
          <w:t>порядке</w:t>
        </w:r>
      </w:hyperlink>
      <w:r w:rsidR="009D67DE">
        <w:rPr>
          <w:rFonts w:ascii="Times New Roman" w:hAnsi="Times New Roman" w:cs="Times New Roman"/>
          <w:sz w:val="30"/>
          <w:szCs w:val="30"/>
        </w:rPr>
        <w:t>непригодными</w:t>
      </w:r>
      <w:proofErr w:type="spellEnd"/>
      <w:r w:rsidR="009D67DE">
        <w:rPr>
          <w:rFonts w:ascii="Times New Roman" w:hAnsi="Times New Roman" w:cs="Times New Roman"/>
          <w:sz w:val="30"/>
          <w:szCs w:val="30"/>
        </w:rPr>
        <w:t xml:space="preserve"> для проживания.</w:t>
      </w:r>
      <w:r w:rsidR="009D67DE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proofErr w:type="gramEnd"/>
    </w:p>
    <w:p w:rsidR="005241BB" w:rsidRPr="005241BB" w:rsidRDefault="005241BB" w:rsidP="00524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</w:rPr>
        <w:t>Государственная регистрация запрета на отчуждение жилых помещений, закрепленных за детьми-сиротами, осуществляется территориальными организациями по государственной регистрации недвижимого имущества, прав на него и сделок с ним по месту нахождения таких жилых помещений на основании решений районных (городских) исполнительных комитетов, администраций районов о закреплении за детьми-сиротами жилых помещений. Копии указанных решений, содержащих обязательные для исполнения предписания</w:t>
      </w:r>
      <w:r w:rsidR="005E32E3"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 xml:space="preserve"> осуществить государственную регистрацию запрета на отчуждение жилых помещений, закрепленных за детьми-сиротами, направляются в территориальные организации по государственной регистрации недвижимого имущества, прав на него и сделок с ним.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1</w:t>
      </w:r>
    </w:p>
    <w:p w:rsidR="002B65EC" w:rsidRPr="00CD125E" w:rsidRDefault="00AE5810" w:rsidP="002B6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2B65EC" w:rsidRPr="00CD12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рок, до </w:t>
      </w:r>
      <w:r w:rsidR="005E32E3">
        <w:rPr>
          <w:rFonts w:ascii="Times New Roman" w:eastAsia="Times New Roman" w:hAnsi="Times New Roman" w:cs="Times New Roman"/>
          <w:sz w:val="30"/>
          <w:szCs w:val="30"/>
          <w:lang w:eastAsia="ru-RU"/>
        </w:rPr>
        <w:t>которого</w:t>
      </w:r>
      <w:r w:rsidR="002B65EC" w:rsidRPr="00CD12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действует закрепление, не указан в </w:t>
      </w:r>
      <w:r w:rsidR="0015350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Положении о</w:t>
      </w:r>
      <w:r w:rsidR="00153507" w:rsidRPr="00CD12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порядке закрепления </w:t>
      </w:r>
      <w:r w:rsidR="001535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жилых помещений </w:t>
      </w:r>
      <w:r w:rsidR="00153507" w:rsidRPr="00CD125E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детьми-сиротами</w:t>
      </w:r>
      <w:r w:rsidR="00CE2D2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3</w:t>
      </w:r>
      <w:r w:rsidR="004322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Вместе с тем следует учитывать, </w:t>
      </w:r>
      <w:proofErr w:type="spellStart"/>
      <w:r w:rsidR="002B65EC" w:rsidRPr="00CD125E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</w:t>
      </w:r>
      <w:proofErr w:type="gramStart"/>
      <w:r w:rsidR="00BC6432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43220F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proofErr w:type="gramEnd"/>
      <w:r w:rsidR="0043220F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остигнув</w:t>
      </w:r>
      <w:proofErr w:type="spellEnd"/>
      <w:r w:rsidR="004322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совершеннолетия,</w:t>
      </w:r>
      <w:r w:rsidR="002B65EC" w:rsidRPr="00CD12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лицо</w:t>
      </w:r>
      <w:r w:rsidR="007E56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числа детей-сирот</w:t>
      </w:r>
      <w:r w:rsidR="002B65EC" w:rsidRPr="00CD125E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E56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 правило,</w:t>
      </w:r>
      <w:r w:rsidR="002B65EC" w:rsidRPr="00CD12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продолжает обучение и находится на государственном обеспечении</w:t>
      </w:r>
      <w:r w:rsidR="007E56D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8C0C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 только</w:t>
      </w:r>
      <w:r w:rsidR="006B2C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лицо из числа детей-сирот </w:t>
      </w:r>
      <w:r w:rsidR="002817A2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6B2C5A">
        <w:rPr>
          <w:rFonts w:ascii="Times New Roman" w:eastAsia="Times New Roman" w:hAnsi="Times New Roman" w:cs="Times New Roman"/>
          <w:sz w:val="30"/>
          <w:szCs w:val="30"/>
          <w:lang w:eastAsia="ru-RU"/>
        </w:rPr>
        <w:t>либо достигший 23-летнего возраста</w:t>
      </w:r>
      <w:r w:rsidR="008C0C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гражданин</w:t>
      </w:r>
      <w:proofErr w:type="gramStart"/>
      <w:r w:rsidR="002817A2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2B65EC" w:rsidRPr="00CD125E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proofErr w:type="gramEnd"/>
      <w:r w:rsidR="002B65EC" w:rsidRPr="00CD125E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сели</w:t>
      </w:r>
      <w:r w:rsidR="002817A2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="008C0C7C">
        <w:rPr>
          <w:rFonts w:ascii="Times New Roman" w:eastAsia="Times New Roman" w:hAnsi="Times New Roman" w:cs="Times New Roman"/>
          <w:sz w:val="30"/>
          <w:szCs w:val="30"/>
          <w:lang w:eastAsia="ru-RU"/>
        </w:rPr>
        <w:t>ся</w:t>
      </w:r>
      <w:r w:rsidR="002B65EC" w:rsidRPr="00CD12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</w:t>
      </w:r>
      <w:r w:rsidR="008C0C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закрепленное за ним в установленном порядке </w:t>
      </w:r>
      <w:r w:rsidR="002B65EC" w:rsidRPr="00CD125E">
        <w:rPr>
          <w:rFonts w:ascii="Times New Roman" w:eastAsia="Times New Roman" w:hAnsi="Times New Roman" w:cs="Times New Roman"/>
          <w:sz w:val="30"/>
          <w:szCs w:val="30"/>
          <w:lang w:eastAsia="ru-RU"/>
        </w:rPr>
        <w:t>жилое помещение</w:t>
      </w:r>
      <w:r w:rsidR="008C0C7C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B65EC" w:rsidRPr="00CD12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ему по акту </w:t>
      </w:r>
      <w:r w:rsidR="002817A2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будут переданы</w:t>
      </w:r>
      <w:r w:rsidR="002B65EC" w:rsidRPr="00CD12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вещи, находивш</w:t>
      </w:r>
      <w:r w:rsidR="002817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иеся на ответственном хранении. Далее такой гражданин </w:t>
      </w:r>
      <w:r w:rsidR="002B65EC" w:rsidRPr="00CD125E">
        <w:rPr>
          <w:rFonts w:ascii="Times New Roman" w:eastAsia="Times New Roman" w:hAnsi="Times New Roman" w:cs="Times New Roman"/>
          <w:sz w:val="30"/>
          <w:szCs w:val="30"/>
          <w:lang w:eastAsia="ru-RU"/>
        </w:rPr>
        <w:t>вправе самостоятельно</w:t>
      </w:r>
      <w:r w:rsidR="002817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распоряжаться жилым помещением, а при необходимости он вправе обратиться с заявлением об отмене решения органа опеки и попечительства о закреплении жилого помещения. </w:t>
      </w:r>
    </w:p>
    <w:p w:rsidR="002B65EC" w:rsidRPr="00CD125E" w:rsidRDefault="002B65EC" w:rsidP="002B6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D12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случае, когда закрепление произведено с нарушением (к примеру, закреплено жилое помещение, принадлежащее </w:t>
      </w:r>
      <w:r w:rsidR="008C0C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праве собственности </w:t>
      </w:r>
      <w:r w:rsidRPr="00CD12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бабушке несовершеннолетнего), </w:t>
      </w:r>
      <w:r w:rsidR="008C0C7C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требуется</w:t>
      </w:r>
      <w:r w:rsidRPr="00CD12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признание невозможным вселени</w:t>
      </w:r>
      <w:r w:rsidR="008C0C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 лица из числа детей-сирот в жилое помещение, из которого </w:t>
      </w:r>
      <w:r w:rsidR="00153507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такое лицо</w:t>
      </w:r>
      <w:r w:rsidR="008C0C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выбыло на государственное обеспечение,</w:t>
      </w:r>
      <w:r w:rsidRPr="00CD12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либо </w:t>
      </w:r>
      <w:proofErr w:type="spellStart"/>
      <w:r w:rsidRPr="00CD125E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</w:t>
      </w:r>
      <w:r w:rsidR="008C0C7C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5854DE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собственника</w:t>
      </w:r>
      <w:proofErr w:type="spellEnd"/>
      <w:r w:rsidR="005854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жилого помещения </w:t>
      </w:r>
      <w:r w:rsidR="001A6C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суд </w:t>
      </w:r>
      <w:r w:rsidR="005854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 отмене такого </w:t>
      </w:r>
      <w:r w:rsidRPr="00CD12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решения органа </w:t>
      </w:r>
      <w:r w:rsidR="005854DE">
        <w:rPr>
          <w:rFonts w:ascii="Times New Roman" w:eastAsia="Times New Roman" w:hAnsi="Times New Roman" w:cs="Times New Roman"/>
          <w:sz w:val="30"/>
          <w:szCs w:val="30"/>
          <w:lang w:eastAsia="ru-RU"/>
        </w:rPr>
        <w:t>опеки и попечительства</w:t>
      </w:r>
      <w:r w:rsidRPr="00CD125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gramEnd"/>
    </w:p>
    <w:p w:rsidR="001E0DBA" w:rsidRPr="00CD125E" w:rsidRDefault="00153507" w:rsidP="001E0DBA">
      <w:pPr>
        <w:pStyle w:val="ConsPlusNormal"/>
        <w:ind w:firstLine="540"/>
        <w:jc w:val="both"/>
      </w:pPr>
      <w:r>
        <w:t>Ж</w:t>
      </w:r>
      <w:r w:rsidR="001E0DBA" w:rsidRPr="00CD125E">
        <w:t xml:space="preserve">илые помещения государственного жилищного фонда, которые закреплялись </w:t>
      </w:r>
      <w:r>
        <w:t xml:space="preserve">за детьми-сиротами </w:t>
      </w:r>
      <w:r w:rsidR="001E0DBA" w:rsidRPr="00CD125E">
        <w:t xml:space="preserve">в предыдущие годы (до июля 2016 года) и не приватизированы нанимателями </w:t>
      </w:r>
      <w:r w:rsidR="00F7356E">
        <w:t xml:space="preserve">указанных жилых помещений </w:t>
      </w:r>
      <w:r w:rsidR="001E0DBA" w:rsidRPr="00CD125E">
        <w:t>(родителями, лишенными родительских прав)</w:t>
      </w:r>
      <w:r>
        <w:t xml:space="preserve">, в настоящее </w:t>
      </w:r>
      <w:proofErr w:type="spellStart"/>
      <w:r>
        <w:lastRenderedPageBreak/>
        <w:t>время</w:t>
      </w:r>
      <w:r w:rsidR="008C0C7C">
        <w:t>отнесены</w:t>
      </w:r>
      <w:proofErr w:type="spellEnd"/>
      <w:r w:rsidR="008C0C7C">
        <w:t xml:space="preserve"> к </w:t>
      </w:r>
      <w:r w:rsidR="00F7356E">
        <w:t xml:space="preserve">государственному </w:t>
      </w:r>
      <w:r w:rsidR="008C0C7C">
        <w:t xml:space="preserve">жилищному фонду </w:t>
      </w:r>
      <w:r w:rsidR="001E0DBA" w:rsidRPr="00CD125E">
        <w:t>коммерческ</w:t>
      </w:r>
      <w:r w:rsidR="008C0C7C">
        <w:t>ого использования</w:t>
      </w:r>
      <w:r w:rsidR="001E0DBA" w:rsidRPr="00CD125E">
        <w:t xml:space="preserve">. </w:t>
      </w:r>
    </w:p>
    <w:p w:rsidR="001E0DBA" w:rsidRPr="00CD125E" w:rsidRDefault="001E0DBA" w:rsidP="001E0DBA">
      <w:pPr>
        <w:pStyle w:val="ConsPlusNormal"/>
        <w:ind w:firstLine="540"/>
        <w:jc w:val="both"/>
      </w:pPr>
      <w:r w:rsidRPr="00CD125E">
        <w:t xml:space="preserve">В случае, если статус коммерческого приобрело пустующее жилое помещение, закрепленное </w:t>
      </w:r>
      <w:r w:rsidR="00BB589A">
        <w:t xml:space="preserve">за ребенком-сиротой </w:t>
      </w:r>
      <w:r w:rsidRPr="00CD125E">
        <w:t xml:space="preserve">ранее как государственный жилой фонд, возможно </w:t>
      </w:r>
      <w:r w:rsidR="00F7356E">
        <w:t>по заявлению опекуна (попечителя</w:t>
      </w:r>
      <w:r w:rsidR="001A6C7B">
        <w:t>)</w:t>
      </w:r>
      <w:r w:rsidRPr="00CD125E">
        <w:t xml:space="preserve">до достижения ребенком возраста 18 лет оформить </w:t>
      </w:r>
      <w:r w:rsidR="00F7356E" w:rsidRPr="00CD125E">
        <w:t xml:space="preserve">опекуна (попечителя) </w:t>
      </w:r>
      <w:r w:rsidRPr="00CD125E">
        <w:t>основным нанимателем</w:t>
      </w:r>
      <w:r w:rsidR="00F7356E">
        <w:t xml:space="preserve"> жилого </w:t>
      </w:r>
      <w:proofErr w:type="spellStart"/>
      <w:r w:rsidR="00F7356E">
        <w:t>помещения</w:t>
      </w:r>
      <w:proofErr w:type="gramStart"/>
      <w:r w:rsidR="00F7356E">
        <w:t>.О</w:t>
      </w:r>
      <w:proofErr w:type="gramEnd"/>
      <w:r w:rsidRPr="00CD125E">
        <w:t>пла</w:t>
      </w:r>
      <w:r w:rsidR="00F7356E">
        <w:t>та</w:t>
      </w:r>
      <w:proofErr w:type="spellEnd"/>
      <w:r w:rsidRPr="00CD125E">
        <w:t xml:space="preserve"> </w:t>
      </w:r>
      <w:proofErr w:type="spellStart"/>
      <w:r w:rsidRPr="00CD125E">
        <w:t>коммунальны</w:t>
      </w:r>
      <w:r w:rsidR="001A6C7B">
        <w:t>х</w:t>
      </w:r>
      <w:r w:rsidR="00F7356E">
        <w:t>услуг</w:t>
      </w:r>
      <w:proofErr w:type="spellEnd"/>
      <w:r w:rsidR="00F7356E">
        <w:t xml:space="preserve"> будет осуществляться</w:t>
      </w:r>
      <w:r w:rsidRPr="00CD125E">
        <w:t xml:space="preserve"> с понижающим коэффициентом.</w:t>
      </w:r>
    </w:p>
    <w:p w:rsidR="0079374E" w:rsidRPr="00CD125E" w:rsidRDefault="002B3269" w:rsidP="00B00A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B00ADC" w:rsidRPr="00CD125E">
        <w:rPr>
          <w:rFonts w:ascii="Times New Roman" w:hAnsi="Times New Roman" w:cs="Times New Roman"/>
          <w:sz w:val="30"/>
          <w:szCs w:val="30"/>
        </w:rPr>
        <w:t xml:space="preserve">огласно </w:t>
      </w:r>
      <w:hyperlink r:id="rId10" w:history="1">
        <w:r w:rsidR="00B00ADC" w:rsidRPr="00CD125E">
          <w:rPr>
            <w:rFonts w:ascii="Times New Roman" w:hAnsi="Times New Roman" w:cs="Times New Roman"/>
            <w:sz w:val="30"/>
            <w:szCs w:val="30"/>
          </w:rPr>
          <w:t>части второй пункта 91</w:t>
        </w:r>
      </w:hyperlink>
      <w:r w:rsidR="00B00ADC">
        <w:rPr>
          <w:rFonts w:ascii="Times New Roman" w:hAnsi="Times New Roman" w:cs="Times New Roman"/>
          <w:sz w:val="30"/>
          <w:szCs w:val="30"/>
        </w:rPr>
        <w:t xml:space="preserve"> По</w:t>
      </w:r>
      <w:r w:rsidR="00B00ADC" w:rsidRPr="00CD125E">
        <w:rPr>
          <w:rFonts w:ascii="Times New Roman" w:hAnsi="Times New Roman" w:cs="Times New Roman"/>
          <w:sz w:val="30"/>
          <w:szCs w:val="30"/>
        </w:rPr>
        <w:t>ложения об учете граждан, нуждающихся в улучшении жилищных условий, и о порядке предоставления жилых помещений г</w:t>
      </w:r>
      <w:r w:rsidR="00B00ADC">
        <w:rPr>
          <w:rFonts w:ascii="Times New Roman" w:hAnsi="Times New Roman" w:cs="Times New Roman"/>
          <w:sz w:val="30"/>
          <w:szCs w:val="30"/>
        </w:rPr>
        <w:t>осударственного жилищного фонда</w:t>
      </w:r>
      <w:r w:rsidR="00B00ADC">
        <w:rPr>
          <w:rStyle w:val="a9"/>
          <w:rFonts w:ascii="Times New Roman" w:hAnsi="Times New Roman" w:cs="Times New Roman"/>
          <w:sz w:val="30"/>
          <w:szCs w:val="30"/>
        </w:rPr>
        <w:footnoteReference w:id="10"/>
      </w:r>
      <w:r w:rsidR="00B00ADC">
        <w:rPr>
          <w:rFonts w:ascii="Times New Roman" w:hAnsi="Times New Roman" w:cs="Times New Roman"/>
          <w:sz w:val="30"/>
          <w:szCs w:val="30"/>
        </w:rPr>
        <w:t>(далее – Положение)</w:t>
      </w:r>
      <w:proofErr w:type="gramStart"/>
      <w:r w:rsidR="00C97710">
        <w:rPr>
          <w:rFonts w:ascii="Times New Roman" w:hAnsi="Times New Roman" w:cs="Times New Roman"/>
          <w:sz w:val="30"/>
          <w:szCs w:val="30"/>
        </w:rPr>
        <w:t>,в</w:t>
      </w:r>
      <w:proofErr w:type="gramEnd"/>
      <w:r w:rsidR="00C97710">
        <w:rPr>
          <w:rFonts w:ascii="Times New Roman" w:hAnsi="Times New Roman" w:cs="Times New Roman"/>
          <w:sz w:val="30"/>
          <w:szCs w:val="30"/>
        </w:rPr>
        <w:t xml:space="preserve"> случае, если ребенок-сирота или лицо из числа детей-сирот</w:t>
      </w:r>
      <w:r w:rsidR="005814A5">
        <w:rPr>
          <w:rFonts w:ascii="Times New Roman" w:hAnsi="Times New Roman" w:cs="Times New Roman"/>
          <w:sz w:val="30"/>
          <w:szCs w:val="30"/>
        </w:rPr>
        <w:t xml:space="preserve">, проживая в жилом помещении коммерческого использования, </w:t>
      </w:r>
      <w:r w:rsidR="00C97710" w:rsidRPr="00CD125E">
        <w:rPr>
          <w:rFonts w:ascii="Times New Roman" w:hAnsi="Times New Roman" w:cs="Times New Roman"/>
          <w:sz w:val="30"/>
          <w:szCs w:val="30"/>
        </w:rPr>
        <w:t>име</w:t>
      </w:r>
      <w:r w:rsidR="005814A5">
        <w:rPr>
          <w:rFonts w:ascii="Times New Roman" w:hAnsi="Times New Roman" w:cs="Times New Roman"/>
          <w:sz w:val="30"/>
          <w:szCs w:val="30"/>
        </w:rPr>
        <w:t>е</w:t>
      </w:r>
      <w:r w:rsidR="00C97710">
        <w:rPr>
          <w:rFonts w:ascii="Times New Roman" w:hAnsi="Times New Roman" w:cs="Times New Roman"/>
          <w:sz w:val="30"/>
          <w:szCs w:val="30"/>
        </w:rPr>
        <w:t>т</w:t>
      </w:r>
      <w:r w:rsidR="00C97710" w:rsidRPr="00CD125E">
        <w:rPr>
          <w:rFonts w:ascii="Times New Roman" w:hAnsi="Times New Roman" w:cs="Times New Roman"/>
          <w:sz w:val="30"/>
          <w:szCs w:val="30"/>
        </w:rPr>
        <w:t xml:space="preserve"> право на получение жилого помещения социального пользования, </w:t>
      </w:r>
      <w:r w:rsidR="00B00ADC">
        <w:rPr>
          <w:rFonts w:ascii="Times New Roman" w:hAnsi="Times New Roman" w:cs="Times New Roman"/>
          <w:sz w:val="30"/>
          <w:szCs w:val="30"/>
        </w:rPr>
        <w:t>п</w:t>
      </w:r>
      <w:r w:rsidR="001E0DBA" w:rsidRPr="00CD125E">
        <w:rPr>
          <w:rFonts w:ascii="Times New Roman" w:hAnsi="Times New Roman" w:cs="Times New Roman"/>
          <w:sz w:val="30"/>
          <w:szCs w:val="30"/>
        </w:rPr>
        <w:t xml:space="preserve">о заявлению нанимателя </w:t>
      </w:r>
      <w:r w:rsidR="00C97710">
        <w:rPr>
          <w:rFonts w:ascii="Times New Roman" w:hAnsi="Times New Roman" w:cs="Times New Roman"/>
          <w:sz w:val="30"/>
          <w:szCs w:val="30"/>
        </w:rPr>
        <w:t xml:space="preserve">жилого помещения </w:t>
      </w:r>
      <w:r w:rsidR="001E0DBA" w:rsidRPr="00CD125E">
        <w:rPr>
          <w:rFonts w:ascii="Times New Roman" w:hAnsi="Times New Roman" w:cs="Times New Roman"/>
          <w:sz w:val="30"/>
          <w:szCs w:val="30"/>
        </w:rPr>
        <w:t xml:space="preserve">коммерческого </w:t>
      </w:r>
      <w:r w:rsidR="00C97710">
        <w:rPr>
          <w:rFonts w:ascii="Times New Roman" w:hAnsi="Times New Roman" w:cs="Times New Roman"/>
          <w:sz w:val="30"/>
          <w:szCs w:val="30"/>
        </w:rPr>
        <w:t>использования</w:t>
      </w:r>
      <w:r w:rsidR="000A11EF">
        <w:rPr>
          <w:rFonts w:ascii="Times New Roman" w:hAnsi="Times New Roman" w:cs="Times New Roman"/>
          <w:sz w:val="30"/>
          <w:szCs w:val="30"/>
        </w:rPr>
        <w:t xml:space="preserve"> – опекуна (попечителя) ребенка-сироты либо </w:t>
      </w:r>
      <w:r w:rsidR="009C0F09">
        <w:rPr>
          <w:rFonts w:ascii="Times New Roman" w:hAnsi="Times New Roman" w:cs="Times New Roman"/>
          <w:sz w:val="30"/>
          <w:szCs w:val="30"/>
        </w:rPr>
        <w:t xml:space="preserve">самого </w:t>
      </w:r>
      <w:r w:rsidR="000A11EF">
        <w:rPr>
          <w:rFonts w:ascii="Times New Roman" w:hAnsi="Times New Roman" w:cs="Times New Roman"/>
          <w:sz w:val="30"/>
          <w:szCs w:val="30"/>
        </w:rPr>
        <w:t xml:space="preserve">лица из числа детей-сирот </w:t>
      </w:r>
      <w:proofErr w:type="gramStart"/>
      <w:r w:rsidR="000A11EF">
        <w:rPr>
          <w:rFonts w:ascii="Times New Roman" w:hAnsi="Times New Roman" w:cs="Times New Roman"/>
          <w:sz w:val="30"/>
          <w:szCs w:val="30"/>
        </w:rPr>
        <w:t>–</w:t>
      </w:r>
      <w:r w:rsidR="005814A5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="005814A5">
        <w:rPr>
          <w:rFonts w:ascii="Times New Roman" w:hAnsi="Times New Roman" w:cs="Times New Roman"/>
          <w:sz w:val="30"/>
          <w:szCs w:val="30"/>
        </w:rPr>
        <w:t xml:space="preserve">озможно </w:t>
      </w:r>
      <w:r w:rsidR="00C97710">
        <w:rPr>
          <w:rFonts w:ascii="Times New Roman" w:hAnsi="Times New Roman" w:cs="Times New Roman"/>
          <w:sz w:val="30"/>
          <w:szCs w:val="30"/>
        </w:rPr>
        <w:t xml:space="preserve">осуществить </w:t>
      </w:r>
      <w:r w:rsidR="001E0DBA" w:rsidRPr="00CD125E">
        <w:rPr>
          <w:rFonts w:ascii="Times New Roman" w:hAnsi="Times New Roman" w:cs="Times New Roman"/>
          <w:sz w:val="30"/>
          <w:szCs w:val="30"/>
        </w:rPr>
        <w:t>перев</w:t>
      </w:r>
      <w:r w:rsidR="00B00ADC">
        <w:rPr>
          <w:rFonts w:ascii="Times New Roman" w:hAnsi="Times New Roman" w:cs="Times New Roman"/>
          <w:sz w:val="30"/>
          <w:szCs w:val="30"/>
        </w:rPr>
        <w:t>од занимаемых ими</w:t>
      </w:r>
      <w:r w:rsidR="001E0DBA" w:rsidRPr="00CD125E">
        <w:rPr>
          <w:rFonts w:ascii="Times New Roman" w:hAnsi="Times New Roman" w:cs="Times New Roman"/>
          <w:sz w:val="30"/>
          <w:szCs w:val="30"/>
        </w:rPr>
        <w:t xml:space="preserve"> жил</w:t>
      </w:r>
      <w:r w:rsidR="00B00ADC">
        <w:rPr>
          <w:rFonts w:ascii="Times New Roman" w:hAnsi="Times New Roman" w:cs="Times New Roman"/>
          <w:sz w:val="30"/>
          <w:szCs w:val="30"/>
        </w:rPr>
        <w:t xml:space="preserve">ых </w:t>
      </w:r>
      <w:proofErr w:type="spellStart"/>
      <w:r w:rsidR="00B00ADC">
        <w:rPr>
          <w:rFonts w:ascii="Times New Roman" w:hAnsi="Times New Roman" w:cs="Times New Roman"/>
          <w:sz w:val="30"/>
          <w:szCs w:val="30"/>
        </w:rPr>
        <w:t>помещений</w:t>
      </w:r>
      <w:r w:rsidR="00C97710">
        <w:rPr>
          <w:rFonts w:ascii="Times New Roman" w:hAnsi="Times New Roman" w:cs="Times New Roman"/>
          <w:sz w:val="30"/>
          <w:szCs w:val="30"/>
        </w:rPr>
        <w:t>коммерческого</w:t>
      </w:r>
      <w:proofErr w:type="spellEnd"/>
      <w:r w:rsidR="00C97710">
        <w:rPr>
          <w:rFonts w:ascii="Times New Roman" w:hAnsi="Times New Roman" w:cs="Times New Roman"/>
          <w:sz w:val="30"/>
          <w:szCs w:val="30"/>
        </w:rPr>
        <w:t xml:space="preserve"> использования </w:t>
      </w:r>
      <w:r w:rsidR="001E0DBA" w:rsidRPr="00CD125E">
        <w:rPr>
          <w:rFonts w:ascii="Times New Roman" w:hAnsi="Times New Roman" w:cs="Times New Roman"/>
          <w:sz w:val="30"/>
          <w:szCs w:val="30"/>
        </w:rPr>
        <w:t>в состав жилых помещений соц</w:t>
      </w:r>
      <w:r w:rsidR="000A11EF">
        <w:rPr>
          <w:rFonts w:ascii="Times New Roman" w:hAnsi="Times New Roman" w:cs="Times New Roman"/>
          <w:sz w:val="30"/>
          <w:szCs w:val="30"/>
        </w:rPr>
        <w:t>иального пользования</w:t>
      </w:r>
      <w:r w:rsidR="009C0F09">
        <w:rPr>
          <w:rFonts w:ascii="Times New Roman" w:hAnsi="Times New Roman" w:cs="Times New Roman"/>
          <w:sz w:val="30"/>
          <w:szCs w:val="30"/>
        </w:rPr>
        <w:t>.</w:t>
      </w:r>
    </w:p>
    <w:p w:rsidR="00BB589A" w:rsidRDefault="00BB589A" w:rsidP="003F73C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p w:rsidR="002350F2" w:rsidRDefault="002350F2" w:rsidP="003F73C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p w:rsidR="0079374E" w:rsidRDefault="0079374E" w:rsidP="003F73C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ПОСТАНОВКА НА УЧЕТ НУЖДАЮЩИХСЯ В УЛУЧШЕНИИ ЖИЛИЩНЫХ УСЛОВИЙ</w:t>
      </w:r>
    </w:p>
    <w:p w:rsidR="00CD125E" w:rsidRPr="00A8427B" w:rsidRDefault="002B65EC" w:rsidP="002B65EC">
      <w:pPr>
        <w:pStyle w:val="ConsPlusNormal"/>
        <w:ind w:firstLine="540"/>
        <w:jc w:val="both"/>
      </w:pPr>
      <w:r w:rsidRPr="00A8427B">
        <w:t>Порядок принятия детей-сирот на учет граждан, нуждающихся в улучшении жилищных условий</w:t>
      </w:r>
      <w:r w:rsidR="00884A8C">
        <w:t xml:space="preserve"> (далее – учет)</w:t>
      </w:r>
      <w:r w:rsidRPr="00A8427B">
        <w:t>, определен Положением</w:t>
      </w:r>
      <w:proofErr w:type="gramStart"/>
      <w:r w:rsidR="00A70262">
        <w:rPr>
          <w:vertAlign w:val="superscript"/>
        </w:rPr>
        <w:t>9</w:t>
      </w:r>
      <w:proofErr w:type="gramEnd"/>
      <w:r w:rsidRPr="00A8427B">
        <w:t xml:space="preserve">. </w:t>
      </w:r>
    </w:p>
    <w:p w:rsidR="00CD125E" w:rsidRPr="00A8427B" w:rsidRDefault="00CD125E" w:rsidP="002B65EC">
      <w:pPr>
        <w:pStyle w:val="ConsPlusNormal"/>
        <w:ind w:firstLine="540"/>
        <w:jc w:val="both"/>
      </w:pPr>
      <w:r w:rsidRPr="00A8427B">
        <w:t xml:space="preserve">Постановка на учет осуществляется </w:t>
      </w:r>
      <w:proofErr w:type="gramStart"/>
      <w:r w:rsidRPr="00A8427B">
        <w:t>с даты</w:t>
      </w:r>
      <w:proofErr w:type="gramEnd"/>
      <w:r w:rsidRPr="00A8427B">
        <w:t xml:space="preserve"> первоначального приобретения ребенком статуса детей</w:t>
      </w:r>
      <w:r w:rsidR="007F4FD3">
        <w:t>-сирот</w:t>
      </w:r>
      <w:r w:rsidRPr="00A8427B">
        <w:t>.</w:t>
      </w:r>
      <w:r w:rsidR="008D18C9" w:rsidRPr="00A8427B">
        <w:t xml:space="preserve"> При этом по решениям судов о лишении родителей родительских прав (отобрании детей без лишения родительских прав)</w:t>
      </w:r>
      <w:r w:rsidR="002D08EB" w:rsidRPr="00A8427B">
        <w:t xml:space="preserve"> датой </w:t>
      </w:r>
      <w:proofErr w:type="gramStart"/>
      <w:r w:rsidR="002D08EB" w:rsidRPr="00A8427B">
        <w:t>принятия</w:t>
      </w:r>
      <w:proofErr w:type="gramEnd"/>
      <w:r w:rsidR="001D130E">
        <w:t xml:space="preserve"> на учет</w:t>
      </w:r>
      <w:r w:rsidR="002D08EB" w:rsidRPr="00A8427B">
        <w:t xml:space="preserve"> исходя из общей практики считается дата</w:t>
      </w:r>
      <w:r w:rsidR="00A7619B">
        <w:t xml:space="preserve"> вступления в законную силу решения суда</w:t>
      </w:r>
      <w:r w:rsidR="002D08EB" w:rsidRPr="00A8427B">
        <w:t>.</w:t>
      </w:r>
      <w:r w:rsidR="00E655F2">
        <w:t xml:space="preserve"> </w:t>
      </w:r>
      <w:proofErr w:type="gramStart"/>
      <w:r w:rsidR="00E655F2">
        <w:t>В случае, когда лишению родительских прав предшествовало признание ребенка (детей) нуждающимся в государственной защите</w:t>
      </w:r>
      <w:r w:rsidR="00BC6432">
        <w:rPr>
          <w:vertAlign w:val="superscript"/>
        </w:rPr>
        <w:t>5</w:t>
      </w:r>
      <w:r w:rsidR="00196BDA">
        <w:t xml:space="preserve">, </w:t>
      </w:r>
      <w:bookmarkStart w:id="0" w:name="_GoBack"/>
      <w:bookmarkEnd w:id="0"/>
      <w:r w:rsidR="00E655F2">
        <w:t xml:space="preserve">и ребенок (дети) в семью не возвращался (статус не отменялся), датой приобретения статуса становится дата принятия решения </w:t>
      </w:r>
      <w:r w:rsidR="00B60965">
        <w:t xml:space="preserve">комиссии по делам несовершеннолетних </w:t>
      </w:r>
      <w:r w:rsidR="00E655F2">
        <w:t>о признании ребенка (детей) нуждающимся в государственной защите, предоставления ему (им) статуса оставшихся без попечения родителей и отобрания ребенка (детей) у родителей.</w:t>
      </w:r>
      <w:proofErr w:type="gramEnd"/>
    </w:p>
    <w:p w:rsidR="00B47250" w:rsidRPr="00A8427B" w:rsidRDefault="00CD125E" w:rsidP="002B65EC">
      <w:pPr>
        <w:pStyle w:val="ConsPlusNormal"/>
        <w:ind w:firstLine="540"/>
        <w:jc w:val="both"/>
      </w:pPr>
      <w:r w:rsidRPr="00A8427B">
        <w:lastRenderedPageBreak/>
        <w:t>Учет осуществляется</w:t>
      </w:r>
      <w:r w:rsidR="00AD4C22">
        <w:t xml:space="preserve"> ЖКХ районных и городских исполнительных комитетов, администраций районов в городах</w:t>
      </w:r>
      <w:r w:rsidR="00F158F8">
        <w:t xml:space="preserve">. Не допускается ведение такого учета </w:t>
      </w:r>
      <w:r w:rsidR="00B47250" w:rsidRPr="00A8427B">
        <w:t>сельскими исполнительными комитетами.</w:t>
      </w:r>
    </w:p>
    <w:p w:rsidR="005B6F13" w:rsidRDefault="002B65EC" w:rsidP="002B65EC">
      <w:pPr>
        <w:pStyle w:val="ConsPlusNormal"/>
        <w:ind w:firstLine="540"/>
        <w:jc w:val="both"/>
      </w:pPr>
      <w:r w:rsidRPr="00A8427B">
        <w:t xml:space="preserve">Важно обратить внимание опекунов (попечителей) детей, в т. ч. и государственных </w:t>
      </w:r>
      <w:proofErr w:type="spellStart"/>
      <w:r w:rsidRPr="00A8427B">
        <w:t>опекунов</w:t>
      </w:r>
      <w:proofErr w:type="gramStart"/>
      <w:r w:rsidR="005E32E3">
        <w:t>,</w:t>
      </w:r>
      <w:r w:rsidRPr="00A8427B">
        <w:t>р</w:t>
      </w:r>
      <w:proofErr w:type="gramEnd"/>
      <w:r w:rsidRPr="00A8427B">
        <w:t>уководителей</w:t>
      </w:r>
      <w:proofErr w:type="spellEnd"/>
      <w:r w:rsidRPr="00A8427B">
        <w:t xml:space="preserve"> учреждений, в которых дети находятся на государственном </w:t>
      </w:r>
      <w:proofErr w:type="spellStart"/>
      <w:r w:rsidRPr="00A8427B">
        <w:t>обеспечении</w:t>
      </w:r>
      <w:r w:rsidR="00F158F8">
        <w:t>,</w:t>
      </w:r>
      <w:r w:rsidR="00A7619B">
        <w:t>на</w:t>
      </w:r>
      <w:proofErr w:type="spellEnd"/>
      <w:r w:rsidRPr="00A8427B">
        <w:t xml:space="preserve"> </w:t>
      </w:r>
      <w:proofErr w:type="spellStart"/>
      <w:r w:rsidRPr="00A8427B">
        <w:t>необходимост</w:t>
      </w:r>
      <w:r w:rsidR="00A7619B">
        <w:t>ь</w:t>
      </w:r>
      <w:r w:rsidR="007F4FD3">
        <w:t>своевременного</w:t>
      </w:r>
      <w:proofErr w:type="spellEnd"/>
      <w:r w:rsidR="007F4FD3">
        <w:t xml:space="preserve"> </w:t>
      </w:r>
      <w:r w:rsidRPr="00A8427B">
        <w:t xml:space="preserve">обращения о постановке подопечных на учет. </w:t>
      </w:r>
    </w:p>
    <w:p w:rsidR="0052798C" w:rsidRPr="0052798C" w:rsidRDefault="0052798C" w:rsidP="002B65EC">
      <w:pPr>
        <w:pStyle w:val="ConsPlusNormal"/>
        <w:ind w:firstLine="540"/>
        <w:jc w:val="both"/>
      </w:pPr>
      <w:r w:rsidRPr="0052798C">
        <w:t>Меры по обращению о постановке на учет должны рассматриваться в числе первоочередных мероприятий по защите прав подопечных.</w:t>
      </w:r>
    </w:p>
    <w:p w:rsidR="00E33398" w:rsidRDefault="00E33398" w:rsidP="002B65EC">
      <w:pPr>
        <w:pStyle w:val="ConsPlusNormal"/>
        <w:ind w:firstLine="540"/>
        <w:jc w:val="both"/>
      </w:pPr>
      <w:r>
        <w:t>Лица из числа детей-сирот самостоятельно обращаются по вопросу постановки на учет в местный исполнительный и распорядительный орган по месту предоставления первого рабочего места п</w:t>
      </w:r>
      <w:r w:rsidR="00A807BA">
        <w:t>ри</w:t>
      </w:r>
      <w:r>
        <w:t xml:space="preserve"> распределени</w:t>
      </w:r>
      <w:r w:rsidR="00A807BA">
        <w:t>и</w:t>
      </w:r>
      <w:r>
        <w:t>, направлени</w:t>
      </w:r>
      <w:r w:rsidR="00A807BA">
        <w:t>и</w:t>
      </w:r>
      <w:r>
        <w:t xml:space="preserve"> на работу.</w:t>
      </w:r>
    </w:p>
    <w:p w:rsidR="00A807BA" w:rsidRDefault="002B65EC" w:rsidP="002B65EC">
      <w:pPr>
        <w:pStyle w:val="ConsPlusNormal"/>
        <w:ind w:firstLine="540"/>
        <w:jc w:val="both"/>
      </w:pPr>
      <w:r w:rsidRPr="00A8427B">
        <w:t xml:space="preserve">Важно также рассматривать </w:t>
      </w:r>
      <w:r w:rsidR="00A807BA">
        <w:t xml:space="preserve">вопрос </w:t>
      </w:r>
      <w:r w:rsidRPr="00A8427B">
        <w:t>улучшени</w:t>
      </w:r>
      <w:r w:rsidR="00A807BA">
        <w:t>я</w:t>
      </w:r>
      <w:r w:rsidRPr="00A8427B">
        <w:t xml:space="preserve"> жилищных условий при </w:t>
      </w:r>
      <w:r w:rsidR="001E562A">
        <w:t xml:space="preserve">принятии решений органов опеки и попечительства о </w:t>
      </w:r>
      <w:r w:rsidRPr="00A8427B">
        <w:t xml:space="preserve">закреплении за </w:t>
      </w:r>
      <w:proofErr w:type="spellStart"/>
      <w:r w:rsidR="00A807BA" w:rsidRPr="00A8427B">
        <w:t>дет</w:t>
      </w:r>
      <w:r w:rsidR="00A807BA">
        <w:t>ьми-сиротами</w:t>
      </w:r>
      <w:r w:rsidRPr="00A8427B">
        <w:t>жилых</w:t>
      </w:r>
      <w:proofErr w:type="spellEnd"/>
      <w:r w:rsidRPr="00A8427B">
        <w:t xml:space="preserve"> помещений, при вселении в которые они станут нуждающимися в улучшении жилищных условий. </w:t>
      </w:r>
    </w:p>
    <w:p w:rsidR="002B65EC" w:rsidRPr="00A8427B" w:rsidRDefault="007F4FD3" w:rsidP="002B65EC">
      <w:pPr>
        <w:pStyle w:val="ConsPlusNormal"/>
        <w:ind w:firstLine="540"/>
        <w:jc w:val="both"/>
      </w:pPr>
      <w:r>
        <w:t>В</w:t>
      </w:r>
      <w:r w:rsidR="002B65EC" w:rsidRPr="00A8427B">
        <w:t xml:space="preserve">озникают вопросы с </w:t>
      </w:r>
      <w:r w:rsidR="00A807BA">
        <w:t xml:space="preserve">принятием </w:t>
      </w:r>
      <w:r w:rsidR="002B65EC" w:rsidRPr="00A8427B">
        <w:t>на учет детей, зарегистрирова</w:t>
      </w:r>
      <w:r w:rsidR="00FE4799">
        <w:t>н</w:t>
      </w:r>
      <w:r w:rsidR="002B65EC" w:rsidRPr="00A8427B">
        <w:t>ны</w:t>
      </w:r>
      <w:r w:rsidR="00FE4799">
        <w:t>х</w:t>
      </w:r>
      <w:r w:rsidR="002B65EC" w:rsidRPr="00A8427B">
        <w:t xml:space="preserve"> по месту жительства в жилых помещениях, </w:t>
      </w:r>
      <w:proofErr w:type="spellStart"/>
      <w:r w:rsidR="002B65EC" w:rsidRPr="00A8427B">
        <w:t>которыене</w:t>
      </w:r>
      <w:proofErr w:type="spellEnd"/>
      <w:r w:rsidR="002B65EC" w:rsidRPr="00A8427B">
        <w:t xml:space="preserve"> подлеж</w:t>
      </w:r>
      <w:r w:rsidR="00E33398">
        <w:t xml:space="preserve">ат закреплению </w:t>
      </w:r>
      <w:r w:rsidR="002B65EC" w:rsidRPr="00A8427B">
        <w:t>и при этом обеспеченность жил</w:t>
      </w:r>
      <w:r w:rsidR="00FE4799">
        <w:t>ой площадью</w:t>
      </w:r>
      <w:r w:rsidR="002B65EC" w:rsidRPr="00A8427B">
        <w:t xml:space="preserve"> на 1 человека </w:t>
      </w:r>
      <w:r w:rsidR="00E33398" w:rsidRPr="00A8427B">
        <w:t xml:space="preserve">выше </w:t>
      </w:r>
      <w:r w:rsidR="00E33398">
        <w:t>нормы, установленной Положением</w:t>
      </w:r>
      <w:proofErr w:type="gramStart"/>
      <w:r w:rsidR="00A70262">
        <w:rPr>
          <w:vertAlign w:val="superscript"/>
        </w:rPr>
        <w:t>9</w:t>
      </w:r>
      <w:proofErr w:type="gramEnd"/>
      <w:r w:rsidR="002B65EC" w:rsidRPr="00A8427B">
        <w:t>.</w:t>
      </w:r>
      <w:r w:rsidR="00E33398">
        <w:t>В таких случаях</w:t>
      </w:r>
      <w:r w:rsidR="002B65EC" w:rsidRPr="00A8427B">
        <w:t xml:space="preserve"> защита жилищных прав </w:t>
      </w:r>
      <w:r w:rsidR="007F5D90">
        <w:t>ребенка-сироты или лица из числа детей-сирот обеспечена</w:t>
      </w:r>
      <w:r w:rsidR="002B65EC" w:rsidRPr="00A8427B">
        <w:t xml:space="preserve"> регистрацией по месту жительства, которая дает ему право пользования жилым помещением.</w:t>
      </w:r>
    </w:p>
    <w:p w:rsidR="002B65EC" w:rsidRDefault="002B65EC" w:rsidP="002B65EC">
      <w:pPr>
        <w:pStyle w:val="ConsPlusNormal"/>
        <w:ind w:firstLine="540"/>
        <w:jc w:val="both"/>
      </w:pPr>
      <w:r w:rsidRPr="00A8427B">
        <w:t>При изменении данного обстоятельства</w:t>
      </w:r>
      <w:r w:rsidR="007A7A4A">
        <w:t xml:space="preserve">: </w:t>
      </w:r>
      <w:r w:rsidRPr="00A8427B">
        <w:t xml:space="preserve">к примеру, собственник </w:t>
      </w:r>
      <w:r w:rsidR="00505BCB">
        <w:t xml:space="preserve">на основании </w:t>
      </w:r>
      <w:r w:rsidRPr="00A8427B">
        <w:t>решени</w:t>
      </w:r>
      <w:r w:rsidR="00505BCB">
        <w:t>я</w:t>
      </w:r>
      <w:r w:rsidRPr="00A8427B">
        <w:t xml:space="preserve"> суда прекрати</w:t>
      </w:r>
      <w:r w:rsidR="00A807BA">
        <w:t>л</w:t>
      </w:r>
      <w:r w:rsidRPr="00A8427B">
        <w:t xml:space="preserve"> регистрацию</w:t>
      </w:r>
      <w:r w:rsidR="00A807BA">
        <w:t xml:space="preserve"> по месту жительства</w:t>
      </w:r>
      <w:r w:rsidRPr="00A8427B">
        <w:t xml:space="preserve"> ребенка в данном жилом помещении либо в жилом помещении обеспеченность жилой площадью </w:t>
      </w:r>
      <w:r w:rsidR="007A7A4A">
        <w:t xml:space="preserve">на 1 человека </w:t>
      </w:r>
      <w:r w:rsidR="00A807BA">
        <w:t>стала</w:t>
      </w:r>
      <w:r w:rsidRPr="00A8427B">
        <w:t xml:space="preserve"> </w:t>
      </w:r>
      <w:proofErr w:type="spellStart"/>
      <w:r w:rsidRPr="00A8427B">
        <w:t>мен</w:t>
      </w:r>
      <w:r w:rsidR="00A807BA">
        <w:t>ьше</w:t>
      </w:r>
      <w:r w:rsidR="007A7A4A">
        <w:t>нормы</w:t>
      </w:r>
      <w:proofErr w:type="spellEnd"/>
      <w:r w:rsidR="007A7A4A">
        <w:t>, установленной Положением</w:t>
      </w:r>
      <w:proofErr w:type="gramStart"/>
      <w:r w:rsidR="00BD5BFB">
        <w:rPr>
          <w:vertAlign w:val="superscript"/>
        </w:rPr>
        <w:t>9</w:t>
      </w:r>
      <w:proofErr w:type="gramEnd"/>
      <w:r w:rsidR="007A7A4A">
        <w:t>,</w:t>
      </w:r>
      <w:r w:rsidR="00A807BA">
        <w:t>в связи с чем возникли основания для</w:t>
      </w:r>
      <w:r w:rsidRPr="00A8427B">
        <w:t xml:space="preserve"> улучшени</w:t>
      </w:r>
      <w:r w:rsidR="00A807BA">
        <w:t>я</w:t>
      </w:r>
      <w:r w:rsidRPr="00A8427B">
        <w:t xml:space="preserve"> жилищных условий, опекун (попечитель</w:t>
      </w:r>
      <w:r w:rsidR="00557851">
        <w:t>)</w:t>
      </w:r>
      <w:r w:rsidRPr="00A8427B">
        <w:t xml:space="preserve"> либо само лицо</w:t>
      </w:r>
      <w:r w:rsidR="007A7A4A">
        <w:t xml:space="preserve"> из числа </w:t>
      </w:r>
      <w:proofErr w:type="spellStart"/>
      <w:r w:rsidR="007A7A4A">
        <w:t>детей-сирот</w:t>
      </w:r>
      <w:r w:rsidR="00254130">
        <w:t>должны</w:t>
      </w:r>
      <w:proofErr w:type="spellEnd"/>
      <w:r w:rsidRPr="00A8427B">
        <w:t xml:space="preserve"> обратиться в местный исполнительный и распорядительный ор</w:t>
      </w:r>
      <w:r w:rsidR="00254130">
        <w:t>ган по вопросу</w:t>
      </w:r>
      <w:r w:rsidRPr="00A8427B">
        <w:t xml:space="preserve"> постановк</w:t>
      </w:r>
      <w:r w:rsidR="00254130">
        <w:t>и</w:t>
      </w:r>
      <w:r w:rsidRPr="00A8427B">
        <w:t xml:space="preserve"> на учет</w:t>
      </w:r>
      <w:r w:rsidR="00254130">
        <w:t xml:space="preserve"> нуждающихся в улучшении жилищных условий по льготной очереди</w:t>
      </w:r>
      <w:r w:rsidRPr="00A8427B">
        <w:t>.</w:t>
      </w:r>
    </w:p>
    <w:p w:rsidR="00B5605C" w:rsidRDefault="00B5605C" w:rsidP="002B65EC">
      <w:pPr>
        <w:pStyle w:val="ConsPlusNormal"/>
        <w:ind w:firstLine="540"/>
        <w:jc w:val="both"/>
      </w:pPr>
    </w:p>
    <w:p w:rsidR="009A5ED9" w:rsidRDefault="009A5ED9" w:rsidP="002B65EC">
      <w:pPr>
        <w:pStyle w:val="ConsPlusNormal"/>
        <w:ind w:firstLine="540"/>
        <w:jc w:val="both"/>
      </w:pPr>
    </w:p>
    <w:p w:rsidR="00E43D76" w:rsidRDefault="00565E8A" w:rsidP="00565E8A">
      <w:pPr>
        <w:pStyle w:val="ConsPlusNormal"/>
        <w:ind w:firstLine="540"/>
        <w:jc w:val="center"/>
      </w:pPr>
      <w:r>
        <w:t xml:space="preserve">СОХРАНЕНИЕ ПРАВА СОБСТВЕННОСТИ </w:t>
      </w:r>
    </w:p>
    <w:p w:rsidR="00565E8A" w:rsidRDefault="00565E8A" w:rsidP="00565E8A">
      <w:pPr>
        <w:pStyle w:val="ConsPlusNormal"/>
        <w:ind w:firstLine="540"/>
        <w:jc w:val="center"/>
      </w:pPr>
      <w:r>
        <w:t>НА ЖИЛОЕ ПОМЕЩЕНИЕ</w:t>
      </w:r>
    </w:p>
    <w:p w:rsidR="000743C5" w:rsidRPr="000743C5" w:rsidRDefault="006F0ABC" w:rsidP="00074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</w:rPr>
        <w:t>Детям-сиротам гарантируется сохранение права собственности на жил</w:t>
      </w:r>
      <w:r w:rsidR="006D5ED1">
        <w:rPr>
          <w:rFonts w:ascii="Times New Roman" w:hAnsi="Times New Roman" w:cs="Times New Roman"/>
          <w:sz w:val="30"/>
          <w:szCs w:val="30"/>
        </w:rPr>
        <w:t>ые</w:t>
      </w:r>
      <w:r>
        <w:rPr>
          <w:rFonts w:ascii="Times New Roman" w:hAnsi="Times New Roman" w:cs="Times New Roman"/>
          <w:sz w:val="30"/>
          <w:szCs w:val="30"/>
        </w:rPr>
        <w:t xml:space="preserve"> помещени</w:t>
      </w:r>
      <w:r w:rsidR="006D5ED1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="00026727">
        <w:rPr>
          <w:rFonts w:ascii="Times New Roman" w:hAnsi="Times New Roman" w:cs="Times New Roman"/>
          <w:sz w:val="30"/>
          <w:szCs w:val="30"/>
        </w:rPr>
        <w:t xml:space="preserve">в период их пребывания на государственном </w:t>
      </w:r>
      <w:proofErr w:type="spellStart"/>
      <w:r w:rsidR="00026727">
        <w:rPr>
          <w:rFonts w:ascii="Times New Roman" w:hAnsi="Times New Roman" w:cs="Times New Roman"/>
          <w:sz w:val="30"/>
          <w:szCs w:val="30"/>
        </w:rPr>
        <w:t>обеспечении</w:t>
      </w:r>
      <w:proofErr w:type="gramStart"/>
      <w:r w:rsidR="00026727">
        <w:rPr>
          <w:rFonts w:ascii="Times New Roman" w:hAnsi="Times New Roman" w:cs="Times New Roman"/>
          <w:sz w:val="30"/>
          <w:szCs w:val="30"/>
        </w:rPr>
        <w:t>.</w:t>
      </w:r>
      <w:r w:rsidR="000743C5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="000743C5">
        <w:rPr>
          <w:rFonts w:ascii="Times New Roman" w:hAnsi="Times New Roman" w:cs="Times New Roman"/>
          <w:sz w:val="30"/>
          <w:szCs w:val="30"/>
        </w:rPr>
        <w:t>езаселенные</w:t>
      </w:r>
      <w:proofErr w:type="spellEnd"/>
      <w:r w:rsidR="000743C5">
        <w:rPr>
          <w:rFonts w:ascii="Times New Roman" w:hAnsi="Times New Roman" w:cs="Times New Roman"/>
          <w:sz w:val="30"/>
          <w:szCs w:val="30"/>
        </w:rPr>
        <w:t xml:space="preserve"> жилые помещения, принадлежащие на праве </w:t>
      </w:r>
      <w:r w:rsidR="000743C5">
        <w:rPr>
          <w:rFonts w:ascii="Times New Roman" w:hAnsi="Times New Roman" w:cs="Times New Roman"/>
          <w:sz w:val="30"/>
          <w:szCs w:val="30"/>
        </w:rPr>
        <w:lastRenderedPageBreak/>
        <w:t xml:space="preserve">собственности детям-сиротам, сдаются по договорам найма жилых помещений частного жилищного фонда </w:t>
      </w:r>
      <w:r w:rsidR="0076420F">
        <w:rPr>
          <w:rFonts w:ascii="Times New Roman" w:hAnsi="Times New Roman" w:cs="Times New Roman"/>
          <w:sz w:val="30"/>
          <w:szCs w:val="30"/>
        </w:rPr>
        <w:t>другим лицам д</w:t>
      </w:r>
      <w:r w:rsidR="000743C5">
        <w:rPr>
          <w:rFonts w:ascii="Times New Roman" w:hAnsi="Times New Roman" w:cs="Times New Roman"/>
          <w:sz w:val="30"/>
          <w:szCs w:val="30"/>
        </w:rPr>
        <w:t>ля проживания</w:t>
      </w:r>
      <w:r w:rsidR="0076420F">
        <w:rPr>
          <w:rFonts w:ascii="Times New Roman" w:hAnsi="Times New Roman" w:cs="Times New Roman"/>
          <w:sz w:val="30"/>
          <w:szCs w:val="30"/>
        </w:rPr>
        <w:t>.</w:t>
      </w:r>
      <w:r w:rsidR="000743C5">
        <w:rPr>
          <w:rStyle w:val="a9"/>
          <w:rFonts w:ascii="Times New Roman" w:hAnsi="Times New Roman" w:cs="Times New Roman"/>
          <w:sz w:val="30"/>
          <w:szCs w:val="30"/>
        </w:rPr>
        <w:footnoteReference w:id="11"/>
      </w:r>
    </w:p>
    <w:p w:rsidR="004C4EBB" w:rsidRPr="00A71448" w:rsidRDefault="006D5ED1" w:rsidP="004C4E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30"/>
          <w:szCs w:val="30"/>
        </w:rPr>
        <w:t>С</w:t>
      </w:r>
      <w:r w:rsidRPr="00A71448">
        <w:rPr>
          <w:rFonts w:ascii="Times New Roman" w:hAnsi="Times New Roman" w:cs="Times New Roman"/>
          <w:bCs/>
          <w:sz w:val="30"/>
          <w:szCs w:val="30"/>
        </w:rPr>
        <w:t>татьей 148 Ж</w:t>
      </w:r>
      <w:r>
        <w:rPr>
          <w:rFonts w:ascii="Times New Roman" w:hAnsi="Times New Roman" w:cs="Times New Roman"/>
          <w:bCs/>
          <w:sz w:val="30"/>
          <w:szCs w:val="30"/>
        </w:rPr>
        <w:t>К</w:t>
      </w:r>
      <w:r w:rsidRPr="00A71448">
        <w:rPr>
          <w:rFonts w:ascii="Times New Roman" w:hAnsi="Times New Roman" w:cs="Times New Roman"/>
          <w:bCs/>
          <w:sz w:val="30"/>
          <w:szCs w:val="30"/>
        </w:rPr>
        <w:t xml:space="preserve"> предусмотрено, что </w:t>
      </w:r>
      <w:r>
        <w:rPr>
          <w:rFonts w:ascii="Times New Roman" w:hAnsi="Times New Roman" w:cs="Times New Roman"/>
          <w:bCs/>
          <w:sz w:val="30"/>
          <w:szCs w:val="30"/>
        </w:rPr>
        <w:t xml:space="preserve">при помещении детей-сирот в приемные, опекунские семьи, детские дома семейного типа </w:t>
      </w:r>
      <w:r w:rsidR="004C4EBB" w:rsidRPr="00A71448">
        <w:rPr>
          <w:rFonts w:ascii="Times New Roman" w:hAnsi="Times New Roman" w:cs="Times New Roman"/>
          <w:sz w:val="30"/>
          <w:szCs w:val="30"/>
        </w:rPr>
        <w:t>жилые помещения, принадлежащие</w:t>
      </w:r>
      <w:r>
        <w:rPr>
          <w:rFonts w:ascii="Times New Roman" w:hAnsi="Times New Roman" w:cs="Times New Roman"/>
          <w:sz w:val="30"/>
          <w:szCs w:val="30"/>
        </w:rPr>
        <w:t xml:space="preserve"> им</w:t>
      </w:r>
      <w:r w:rsidR="004C4EBB" w:rsidRPr="00A71448">
        <w:rPr>
          <w:rFonts w:ascii="Times New Roman" w:hAnsi="Times New Roman" w:cs="Times New Roman"/>
          <w:sz w:val="30"/>
          <w:szCs w:val="30"/>
        </w:rPr>
        <w:t xml:space="preserve"> на праве собственности, могут быть предоставлены </w:t>
      </w:r>
      <w:r w:rsidRPr="00A71448">
        <w:rPr>
          <w:rFonts w:ascii="Times New Roman" w:hAnsi="Times New Roman" w:cs="Times New Roman"/>
          <w:sz w:val="30"/>
          <w:szCs w:val="30"/>
        </w:rPr>
        <w:t xml:space="preserve">родителями-воспитателями, опекунами (попечителями), приемными родителями </w:t>
      </w:r>
      <w:r w:rsidR="004C4EBB" w:rsidRPr="00A71448">
        <w:rPr>
          <w:rFonts w:ascii="Times New Roman" w:hAnsi="Times New Roman" w:cs="Times New Roman"/>
          <w:sz w:val="30"/>
          <w:szCs w:val="30"/>
        </w:rPr>
        <w:t xml:space="preserve">другим гражданам для </w:t>
      </w:r>
      <w:r>
        <w:rPr>
          <w:rFonts w:ascii="Times New Roman" w:hAnsi="Times New Roman" w:cs="Times New Roman"/>
          <w:sz w:val="30"/>
          <w:szCs w:val="30"/>
        </w:rPr>
        <w:t xml:space="preserve">проживания </w:t>
      </w:r>
      <w:r w:rsidR="004C4EBB" w:rsidRPr="00A71448">
        <w:rPr>
          <w:rFonts w:ascii="Times New Roman" w:hAnsi="Times New Roman" w:cs="Times New Roman"/>
          <w:sz w:val="30"/>
          <w:szCs w:val="30"/>
        </w:rPr>
        <w:t xml:space="preserve">по </w:t>
      </w:r>
      <w:hyperlink r:id="rId11" w:history="1">
        <w:r w:rsidR="004C4EBB" w:rsidRPr="00A71448">
          <w:rPr>
            <w:rFonts w:ascii="Times New Roman" w:hAnsi="Times New Roman" w:cs="Times New Roman"/>
            <w:sz w:val="30"/>
            <w:szCs w:val="30"/>
          </w:rPr>
          <w:t>договорам</w:t>
        </w:r>
      </w:hyperlink>
      <w:r w:rsidR="004C4EBB" w:rsidRPr="00A71448">
        <w:rPr>
          <w:rFonts w:ascii="Times New Roman" w:hAnsi="Times New Roman" w:cs="Times New Roman"/>
          <w:sz w:val="30"/>
          <w:szCs w:val="30"/>
        </w:rPr>
        <w:t xml:space="preserve"> найма с предварительного разрешения органов опеки и попечительства </w:t>
      </w:r>
      <w:r>
        <w:rPr>
          <w:rFonts w:ascii="Times New Roman" w:hAnsi="Times New Roman" w:cs="Times New Roman"/>
          <w:sz w:val="30"/>
          <w:szCs w:val="30"/>
        </w:rPr>
        <w:t>(</w:t>
      </w:r>
      <w:hyperlink r:id="rId12" w:history="1">
        <w:r>
          <w:rPr>
            <w:rFonts w:ascii="Times New Roman" w:hAnsi="Times New Roman" w:cs="Times New Roman"/>
            <w:sz w:val="30"/>
            <w:szCs w:val="30"/>
          </w:rPr>
          <w:t>статья</w:t>
        </w:r>
        <w:r w:rsidR="004C4EBB" w:rsidRPr="00A71448">
          <w:rPr>
            <w:rFonts w:ascii="Times New Roman" w:hAnsi="Times New Roman" w:cs="Times New Roman"/>
            <w:sz w:val="30"/>
            <w:szCs w:val="30"/>
          </w:rPr>
          <w:t> 161</w:t>
        </w:r>
      </w:hyperlink>
      <w:r w:rsidR="004C4EBB" w:rsidRPr="00A7144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C4EBB" w:rsidRPr="00A71448">
        <w:rPr>
          <w:rFonts w:ascii="Times New Roman" w:hAnsi="Times New Roman" w:cs="Times New Roman"/>
          <w:sz w:val="30"/>
          <w:szCs w:val="30"/>
        </w:rPr>
        <w:t>Ко</w:t>
      </w:r>
      <w:r w:rsidR="009122E4">
        <w:rPr>
          <w:rFonts w:ascii="Times New Roman" w:hAnsi="Times New Roman" w:cs="Times New Roman"/>
          <w:sz w:val="30"/>
          <w:szCs w:val="30"/>
        </w:rPr>
        <w:t>БС</w:t>
      </w:r>
      <w:proofErr w:type="spellEnd"/>
      <w:r>
        <w:rPr>
          <w:rFonts w:ascii="Times New Roman" w:hAnsi="Times New Roman" w:cs="Times New Roman"/>
          <w:sz w:val="30"/>
          <w:szCs w:val="30"/>
        </w:rPr>
        <w:t>)</w:t>
      </w:r>
      <w:r w:rsidR="004C4EBB" w:rsidRPr="00A71448">
        <w:rPr>
          <w:rFonts w:ascii="Times New Roman" w:hAnsi="Times New Roman" w:cs="Times New Roman"/>
          <w:sz w:val="30"/>
          <w:szCs w:val="30"/>
        </w:rPr>
        <w:t xml:space="preserve">, которое дается в письменной форме каждый раз, когда возникает необходимость </w:t>
      </w:r>
      <w:r>
        <w:rPr>
          <w:rFonts w:ascii="Times New Roman" w:hAnsi="Times New Roman" w:cs="Times New Roman"/>
          <w:sz w:val="30"/>
          <w:szCs w:val="30"/>
        </w:rPr>
        <w:t>сдач</w:t>
      </w:r>
      <w:r w:rsidR="00254130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найм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C4EBB" w:rsidRPr="00A71448">
        <w:rPr>
          <w:rFonts w:ascii="Times New Roman" w:hAnsi="Times New Roman" w:cs="Times New Roman"/>
          <w:sz w:val="30"/>
          <w:szCs w:val="30"/>
        </w:rPr>
        <w:t>таких жилых помещений.</w:t>
      </w:r>
    </w:p>
    <w:p w:rsidR="001010D9" w:rsidRPr="00A8427B" w:rsidRDefault="001010D9" w:rsidP="001010D9">
      <w:pPr>
        <w:pStyle w:val="ConsPlusNormal"/>
        <w:ind w:firstLine="540"/>
        <w:jc w:val="both"/>
      </w:pPr>
      <w:r w:rsidRPr="00A8427B">
        <w:t xml:space="preserve">Средства, полученные от предоставления жилых помещений по договорам найма жилых помещений частного жилищного фонда, перечисляются на погашение платы за жилищно-коммунальные услуги. Размер платы за пользование жилым помещением по договору найма частного жилищного фонда определяется по соглашению сторон и не может быть менее 0,1 базовой величины за </w:t>
      </w:r>
      <w:r>
        <w:t>1</w:t>
      </w:r>
      <w:r w:rsidRPr="00A8427B">
        <w:t xml:space="preserve"> квадратный метр общей площади жилого помещения в месяц.</w:t>
      </w:r>
    </w:p>
    <w:p w:rsidR="001010D9" w:rsidRPr="00A8427B" w:rsidRDefault="001010D9" w:rsidP="001010D9">
      <w:pPr>
        <w:pStyle w:val="ConsPlusNormal"/>
        <w:ind w:firstLine="540"/>
        <w:jc w:val="both"/>
      </w:pPr>
      <w:r w:rsidRPr="00A8427B">
        <w:t>При этом доходы, полученные от предоставления жилых помещений, остающиеся после внесения платы за жилищно-коммунальные услуги, зачисляются н</w:t>
      </w:r>
      <w:r>
        <w:t>а банковские счета детей-сирот</w:t>
      </w:r>
      <w:r w:rsidRPr="00A8427B">
        <w:t xml:space="preserve">. </w:t>
      </w:r>
    </w:p>
    <w:p w:rsidR="004C4EBB" w:rsidRDefault="004C4EBB" w:rsidP="00476413">
      <w:pPr>
        <w:pStyle w:val="ConsPlusNormal"/>
        <w:ind w:firstLine="540"/>
        <w:jc w:val="both"/>
      </w:pPr>
      <w:r w:rsidRPr="00A8427B">
        <w:t>В случае</w:t>
      </w:r>
      <w:proofErr w:type="gramStart"/>
      <w:r w:rsidRPr="00A8427B">
        <w:t>,</w:t>
      </w:r>
      <w:proofErr w:type="gramEnd"/>
      <w:r w:rsidRPr="00A8427B">
        <w:t xml:space="preserve"> если родители-воспитатели, опекуны (попечители), приемные родители более трех месяцев не обеспечивают внесение платы за жилищно-коммунальные услуги</w:t>
      </w:r>
      <w:r w:rsidR="001010D9">
        <w:t xml:space="preserve"> в жилых помещениях, принадлежащих на праве собственности детям-сиротам,</w:t>
      </w:r>
      <w:r w:rsidRPr="00A8427B">
        <w:t xml:space="preserve"> районный, городской исполнительные комитеты, местная администрация района в городе по месту нахождения жилого помещения обязаны предоставить эт</w:t>
      </w:r>
      <w:r w:rsidR="001010D9">
        <w:t>и</w:t>
      </w:r>
      <w:r w:rsidRPr="00A8427B">
        <w:t xml:space="preserve"> жил</w:t>
      </w:r>
      <w:r w:rsidR="001010D9">
        <w:t>ы</w:t>
      </w:r>
      <w:r w:rsidRPr="00A8427B">
        <w:t>е помещени</w:t>
      </w:r>
      <w:r w:rsidR="001010D9">
        <w:t>я</w:t>
      </w:r>
      <w:r w:rsidRPr="00A8427B">
        <w:t xml:space="preserve"> другим гражданам для проживания по договор</w:t>
      </w:r>
      <w:r w:rsidR="001010D9">
        <w:t>ам</w:t>
      </w:r>
      <w:r w:rsidRPr="00A8427B">
        <w:t xml:space="preserve"> найма частного жилищного фонда.</w:t>
      </w:r>
    </w:p>
    <w:p w:rsidR="00780BF6" w:rsidRDefault="00DA05D1" w:rsidP="00DA0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Для обеспечения сохранности н</w:t>
      </w:r>
      <w:r w:rsidR="00780BF6">
        <w:rPr>
          <w:rFonts w:ascii="Times New Roman" w:hAnsi="Times New Roman" w:cs="Times New Roman"/>
          <w:sz w:val="30"/>
          <w:szCs w:val="30"/>
        </w:rPr>
        <w:t>езаселенны</w:t>
      </w:r>
      <w:r>
        <w:rPr>
          <w:rFonts w:ascii="Times New Roman" w:hAnsi="Times New Roman" w:cs="Times New Roman"/>
          <w:sz w:val="30"/>
          <w:szCs w:val="30"/>
        </w:rPr>
        <w:t>х</w:t>
      </w:r>
      <w:r w:rsidR="00780BF6">
        <w:rPr>
          <w:rFonts w:ascii="Times New Roman" w:hAnsi="Times New Roman" w:cs="Times New Roman"/>
          <w:sz w:val="30"/>
          <w:szCs w:val="30"/>
        </w:rPr>
        <w:t xml:space="preserve"> жилы</w:t>
      </w:r>
      <w:r>
        <w:rPr>
          <w:rFonts w:ascii="Times New Roman" w:hAnsi="Times New Roman" w:cs="Times New Roman"/>
          <w:sz w:val="30"/>
          <w:szCs w:val="30"/>
        </w:rPr>
        <w:t>х</w:t>
      </w:r>
      <w:r w:rsidR="00780BF6">
        <w:rPr>
          <w:rFonts w:ascii="Times New Roman" w:hAnsi="Times New Roman" w:cs="Times New Roman"/>
          <w:sz w:val="30"/>
          <w:szCs w:val="30"/>
        </w:rPr>
        <w:t xml:space="preserve"> помещени</w:t>
      </w:r>
      <w:r>
        <w:rPr>
          <w:rFonts w:ascii="Times New Roman" w:hAnsi="Times New Roman" w:cs="Times New Roman"/>
          <w:sz w:val="30"/>
          <w:szCs w:val="30"/>
        </w:rPr>
        <w:t>й</w:t>
      </w:r>
      <w:r w:rsidR="00780BF6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 xml:space="preserve">их </w:t>
      </w:r>
      <w:r w:rsidR="00780BF6">
        <w:rPr>
          <w:rFonts w:ascii="Times New Roman" w:hAnsi="Times New Roman" w:cs="Times New Roman"/>
          <w:sz w:val="30"/>
          <w:szCs w:val="30"/>
        </w:rPr>
        <w:t>части в виде изолированных жилых комнат), принадлежащи</w:t>
      </w:r>
      <w:r>
        <w:rPr>
          <w:rFonts w:ascii="Times New Roman" w:hAnsi="Times New Roman" w:cs="Times New Roman"/>
          <w:sz w:val="30"/>
          <w:szCs w:val="30"/>
        </w:rPr>
        <w:t>х</w:t>
      </w:r>
      <w:r w:rsidR="00780BF6">
        <w:rPr>
          <w:rFonts w:ascii="Times New Roman" w:hAnsi="Times New Roman" w:cs="Times New Roman"/>
          <w:sz w:val="30"/>
          <w:szCs w:val="30"/>
        </w:rPr>
        <w:t xml:space="preserve"> на праве собственности детям-сиротам, находящимся на государственном обеспечении в детских </w:t>
      </w:r>
      <w:proofErr w:type="spellStart"/>
      <w:r w:rsidR="00780BF6">
        <w:rPr>
          <w:rFonts w:ascii="Times New Roman" w:hAnsi="Times New Roman" w:cs="Times New Roman"/>
          <w:sz w:val="30"/>
          <w:szCs w:val="30"/>
        </w:rPr>
        <w:t>интернатных</w:t>
      </w:r>
      <w:proofErr w:type="spellEnd"/>
      <w:r w:rsidR="00780BF6">
        <w:rPr>
          <w:rFonts w:ascii="Times New Roman" w:hAnsi="Times New Roman" w:cs="Times New Roman"/>
          <w:sz w:val="30"/>
          <w:szCs w:val="30"/>
        </w:rPr>
        <w:t xml:space="preserve"> учреждениях, государственных учреждениях профессионально-технического, среднего специального и высшего образования, </w:t>
      </w:r>
      <w:r>
        <w:rPr>
          <w:rFonts w:ascii="Times New Roman" w:hAnsi="Times New Roman" w:cs="Times New Roman"/>
          <w:sz w:val="30"/>
          <w:szCs w:val="30"/>
        </w:rPr>
        <w:t xml:space="preserve">органом опеки и попечительства назначается опекун над жилым помещением, который осуществляет меры по </w:t>
      </w:r>
      <w:r w:rsidR="00780BF6">
        <w:rPr>
          <w:rFonts w:ascii="Times New Roman" w:hAnsi="Times New Roman" w:cs="Times New Roman"/>
          <w:sz w:val="30"/>
          <w:szCs w:val="30"/>
        </w:rPr>
        <w:t xml:space="preserve">предоставлению </w:t>
      </w:r>
      <w:r>
        <w:rPr>
          <w:rFonts w:ascii="Times New Roman" w:hAnsi="Times New Roman" w:cs="Times New Roman"/>
          <w:sz w:val="30"/>
          <w:szCs w:val="30"/>
        </w:rPr>
        <w:t xml:space="preserve">этого жилого помещения </w:t>
      </w:r>
      <w:r w:rsidR="00780BF6">
        <w:rPr>
          <w:rFonts w:ascii="Times New Roman" w:hAnsi="Times New Roman" w:cs="Times New Roman"/>
          <w:sz w:val="30"/>
          <w:szCs w:val="30"/>
        </w:rPr>
        <w:t>другим гражданам для проживания по договорам найма жилых помещений</w:t>
      </w:r>
      <w:proofErr w:type="gramEnd"/>
      <w:r w:rsidR="00780BF6">
        <w:rPr>
          <w:rFonts w:ascii="Times New Roman" w:hAnsi="Times New Roman" w:cs="Times New Roman"/>
          <w:sz w:val="30"/>
          <w:szCs w:val="30"/>
        </w:rPr>
        <w:t xml:space="preserve"> частного жилищного фонда.</w:t>
      </w:r>
    </w:p>
    <w:p w:rsidR="00DA05D1" w:rsidRPr="00A8427B" w:rsidRDefault="00DA05D1" w:rsidP="00DA05D1">
      <w:pPr>
        <w:pStyle w:val="ConsPlusNormal"/>
        <w:ind w:firstLine="540"/>
        <w:jc w:val="both"/>
      </w:pPr>
      <w:r>
        <w:lastRenderedPageBreak/>
        <w:t>Отделы (управления) по образованию</w:t>
      </w:r>
      <w:r w:rsidRPr="00A8427B">
        <w:t xml:space="preserve">, выполняющие функции органа опеки попечительства, осуществляют </w:t>
      </w:r>
      <w:proofErr w:type="gramStart"/>
      <w:r w:rsidRPr="00A8427B">
        <w:t>контроль за</w:t>
      </w:r>
      <w:proofErr w:type="gramEnd"/>
      <w:r w:rsidRPr="00A8427B">
        <w:t xml:space="preserve"> сохранностью жилых помещений и сдачей </w:t>
      </w:r>
      <w:r w:rsidR="00E11001" w:rsidRPr="00A8427B">
        <w:t xml:space="preserve">их </w:t>
      </w:r>
      <w:r w:rsidRPr="00A8427B">
        <w:t>опекунами по договорам найма.</w:t>
      </w:r>
      <w:r>
        <w:t xml:space="preserve"> Следует понимать, что </w:t>
      </w:r>
      <w:r w:rsidR="00254130">
        <w:t xml:space="preserve">отделы (управления) по образованию осуществляют </w:t>
      </w:r>
      <w:proofErr w:type="gramStart"/>
      <w:r>
        <w:t>контроль за</w:t>
      </w:r>
      <w:proofErr w:type="gramEnd"/>
      <w:r>
        <w:t xml:space="preserve"> деятельностью опекунов не реже 2 раз в год.</w:t>
      </w:r>
      <w:r>
        <w:rPr>
          <w:rStyle w:val="a9"/>
        </w:rPr>
        <w:footnoteReference w:id="12"/>
      </w:r>
    </w:p>
    <w:p w:rsidR="00565E8A" w:rsidRPr="00A8427B" w:rsidRDefault="00476413" w:rsidP="00476413">
      <w:pPr>
        <w:pStyle w:val="ConsPlusNormal"/>
        <w:ind w:firstLine="540"/>
        <w:jc w:val="both"/>
      </w:pPr>
      <w:proofErr w:type="gramStart"/>
      <w:r w:rsidRPr="00476413">
        <w:t>Родители-воспитатели детских дом</w:t>
      </w:r>
      <w:r>
        <w:t>ов</w:t>
      </w:r>
      <w:r w:rsidRPr="00476413">
        <w:t xml:space="preserve"> семейного типа, опекуны (попечители), приемные родители</w:t>
      </w:r>
      <w:r>
        <w:t>, руководители учреждений образования</w:t>
      </w:r>
      <w:r w:rsidRPr="00476413">
        <w:t xml:space="preserve">, </w:t>
      </w:r>
      <w:r>
        <w:t>в</w:t>
      </w:r>
      <w:r w:rsidRPr="00476413">
        <w:t xml:space="preserve"> которых </w:t>
      </w:r>
      <w:r>
        <w:t>лиц</w:t>
      </w:r>
      <w:r w:rsidR="009F69BA">
        <w:t>а</w:t>
      </w:r>
      <w:r>
        <w:t xml:space="preserve"> из числа детей-сирот </w:t>
      </w:r>
      <w:r w:rsidRPr="00476413">
        <w:t xml:space="preserve">находятся на государственном обеспечении, обязаны за три месяца до окончания нахождения таких </w:t>
      </w:r>
      <w:r w:rsidR="009F69BA">
        <w:t>лиц</w:t>
      </w:r>
      <w:r w:rsidRPr="00476413">
        <w:t xml:space="preserve"> на государственном обеспечении известить об этом местный исполнитель</w:t>
      </w:r>
      <w:r>
        <w:t xml:space="preserve">ный и распорядительный орган по месту нахождения жилых помещений, принадлежащих на праве собственности </w:t>
      </w:r>
      <w:r w:rsidR="00254130">
        <w:t xml:space="preserve">детям-сиротам, </w:t>
      </w:r>
      <w:r>
        <w:t>лицам из числа детей-сирот и</w:t>
      </w:r>
      <w:r w:rsidRPr="00476413">
        <w:t xml:space="preserve"> предостав</w:t>
      </w:r>
      <w:r>
        <w:t>ленных</w:t>
      </w:r>
      <w:r w:rsidRPr="00476413">
        <w:t xml:space="preserve"> другим гражданам</w:t>
      </w:r>
      <w:proofErr w:type="gramEnd"/>
      <w:r w:rsidRPr="00476413">
        <w:t xml:space="preserve"> для проживания.</w:t>
      </w:r>
      <w:r w:rsidR="009F69BA">
        <w:t xml:space="preserve"> Такая мера позволит обеспечить </w:t>
      </w:r>
      <w:r w:rsidR="00301AE9">
        <w:t xml:space="preserve">своевременное </w:t>
      </w:r>
      <w:r w:rsidR="009F69BA">
        <w:t>вселение лиц из числа детей-сирот в принадлежащие им жилые помещения.</w:t>
      </w:r>
    </w:p>
    <w:p w:rsidR="0079374E" w:rsidRDefault="0079374E" w:rsidP="003F73C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p w:rsidR="00A478AF" w:rsidRDefault="0079374E" w:rsidP="003F73C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A8427B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A8427B">
        <w:rPr>
          <w:rFonts w:ascii="Times New Roman" w:hAnsi="Times New Roman" w:cs="Times New Roman"/>
          <w:sz w:val="30"/>
          <w:szCs w:val="30"/>
        </w:rPr>
        <w:t xml:space="preserve"> </w:t>
      </w:r>
      <w:r w:rsidR="00A478AF">
        <w:rPr>
          <w:rFonts w:ascii="Times New Roman" w:hAnsi="Times New Roman" w:cs="Times New Roman"/>
          <w:sz w:val="30"/>
          <w:szCs w:val="30"/>
        </w:rPr>
        <w:t>ОБЕСПЕЧЕНИЕМ</w:t>
      </w:r>
    </w:p>
    <w:p w:rsidR="0079374E" w:rsidRPr="00A8427B" w:rsidRDefault="00A478AF" w:rsidP="003F73C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ГАРАНТИЙ ПРАВА НА ЖИЛИЩЕ</w:t>
      </w:r>
    </w:p>
    <w:p w:rsidR="00A71448" w:rsidRDefault="00E43D76" w:rsidP="00A71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сохранностью закрепленных жилых помещений осуществляется комиссиями, которые создаются для этих целей при райисполкомах, местных администрациях районов в городах</w:t>
      </w:r>
      <w:r w:rsidR="009B7D2E">
        <w:rPr>
          <w:rFonts w:ascii="Times New Roman" w:hAnsi="Times New Roman" w:cs="Times New Roman"/>
          <w:sz w:val="30"/>
          <w:szCs w:val="30"/>
        </w:rPr>
        <w:t>, не реже 1</w:t>
      </w:r>
      <w:r w:rsidR="00E11001">
        <w:rPr>
          <w:rFonts w:ascii="Times New Roman" w:hAnsi="Times New Roman" w:cs="Times New Roman"/>
          <w:sz w:val="30"/>
          <w:szCs w:val="30"/>
        </w:rPr>
        <w:t> </w:t>
      </w:r>
      <w:r w:rsidR="009B7D2E">
        <w:rPr>
          <w:rFonts w:ascii="Times New Roman" w:hAnsi="Times New Roman" w:cs="Times New Roman"/>
          <w:sz w:val="30"/>
          <w:szCs w:val="30"/>
        </w:rPr>
        <w:t>раза в год</w:t>
      </w:r>
      <w:r>
        <w:rPr>
          <w:rFonts w:ascii="Times New Roman" w:hAnsi="Times New Roman" w:cs="Times New Roman"/>
          <w:sz w:val="30"/>
          <w:szCs w:val="30"/>
        </w:rPr>
        <w:t xml:space="preserve">. В состав комиссий обязательно включаются представители отделов </w:t>
      </w:r>
      <w:r w:rsidR="00254130">
        <w:rPr>
          <w:rFonts w:ascii="Times New Roman" w:hAnsi="Times New Roman" w:cs="Times New Roman"/>
          <w:sz w:val="30"/>
          <w:szCs w:val="30"/>
        </w:rPr>
        <w:t xml:space="preserve">(управлений) по </w:t>
      </w:r>
      <w:r>
        <w:rPr>
          <w:rFonts w:ascii="Times New Roman" w:hAnsi="Times New Roman" w:cs="Times New Roman"/>
          <w:sz w:val="30"/>
          <w:szCs w:val="30"/>
        </w:rPr>
        <w:t>образовани</w:t>
      </w:r>
      <w:r w:rsidR="00254130">
        <w:rPr>
          <w:rFonts w:ascii="Times New Roman" w:hAnsi="Times New Roman" w:cs="Times New Roman"/>
          <w:sz w:val="30"/>
          <w:szCs w:val="30"/>
        </w:rPr>
        <w:t>ю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A71448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организаций, осуществляющих</w:t>
      </w:r>
      <w:r w:rsidR="00A71448" w:rsidRPr="005163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эксплуатацию жилищного фонда и (или) предоставляющи</w:t>
      </w:r>
      <w:r w:rsidR="009B7D2E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="00A71448" w:rsidRPr="005163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жилищно</w:t>
      </w:r>
      <w:r w:rsidR="00A71448" w:rsidRPr="00166C5F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A71448" w:rsidRPr="005163E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коммунальные услуги;</w:t>
      </w:r>
      <w:r>
        <w:rPr>
          <w:rFonts w:ascii="Times New Roman" w:hAnsi="Times New Roman" w:cs="Times New Roman"/>
          <w:sz w:val="30"/>
          <w:szCs w:val="30"/>
        </w:rPr>
        <w:t xml:space="preserve"> председатели </w:t>
      </w:r>
      <w:proofErr w:type="spellStart"/>
      <w:r>
        <w:rPr>
          <w:rFonts w:ascii="Times New Roman" w:hAnsi="Times New Roman" w:cs="Times New Roman"/>
          <w:sz w:val="30"/>
          <w:szCs w:val="30"/>
        </w:rPr>
        <w:t>сельиспо</w:t>
      </w:r>
      <w:r w:rsidR="00531D24">
        <w:rPr>
          <w:rFonts w:ascii="Times New Roman" w:hAnsi="Times New Roman" w:cs="Times New Roman"/>
          <w:sz w:val="30"/>
          <w:szCs w:val="30"/>
        </w:rPr>
        <w:t>л</w:t>
      </w:r>
      <w:r>
        <w:rPr>
          <w:rFonts w:ascii="Times New Roman" w:hAnsi="Times New Roman" w:cs="Times New Roman"/>
          <w:sz w:val="30"/>
          <w:szCs w:val="30"/>
        </w:rPr>
        <w:t>комов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представители организаций </w:t>
      </w:r>
      <w:proofErr w:type="spellStart"/>
      <w:r>
        <w:rPr>
          <w:rFonts w:ascii="Times New Roman" w:hAnsi="Times New Roman" w:cs="Times New Roman"/>
          <w:sz w:val="30"/>
          <w:szCs w:val="30"/>
        </w:rPr>
        <w:t>энергонадзора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>
        <w:rPr>
          <w:rFonts w:ascii="Times New Roman" w:hAnsi="Times New Roman" w:cs="Times New Roman"/>
          <w:sz w:val="30"/>
          <w:szCs w:val="30"/>
        </w:rPr>
        <w:t>газонадзора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A71448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A71448" w:rsidRPr="005163EA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</w:t>
      </w:r>
      <w:r w:rsidR="00A71448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="00A71448" w:rsidRPr="005163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подразделени</w:t>
      </w:r>
      <w:r w:rsidR="00A71448">
        <w:rPr>
          <w:rFonts w:ascii="Times New Roman" w:eastAsia="Times New Roman" w:hAnsi="Times New Roman" w:cs="Times New Roman"/>
          <w:sz w:val="30"/>
          <w:szCs w:val="30"/>
          <w:lang w:eastAsia="ru-RU"/>
        </w:rPr>
        <w:t>й по чрезвычайным ситуациям.</w:t>
      </w:r>
    </w:p>
    <w:p w:rsidR="006C3270" w:rsidRDefault="006C3270" w:rsidP="006C3270">
      <w:pPr>
        <w:pStyle w:val="ConsPlusNormal"/>
        <w:ind w:firstLine="540"/>
        <w:jc w:val="both"/>
      </w:pPr>
      <w:r>
        <w:t>Обращаем внимание</w:t>
      </w:r>
      <w:r w:rsidR="00E11001">
        <w:t xml:space="preserve"> на</w:t>
      </w:r>
      <w:r>
        <w:t xml:space="preserve"> недопустимо</w:t>
      </w:r>
      <w:r w:rsidR="00E11001">
        <w:t>сть</w:t>
      </w:r>
      <w:r>
        <w:t xml:space="preserve"> создани</w:t>
      </w:r>
      <w:r w:rsidR="00E11001">
        <w:t>я</w:t>
      </w:r>
      <w:r>
        <w:t xml:space="preserve"> ситуаций, когда ЖКХ в судебном порядке либо путем нотариальной надписи производится взыскание с лица из числа детей-сирот платы за жилищно-коммунальные услуги в жилом помещении государственного жилищного фонда, из которого такое лицо выбыло на государственное обеспечение.</w:t>
      </w:r>
    </w:p>
    <w:p w:rsidR="006C3270" w:rsidRDefault="006C3270" w:rsidP="006C3270">
      <w:pPr>
        <w:pStyle w:val="ConsPlusNormal"/>
        <w:ind w:firstLine="540"/>
        <w:jc w:val="both"/>
      </w:pPr>
      <w:proofErr w:type="gramStart"/>
      <w:r>
        <w:t>Необходимо понимать, что на основании части второй пункта 4 Положения о порядке регистрации и ведения регистрационного учета детей-сирот и детей, оставшихся без попечения родителей, лиц из числа детей-сирот и детей, оставшихся без попечения родителей, регистрацию которых осуществляет орган опеки и попечительства</w:t>
      </w:r>
      <w:r>
        <w:rPr>
          <w:rStyle w:val="a9"/>
        </w:rPr>
        <w:footnoteReference w:id="13"/>
      </w:r>
      <w:r>
        <w:t xml:space="preserve">, при отсутствии </w:t>
      </w:r>
      <w:r>
        <w:lastRenderedPageBreak/>
        <w:t>у детей-сирот, лиц из числа детей</w:t>
      </w:r>
      <w:r w:rsidRPr="00FC5DC6">
        <w:t xml:space="preserve">-сирот </w:t>
      </w:r>
      <w:r>
        <w:t>после прекращения опеки права собственности на жилые помещения и отсутствии закрепленных</w:t>
      </w:r>
      <w:proofErr w:type="gramEnd"/>
      <w:r>
        <w:t xml:space="preserve"> за ними жилых помещений органом опеки и попечительства должна быть осуществлена их регистрация по месту жительства по адресу расположения административного здания местного исполнительного и распорядительного органа. </w:t>
      </w:r>
    </w:p>
    <w:p w:rsidR="006C3270" w:rsidRPr="00A8427B" w:rsidRDefault="006C3270" w:rsidP="006C3270">
      <w:pPr>
        <w:pStyle w:val="ConsPlusNormal"/>
        <w:ind w:firstLine="540"/>
        <w:jc w:val="both"/>
      </w:pPr>
      <w:r>
        <w:t>В таком случае дети-сироты и лица из числа детей-сирот утратят регистрацию по месту жительства и право пользования жилыми помещениями, из которых они выбыли на государственное обеспечение (в том числе в жилых помещения</w:t>
      </w:r>
      <w:r w:rsidR="00E11001">
        <w:t xml:space="preserve">х коммерческого использования) </w:t>
      </w:r>
      <w:r>
        <w:t>и с них не будет взыскиваться плата за жилищно-коммунальные услуги в указанных жилых помещениях.</w:t>
      </w:r>
    </w:p>
    <w:p w:rsidR="006C3270" w:rsidRDefault="006C3270" w:rsidP="002B65EC">
      <w:pPr>
        <w:pStyle w:val="ConsPlusNormal"/>
        <w:ind w:firstLine="540"/>
        <w:jc w:val="both"/>
      </w:pPr>
      <w:bookmarkStart w:id="1" w:name="Par19"/>
      <w:bookmarkEnd w:id="1"/>
      <w:r>
        <w:t xml:space="preserve">Для недопущения взыскания с лиц из числа детей-сирот задолженностей по жилищно-коммунальным услугам, образовавшихся в закрепленных за ними ранее жилых помещениях государственного жилищного фонда, необходимо применять порядок признания </w:t>
      </w:r>
      <w:r w:rsidRPr="00A8427B">
        <w:t xml:space="preserve">невозможности </w:t>
      </w:r>
      <w:r>
        <w:t xml:space="preserve">их </w:t>
      </w:r>
      <w:r w:rsidRPr="00A8427B">
        <w:t xml:space="preserve">вселения в </w:t>
      </w:r>
      <w:r w:rsidR="00ED6FCD">
        <w:t xml:space="preserve">такие </w:t>
      </w:r>
      <w:r w:rsidRPr="00A8427B">
        <w:t>помещения, из которых они выбыли на государственное обеспечение.</w:t>
      </w:r>
    </w:p>
    <w:p w:rsidR="002B65EC" w:rsidRDefault="00BB2A3B" w:rsidP="002B65EC">
      <w:pPr>
        <w:pStyle w:val="ConsPlusNormal"/>
        <w:ind w:firstLine="540"/>
        <w:jc w:val="both"/>
      </w:pPr>
      <w:r>
        <w:t>Местными исполнительными и распорядительными органами у</w:t>
      </w:r>
      <w:r w:rsidR="002B65EC" w:rsidRPr="00A8427B">
        <w:t>твержден</w:t>
      </w:r>
      <w:r w:rsidR="00A27859" w:rsidRPr="00A8427B">
        <w:t xml:space="preserve">ы региональные </w:t>
      </w:r>
      <w:r w:rsidR="002B65EC" w:rsidRPr="00A8427B">
        <w:t>Инструкци</w:t>
      </w:r>
      <w:r w:rsidR="00A27859" w:rsidRPr="00A8427B">
        <w:t>и</w:t>
      </w:r>
      <w:r w:rsidR="002B65EC" w:rsidRPr="00A8427B">
        <w:t xml:space="preserve"> о порядке признания невозможности вселения </w:t>
      </w:r>
      <w:r w:rsidR="00254130">
        <w:t xml:space="preserve">детей-сирот, </w:t>
      </w:r>
      <w:r w:rsidR="002B65EC" w:rsidRPr="00A8427B">
        <w:t xml:space="preserve">лиц из числа детей-сирот в жилые помещения, из которых они выбыли на государственное </w:t>
      </w:r>
      <w:proofErr w:type="spellStart"/>
      <w:r w:rsidR="002B65EC" w:rsidRPr="00A8427B">
        <w:t>обеспечение</w:t>
      </w:r>
      <w:proofErr w:type="gramStart"/>
      <w:r w:rsidR="002B65EC" w:rsidRPr="00A8427B">
        <w:t>.</w:t>
      </w:r>
      <w:r>
        <w:t>О</w:t>
      </w:r>
      <w:proofErr w:type="gramEnd"/>
      <w:r w:rsidR="00A8427B">
        <w:t>предел</w:t>
      </w:r>
      <w:r w:rsidR="00A34EA7">
        <w:t>ены</w:t>
      </w:r>
      <w:proofErr w:type="spellEnd"/>
      <w:r w:rsidR="00A8427B">
        <w:t xml:space="preserve"> критерии оценки обстоятельств, когда невозможность вселения </w:t>
      </w:r>
      <w:r w:rsidR="00A34EA7">
        <w:t xml:space="preserve">в жилые помещения </w:t>
      </w:r>
      <w:r w:rsidR="00A8427B">
        <w:t>обусловлена наличием неблагоприятных факторов</w:t>
      </w:r>
      <w:r>
        <w:t>, в том числе</w:t>
      </w:r>
      <w:r w:rsidR="00A8427B">
        <w:t xml:space="preserve"> проживание</w:t>
      </w:r>
      <w:r w:rsidR="00254130">
        <w:t>м</w:t>
      </w:r>
      <w:r w:rsidR="00A8427B">
        <w:t xml:space="preserve"> лиц, злоупотребляющих алкогольными напитками, ведущих асоциальный образ жизни и пр.</w:t>
      </w:r>
      <w:r w:rsidR="00E43D76">
        <w:t xml:space="preserve"> При этом периодичность проверки возможности вселения фактически </w:t>
      </w:r>
      <w:proofErr w:type="gramStart"/>
      <w:r w:rsidR="00E43D76">
        <w:t>соотносится</w:t>
      </w:r>
      <w:proofErr w:type="gramEnd"/>
      <w:r w:rsidR="00E43D76">
        <w:t xml:space="preserve"> с проверкой сохранности закрепленных жилых помещений либо </w:t>
      </w:r>
      <w:r w:rsidR="00ED6FCD">
        <w:t xml:space="preserve">осуществляется </w:t>
      </w:r>
      <w:r w:rsidR="00E43D76">
        <w:t>по запросу опекунов (попечителей) детей</w:t>
      </w:r>
      <w:r w:rsidR="00254130">
        <w:t>-сирот</w:t>
      </w:r>
      <w:r w:rsidR="00E43D76">
        <w:t>, которые выбыли из данных жилых помещений на государственное обеспечение</w:t>
      </w:r>
      <w:r w:rsidR="00085998">
        <w:t>,</w:t>
      </w:r>
      <w:r w:rsidR="00E43D76">
        <w:t xml:space="preserve"> при планируемом возвращении </w:t>
      </w:r>
      <w:r w:rsidR="009F481C">
        <w:t xml:space="preserve">этих </w:t>
      </w:r>
      <w:r w:rsidR="00E43D76">
        <w:t>детей в жилые помещения для проживания.</w:t>
      </w:r>
    </w:p>
    <w:p w:rsidR="00ED6FCD" w:rsidRDefault="00ED6FCD" w:rsidP="002B65EC">
      <w:pPr>
        <w:pStyle w:val="ConsPlusNormal"/>
        <w:ind w:firstLine="540"/>
        <w:jc w:val="both"/>
      </w:pPr>
      <w:r>
        <w:t>По прибытии приобретших дееспособность детей-сирот и лиц из числа детей-сирот по месту закрепления жилых помещений либо по месту постановки их на учет нуждающихся в улучшении жилищных условий осуществляются следующие меры по защите их жилищных прав:</w:t>
      </w:r>
    </w:p>
    <w:p w:rsidR="00DE21CC" w:rsidRDefault="00CD2536" w:rsidP="00DE21CC">
      <w:pPr>
        <w:pStyle w:val="ConsPlusNormal"/>
        <w:ind w:firstLine="540"/>
        <w:jc w:val="both"/>
      </w:pPr>
      <w:r>
        <w:t xml:space="preserve">при вселении в закрепленные жилые помещения </w:t>
      </w:r>
      <w:r w:rsidR="00DE21CC">
        <w:t>им оказывается содействие в переоформлении лицевых счетов, в том числе разделение лицевых счетов в жилых помещениях, где</w:t>
      </w:r>
      <w:r w:rsidR="00E11001">
        <w:t>,</w:t>
      </w:r>
      <w:r w:rsidR="00DE21CC">
        <w:t xml:space="preserve"> кроме таких лиц</w:t>
      </w:r>
      <w:r w:rsidR="00E11001">
        <w:t>,</w:t>
      </w:r>
      <w:r w:rsidR="00DE21CC">
        <w:t xml:space="preserve"> проживают и зарегистрированы по месту жительства иные граждане;</w:t>
      </w:r>
    </w:p>
    <w:p w:rsidR="00DE21CC" w:rsidRDefault="00DE21CC" w:rsidP="00DE21CC">
      <w:pPr>
        <w:pStyle w:val="ConsPlusNormal"/>
        <w:ind w:firstLine="540"/>
        <w:jc w:val="both"/>
      </w:pPr>
      <w:r>
        <w:lastRenderedPageBreak/>
        <w:t>д</w:t>
      </w:r>
      <w:r w:rsidRPr="00A8427B">
        <w:t xml:space="preserve">о </w:t>
      </w:r>
      <w:r w:rsidR="00CD2536">
        <w:t xml:space="preserve">подхода льготной очередности и </w:t>
      </w:r>
      <w:r w:rsidRPr="00A8427B">
        <w:t>предоставления жил</w:t>
      </w:r>
      <w:r>
        <w:t>ых помещений социального пользования они</w:t>
      </w:r>
      <w:r w:rsidRPr="00A8427B">
        <w:t xml:space="preserve"> обеспечиваются местными исполнительными и распорядительными органами жилыми помещениями государственно</w:t>
      </w:r>
      <w:r>
        <w:t>го жилищного фонда в общежитиях.</w:t>
      </w:r>
    </w:p>
    <w:p w:rsidR="00ED6FCD" w:rsidRDefault="00ED6FCD" w:rsidP="002B65EC">
      <w:pPr>
        <w:pStyle w:val="ConsPlusNormal"/>
        <w:ind w:firstLine="540"/>
        <w:jc w:val="both"/>
      </w:pPr>
    </w:p>
    <w:p w:rsidR="00DE21CC" w:rsidRDefault="00DE21CC" w:rsidP="00DE21CC">
      <w:pPr>
        <w:pStyle w:val="ConsPlusNormal"/>
        <w:jc w:val="both"/>
      </w:pPr>
    </w:p>
    <w:p w:rsidR="006C3270" w:rsidRDefault="006C3270" w:rsidP="00CB5464">
      <w:pPr>
        <w:pStyle w:val="ConsPlusNormal"/>
        <w:ind w:firstLine="540"/>
        <w:jc w:val="both"/>
      </w:pPr>
    </w:p>
    <w:p w:rsidR="00AF4629" w:rsidRDefault="003F11E5" w:rsidP="00E60F8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  <w:sectPr w:rsidR="00AF4629" w:rsidSect="008E58EB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30"/>
          <w:szCs w:val="30"/>
        </w:rPr>
        <w:t>.</w:t>
      </w:r>
    </w:p>
    <w:tbl>
      <w:tblPr>
        <w:tblW w:w="15309" w:type="dxa"/>
        <w:tblLayout w:type="fixed"/>
        <w:tblLook w:val="01E0"/>
      </w:tblPr>
      <w:tblGrid>
        <w:gridCol w:w="236"/>
        <w:gridCol w:w="15073"/>
      </w:tblGrid>
      <w:tr w:rsidR="00AF4629" w:rsidRPr="000E4115" w:rsidTr="00FA4078">
        <w:trPr>
          <w:trHeight w:val="1817"/>
        </w:trPr>
        <w:tc>
          <w:tcPr>
            <w:tcW w:w="236" w:type="dxa"/>
            <w:shd w:val="clear" w:color="auto" w:fill="auto"/>
          </w:tcPr>
          <w:p w:rsidR="00AF4629" w:rsidRPr="000E4115" w:rsidRDefault="00AF4629" w:rsidP="00EA0E3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073" w:type="dxa"/>
            <w:shd w:val="clear" w:color="auto" w:fill="auto"/>
          </w:tcPr>
          <w:tbl>
            <w:tblPr>
              <w:tblW w:w="0" w:type="auto"/>
              <w:tblLayout w:type="fixed"/>
              <w:tblLook w:val="01E0"/>
            </w:tblPr>
            <w:tblGrid>
              <w:gridCol w:w="5597"/>
              <w:gridCol w:w="8293"/>
            </w:tblGrid>
            <w:tr w:rsidR="00AD6E1E" w:rsidRPr="00AD6E1E" w:rsidTr="00AD6E1E">
              <w:trPr>
                <w:trHeight w:val="1817"/>
              </w:trPr>
              <w:tc>
                <w:tcPr>
                  <w:tcW w:w="5597" w:type="dxa"/>
                  <w:shd w:val="clear" w:color="auto" w:fill="auto"/>
                </w:tcPr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293" w:type="dxa"/>
                  <w:shd w:val="clear" w:color="auto" w:fill="auto"/>
                </w:tcPr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80" w:lineRule="exact"/>
                    <w:ind w:left="2947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D6E1E">
                    <w:rPr>
                      <w:rFonts w:ascii="Times New Roman" w:hAnsi="Times New Roman"/>
                      <w:sz w:val="30"/>
                      <w:szCs w:val="30"/>
                    </w:rPr>
                    <w:t>Приложение к Методическим рекомендациям по вопросам защиты жилищных прав детей</w:t>
                  </w:r>
                </w:p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80" w:lineRule="exact"/>
                    <w:ind w:firstLine="4258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80" w:lineRule="exact"/>
                    <w:ind w:left="4258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</w:tc>
            </w:tr>
          </w:tbl>
          <w:p w:rsidR="00AD6E1E" w:rsidRPr="00AD6E1E" w:rsidRDefault="00AD6E1E" w:rsidP="00FA4078">
            <w:pPr>
              <w:tabs>
                <w:tab w:val="left" w:pos="14775"/>
              </w:tabs>
              <w:spacing w:after="0" w:line="280" w:lineRule="exact"/>
              <w:jc w:val="center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AD6E1E">
              <w:rPr>
                <w:rFonts w:ascii="Times New Roman" w:hAnsi="Times New Roman"/>
                <w:b/>
                <w:i/>
                <w:sz w:val="30"/>
                <w:szCs w:val="30"/>
              </w:rPr>
              <w:t>Алгоритм действий местных исполнительных и распорядительных органов, их структурных подразделений по защите жилищных прав детей-сирот и детей, оставшихся без попечения родителей,</w:t>
            </w:r>
          </w:p>
          <w:p w:rsidR="00AD6E1E" w:rsidRPr="00AD6E1E" w:rsidRDefault="00AD6E1E" w:rsidP="00FA4078">
            <w:pPr>
              <w:tabs>
                <w:tab w:val="left" w:pos="14775"/>
              </w:tabs>
              <w:spacing w:after="0" w:line="280" w:lineRule="exact"/>
              <w:jc w:val="center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AD6E1E">
              <w:rPr>
                <w:rFonts w:ascii="Times New Roman" w:hAnsi="Times New Roman"/>
                <w:b/>
                <w:i/>
                <w:sz w:val="30"/>
                <w:szCs w:val="30"/>
              </w:rPr>
              <w:t>а также лиц из числа детей детей-сирот и детей, оставшихся без попечения родителей</w:t>
            </w:r>
          </w:p>
          <w:tbl>
            <w:tblPr>
              <w:tblW w:w="14648" w:type="dxa"/>
              <w:tblLayout w:type="fixed"/>
              <w:tblLook w:val="01E0"/>
            </w:tblPr>
            <w:tblGrid>
              <w:gridCol w:w="567"/>
              <w:gridCol w:w="3624"/>
              <w:gridCol w:w="1089"/>
              <w:gridCol w:w="1827"/>
              <w:gridCol w:w="1552"/>
              <w:gridCol w:w="1012"/>
              <w:gridCol w:w="4977"/>
            </w:tblGrid>
            <w:tr w:rsidR="00AD6E1E" w:rsidRPr="00AD6E1E" w:rsidTr="00796A3E">
              <w:trPr>
                <w:gridBefore w:val="3"/>
                <w:wBefore w:w="5280" w:type="dxa"/>
              </w:trPr>
              <w:tc>
                <w:tcPr>
                  <w:tcW w:w="3379" w:type="dxa"/>
                  <w:gridSpan w:val="2"/>
                  <w:shd w:val="clear" w:color="auto" w:fill="auto"/>
                </w:tcPr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5989" w:type="dxa"/>
                  <w:gridSpan w:val="2"/>
                  <w:shd w:val="clear" w:color="auto" w:fill="auto"/>
                </w:tcPr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80" w:lineRule="exact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80" w:lineRule="exact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proofErr w:type="spellStart"/>
                  <w:r w:rsidRPr="00AD6E1E">
                    <w:rPr>
                      <w:rFonts w:ascii="Times New Roman" w:hAnsi="Times New Roman"/>
                      <w:sz w:val="30"/>
                      <w:szCs w:val="30"/>
                    </w:rPr>
                    <w:t>Исполнители</w:t>
                  </w:r>
                  <w:proofErr w:type="gramStart"/>
                  <w:r w:rsidRPr="00AD6E1E">
                    <w:rPr>
                      <w:rFonts w:ascii="Times New Roman" w:hAnsi="Times New Roman"/>
                      <w:sz w:val="30"/>
                      <w:szCs w:val="30"/>
                    </w:rPr>
                    <w:t>:р</w:t>
                  </w:r>
                  <w:proofErr w:type="gramEnd"/>
                  <w:r w:rsidRPr="00AD6E1E">
                    <w:rPr>
                      <w:rFonts w:ascii="Times New Roman" w:hAnsi="Times New Roman"/>
                      <w:sz w:val="30"/>
                      <w:szCs w:val="30"/>
                    </w:rPr>
                    <w:t>айгорисполкомы</w:t>
                  </w:r>
                  <w:proofErr w:type="spellEnd"/>
                  <w:r w:rsidRPr="00AD6E1E">
                    <w:rPr>
                      <w:rFonts w:ascii="Times New Roman" w:hAnsi="Times New Roman"/>
                      <w:sz w:val="30"/>
                      <w:szCs w:val="30"/>
                    </w:rPr>
                    <w:t>, местные администрации, 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полномочия в сфере образования (далее – отделы</w:t>
                  </w:r>
                  <w:r w:rsidR="00B02A76">
                    <w:rPr>
                      <w:rFonts w:ascii="Times New Roman" w:hAnsi="Times New Roman"/>
                      <w:sz w:val="30"/>
                      <w:szCs w:val="30"/>
                    </w:rPr>
                    <w:t>, управления по</w:t>
                  </w:r>
                  <w:r w:rsidRPr="00AD6E1E">
                    <w:rPr>
                      <w:rFonts w:ascii="Times New Roman" w:hAnsi="Times New Roman"/>
                      <w:sz w:val="30"/>
                      <w:szCs w:val="30"/>
                    </w:rPr>
                    <w:t xml:space="preserve"> образовани</w:t>
                  </w:r>
                  <w:r w:rsidR="00B02A76">
                    <w:rPr>
                      <w:rFonts w:ascii="Times New Roman" w:hAnsi="Times New Roman"/>
                      <w:sz w:val="30"/>
                      <w:szCs w:val="30"/>
                    </w:rPr>
                    <w:t>ю</w:t>
                  </w:r>
                  <w:r w:rsidRPr="00AD6E1E">
                    <w:rPr>
                      <w:rFonts w:ascii="Times New Roman" w:hAnsi="Times New Roman"/>
                      <w:sz w:val="30"/>
                      <w:szCs w:val="30"/>
                    </w:rPr>
                    <w:t xml:space="preserve">),структурные подразделения городских, районных исполнительных комитетов, местных администраций районов в городах, осуществляющих государственно-властные полномочия в сфере жилищно-коммунального хозяйства (далее </w:t>
                  </w:r>
                  <w:r w:rsidR="00B02A76">
                    <w:rPr>
                      <w:rFonts w:ascii="Times New Roman" w:hAnsi="Times New Roman"/>
                      <w:sz w:val="30"/>
                      <w:szCs w:val="30"/>
                    </w:rPr>
                    <w:t>–</w:t>
                  </w:r>
                  <w:r w:rsidRPr="00AD6E1E">
                    <w:rPr>
                      <w:rFonts w:ascii="Times New Roman" w:hAnsi="Times New Roman"/>
                      <w:sz w:val="30"/>
                      <w:szCs w:val="30"/>
                    </w:rPr>
                    <w:t xml:space="preserve"> отделы</w:t>
                  </w:r>
                  <w:r w:rsidR="00B02A76">
                    <w:rPr>
                      <w:rFonts w:ascii="Times New Roman" w:hAnsi="Times New Roman"/>
                      <w:sz w:val="30"/>
                      <w:szCs w:val="30"/>
                    </w:rPr>
                    <w:t>, управления</w:t>
                  </w:r>
                  <w:r w:rsidRPr="00AD6E1E">
                    <w:rPr>
                      <w:rFonts w:ascii="Times New Roman" w:hAnsi="Times New Roman"/>
                      <w:sz w:val="30"/>
                      <w:szCs w:val="30"/>
                    </w:rPr>
                    <w:t xml:space="preserve"> жилищно-коммунального хозяйства</w:t>
                  </w:r>
                  <w:r w:rsidR="00B02A76">
                    <w:rPr>
                      <w:rFonts w:ascii="Times New Roman" w:hAnsi="Times New Roman"/>
                      <w:sz w:val="30"/>
                      <w:szCs w:val="30"/>
                    </w:rPr>
                    <w:t>, жилищной политики</w:t>
                  </w:r>
                  <w:r w:rsidRPr="00AD6E1E">
                    <w:rPr>
                      <w:rFonts w:ascii="Times New Roman" w:hAnsi="Times New Roman"/>
                      <w:sz w:val="30"/>
                      <w:szCs w:val="30"/>
                    </w:rPr>
                    <w:t xml:space="preserve">), территориальные центры социального обслуживания населения </w:t>
                  </w:r>
                </w:p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80" w:lineRule="exact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</w:tc>
            </w:tr>
            <w:tr w:rsidR="00AD6E1E" w:rsidRPr="00AD6E1E" w:rsidTr="00796A3E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/>
              </w:tblPrEx>
              <w:tc>
                <w:tcPr>
                  <w:tcW w:w="567" w:type="dxa"/>
                </w:tcPr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4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proofErr w:type="spellStart"/>
                  <w:proofErr w:type="gramStart"/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п</w:t>
                  </w:r>
                  <w:proofErr w:type="spellEnd"/>
                  <w:proofErr w:type="gramEnd"/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/</w:t>
                  </w:r>
                  <w:proofErr w:type="spellStart"/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п</w:t>
                  </w:r>
                  <w:proofErr w:type="spellEnd"/>
                </w:p>
              </w:tc>
              <w:tc>
                <w:tcPr>
                  <w:tcW w:w="3624" w:type="dxa"/>
                </w:tcPr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4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Мероприятие</w:t>
                  </w:r>
                </w:p>
              </w:tc>
              <w:tc>
                <w:tcPr>
                  <w:tcW w:w="2916" w:type="dxa"/>
                  <w:gridSpan w:val="2"/>
                </w:tcPr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4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Срок исполнения</w:t>
                  </w:r>
                </w:p>
              </w:tc>
              <w:tc>
                <w:tcPr>
                  <w:tcW w:w="2564" w:type="dxa"/>
                  <w:gridSpan w:val="2"/>
                </w:tcPr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4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Ответственные</w:t>
                  </w:r>
                </w:p>
              </w:tc>
              <w:tc>
                <w:tcPr>
                  <w:tcW w:w="4977" w:type="dxa"/>
                </w:tcPr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4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Примечание</w:t>
                  </w:r>
                </w:p>
              </w:tc>
            </w:tr>
            <w:tr w:rsidR="00AD6E1E" w:rsidRPr="00AD6E1E" w:rsidTr="00796A3E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/>
              </w:tblPrEx>
              <w:tc>
                <w:tcPr>
                  <w:tcW w:w="567" w:type="dxa"/>
                </w:tcPr>
                <w:p w:rsidR="00AD6E1E" w:rsidRPr="00AD6E1E" w:rsidRDefault="00AD6E1E" w:rsidP="00FA4078">
                  <w:pPr>
                    <w:numPr>
                      <w:ilvl w:val="0"/>
                      <w:numId w:val="1"/>
                    </w:numPr>
                    <w:tabs>
                      <w:tab w:val="left" w:pos="14775"/>
                    </w:tabs>
                    <w:spacing w:after="0" w:line="240" w:lineRule="exact"/>
                    <w:ind w:left="0"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4" w:type="dxa"/>
                </w:tcPr>
                <w:p w:rsidR="00AD6E1E" w:rsidRPr="00AD6E1E" w:rsidRDefault="00CA0F1F" w:rsidP="00A158CD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Разработка </w:t>
                  </w:r>
                  <w:r w:rsidR="00AD6E1E"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 районн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ого</w:t>
                  </w:r>
                  <w:r w:rsidR="00AD6E1E"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 Алгоритм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а</w:t>
                  </w:r>
                  <w:r w:rsidR="00AD6E1E"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 действий по защите жилищных прав детей-сирот, а также лиц из числа детей-сирот </w:t>
                  </w:r>
                </w:p>
              </w:tc>
              <w:tc>
                <w:tcPr>
                  <w:tcW w:w="2916" w:type="dxa"/>
                  <w:gridSpan w:val="2"/>
                </w:tcPr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4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____</w:t>
                  </w:r>
                </w:p>
              </w:tc>
              <w:tc>
                <w:tcPr>
                  <w:tcW w:w="2564" w:type="dxa"/>
                  <w:gridSpan w:val="2"/>
                </w:tcPr>
                <w:p w:rsidR="00CA0F1F" w:rsidRDefault="00B02A76" w:rsidP="00CA0F1F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о</w:t>
                  </w:r>
                  <w:r w:rsidR="00AD6E1E" w:rsidRPr="00AD6E1E">
                    <w:rPr>
                      <w:rFonts w:ascii="Times New Roman" w:hAnsi="Times New Roman"/>
                      <w:sz w:val="26"/>
                      <w:szCs w:val="26"/>
                    </w:rPr>
                    <w:t>тделы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, управления по </w:t>
                  </w:r>
                  <w:r w:rsidR="00AD6E1E" w:rsidRPr="00AD6E1E">
                    <w:rPr>
                      <w:rFonts w:ascii="Times New Roman" w:hAnsi="Times New Roman"/>
                      <w:sz w:val="26"/>
                      <w:szCs w:val="26"/>
                    </w:rPr>
                    <w:t>образовани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ю</w:t>
                  </w:r>
                  <w:r w:rsidR="00CA0F1F">
                    <w:rPr>
                      <w:rFonts w:ascii="Times New Roman" w:hAnsi="Times New Roman"/>
                      <w:sz w:val="26"/>
                      <w:szCs w:val="26"/>
                    </w:rPr>
                    <w:t>,</w:t>
                  </w:r>
                </w:p>
                <w:p w:rsidR="00AD6E1E" w:rsidRPr="00AD6E1E" w:rsidRDefault="00CA0F1F" w:rsidP="00CA0F1F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A0F1F">
                    <w:rPr>
                      <w:rFonts w:ascii="Times New Roman" w:hAnsi="Times New Roman"/>
                      <w:sz w:val="26"/>
                      <w:szCs w:val="26"/>
                    </w:rPr>
                    <w:t xml:space="preserve">отделы, управления жилищно-коммунального хозяйства, жилищной политики, территориальные </w:t>
                  </w:r>
                  <w:r w:rsidRPr="00CA0F1F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центры социального обслуживания населения</w:t>
                  </w:r>
                </w:p>
              </w:tc>
              <w:tc>
                <w:tcPr>
                  <w:tcW w:w="4977" w:type="dxa"/>
                </w:tcPr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AD6E1E" w:rsidRPr="00AD6E1E" w:rsidTr="00796A3E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/>
              </w:tblPrEx>
              <w:trPr>
                <w:trHeight w:val="1438"/>
              </w:trPr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AD6E1E" w:rsidRPr="00AD6E1E" w:rsidRDefault="00AD6E1E" w:rsidP="00FA4078">
                  <w:pPr>
                    <w:numPr>
                      <w:ilvl w:val="0"/>
                      <w:numId w:val="1"/>
                    </w:numPr>
                    <w:tabs>
                      <w:tab w:val="left" w:pos="14775"/>
                    </w:tabs>
                    <w:spacing w:after="0" w:line="240" w:lineRule="exact"/>
                    <w:ind w:left="0"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4" w:type="dxa"/>
                  <w:tcBorders>
                    <w:bottom w:val="single" w:sz="4" w:space="0" w:color="auto"/>
                  </w:tcBorders>
                </w:tcPr>
                <w:p w:rsidR="00AD6E1E" w:rsidRPr="00AD6E1E" w:rsidRDefault="00CA0F1F" w:rsidP="00FA4078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Подготовка проект</w:t>
                  </w:r>
                  <w:r w:rsidR="005C0B9F">
                    <w:rPr>
                      <w:rFonts w:ascii="Times New Roman" w:hAnsi="Times New Roman"/>
                      <w:sz w:val="26"/>
                      <w:szCs w:val="26"/>
                    </w:rPr>
                    <w:t>ов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решени</w:t>
                  </w:r>
                  <w:r w:rsidR="005C0B9F">
                    <w:rPr>
                      <w:rFonts w:ascii="Times New Roman" w:hAnsi="Times New Roman"/>
                      <w:sz w:val="26"/>
                      <w:szCs w:val="26"/>
                    </w:rPr>
                    <w:t>й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орган</w:t>
                  </w:r>
                  <w:r w:rsidR="005C0B9F">
                    <w:rPr>
                      <w:rFonts w:ascii="Times New Roman" w:hAnsi="Times New Roman"/>
                      <w:sz w:val="26"/>
                      <w:szCs w:val="26"/>
                    </w:rPr>
                    <w:t>ов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опеки и попечительства о з</w:t>
                  </w:r>
                  <w:r w:rsidR="00AD6E1E" w:rsidRPr="00AD6E1E">
                    <w:rPr>
                      <w:rFonts w:ascii="Times New Roman" w:hAnsi="Times New Roman"/>
                      <w:sz w:val="26"/>
                      <w:szCs w:val="26"/>
                    </w:rPr>
                    <w:t>акреплени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и</w:t>
                  </w:r>
                  <w:r w:rsidR="00AD6E1E"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 за детьми-сиротами жилых  помещений, собственниками которых являлись их родители (единственный родитель) и в которых на момент утраты попечения родителей (единственного </w:t>
                  </w:r>
                  <w:proofErr w:type="gramStart"/>
                  <w:r w:rsidR="00AD6E1E"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родителя) </w:t>
                  </w:r>
                  <w:proofErr w:type="gramEnd"/>
                  <w:r w:rsidR="00AD6E1E" w:rsidRPr="00AD6E1E">
                    <w:rPr>
                      <w:rFonts w:ascii="Times New Roman" w:hAnsi="Times New Roman"/>
                      <w:sz w:val="26"/>
                      <w:szCs w:val="26"/>
                    </w:rPr>
                    <w:t>дети были зарегистрированы по месту жительства или проживали без регистрации по месту жительства</w:t>
                  </w:r>
                </w:p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16" w:type="dxa"/>
                  <w:gridSpan w:val="2"/>
                  <w:tcBorders>
                    <w:bottom w:val="single" w:sz="4" w:space="0" w:color="auto"/>
                  </w:tcBorders>
                </w:tcPr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4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в течение месяца</w:t>
                  </w:r>
                </w:p>
              </w:tc>
              <w:tc>
                <w:tcPr>
                  <w:tcW w:w="2564" w:type="dxa"/>
                  <w:gridSpan w:val="2"/>
                  <w:tcBorders>
                    <w:bottom w:val="single" w:sz="4" w:space="0" w:color="auto"/>
                  </w:tcBorders>
                </w:tcPr>
                <w:p w:rsidR="00AD6E1E" w:rsidRPr="00AD6E1E" w:rsidRDefault="00B02A76" w:rsidP="00FA4078">
                  <w:pPr>
                    <w:tabs>
                      <w:tab w:val="left" w:pos="14775"/>
                    </w:tabs>
                    <w:spacing w:after="0" w:line="24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о</w:t>
                  </w:r>
                  <w:r w:rsidR="00AD6E1E" w:rsidRPr="00AD6E1E">
                    <w:rPr>
                      <w:rFonts w:ascii="Times New Roman" w:hAnsi="Times New Roman"/>
                      <w:sz w:val="26"/>
                      <w:szCs w:val="26"/>
                    </w:rPr>
                    <w:t>тделы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, управления по образованию</w:t>
                  </w:r>
                </w:p>
              </w:tc>
              <w:tc>
                <w:tcPr>
                  <w:tcW w:w="4977" w:type="dxa"/>
                  <w:tcBorders>
                    <w:bottom w:val="single" w:sz="4" w:space="0" w:color="auto"/>
                  </w:tcBorders>
                </w:tcPr>
                <w:p w:rsidR="00AD6E1E" w:rsidRDefault="00AD6E1E" w:rsidP="00FA4078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D6E1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Для подготовки решения о закреплении жилого помещения </w:t>
                  </w:r>
                  <w:r w:rsidR="00A158C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отдел, управление по образованию </w:t>
                  </w:r>
                  <w:r w:rsidRPr="00AD6E1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запрашивает и получает от организаций, осуществляющих эксплуатацию жилищного фонда и (или) предоставляющих жилищно-коммунальные услуги, либо от сельского (поселкового) исполнительного комитета справку о месте жительства и составе семьи нанимателя или собственника жилого помещения. </w:t>
                  </w:r>
                </w:p>
                <w:p w:rsidR="00A16BE7" w:rsidRPr="00AD6E1E" w:rsidRDefault="00A16BE7" w:rsidP="00A158CD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При у</w:t>
                  </w: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стройств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е</w:t>
                  </w: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 детей-сирот на </w:t>
                  </w:r>
                  <w:r w:rsidR="00A158CD">
                    <w:rPr>
                      <w:rFonts w:ascii="Times New Roman" w:hAnsi="Times New Roman"/>
                      <w:sz w:val="26"/>
                      <w:szCs w:val="26"/>
                    </w:rPr>
                    <w:t>государственное обеспечение</w:t>
                  </w: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не по месту нахождения жил</w:t>
                  </w:r>
                  <w:r w:rsidR="00A158CD">
                    <w:rPr>
                      <w:rFonts w:ascii="Times New Roman" w:hAnsi="Times New Roman"/>
                      <w:sz w:val="26"/>
                      <w:szCs w:val="26"/>
                    </w:rPr>
                    <w:t>ых</w:t>
                  </w: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 помещени</w:t>
                  </w:r>
                  <w:r w:rsidR="00A158CD">
                    <w:rPr>
                      <w:rFonts w:ascii="Times New Roman" w:hAnsi="Times New Roman"/>
                      <w:sz w:val="26"/>
                      <w:szCs w:val="26"/>
                    </w:rPr>
                    <w:t>й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р</w:t>
                  </w:r>
                  <w:r w:rsidRPr="00AD6E1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ешени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я</w:t>
                  </w:r>
                  <w:r w:rsidRPr="00AD6E1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о закреплении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за ними </w:t>
                  </w:r>
                  <w:r w:rsidRPr="00AD6E1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жил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ых </w:t>
                  </w:r>
                  <w:r w:rsidRPr="00AD6E1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помещени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й</w:t>
                  </w:r>
                  <w:r w:rsidRPr="00AD6E1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принимается </w:t>
                  </w:r>
                  <w:proofErr w:type="spellStart"/>
                  <w:r w:rsidRPr="00AD6E1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райгорисполкомами</w:t>
                  </w:r>
                  <w:proofErr w:type="spellEnd"/>
                  <w:r w:rsidRPr="00AD6E1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, местн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ыми</w:t>
                  </w:r>
                  <w:r w:rsidRPr="00AD6E1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AD6E1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администраци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ями</w:t>
                  </w:r>
                  <w:r w:rsidR="00A158C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</w:t>
                  </w:r>
                  <w:proofErr w:type="spellEnd"/>
                  <w:r w:rsidR="00A158C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городах </w:t>
                  </w:r>
                  <w:r w:rsidRPr="00AD6E1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по месту нахождения жил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ых</w:t>
                  </w:r>
                  <w:r w:rsidRPr="00AD6E1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помещени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й</w:t>
                  </w:r>
                  <w:r w:rsidRPr="00AD6E1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в отношении каждого ребенка, являющегося членом семьи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собственника жилого помещения</w:t>
                  </w:r>
                </w:p>
              </w:tc>
            </w:tr>
            <w:tr w:rsidR="00AD6E1E" w:rsidRPr="00AD6E1E" w:rsidTr="00796A3E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/>
              </w:tblPrEx>
              <w:tc>
                <w:tcPr>
                  <w:tcW w:w="567" w:type="dxa"/>
                </w:tcPr>
                <w:p w:rsidR="00AD6E1E" w:rsidRPr="00AD6E1E" w:rsidRDefault="00AD6E1E" w:rsidP="00FA4078">
                  <w:pPr>
                    <w:numPr>
                      <w:ilvl w:val="0"/>
                      <w:numId w:val="1"/>
                    </w:numPr>
                    <w:tabs>
                      <w:tab w:val="left" w:pos="14775"/>
                    </w:tabs>
                    <w:spacing w:after="0" w:line="240" w:lineRule="exact"/>
                    <w:ind w:left="0"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4" w:type="dxa"/>
                </w:tcPr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Направление копии решения о закреплении жилого помещения заинтересованным организациям</w:t>
                  </w:r>
                </w:p>
              </w:tc>
              <w:tc>
                <w:tcPr>
                  <w:tcW w:w="2916" w:type="dxa"/>
                  <w:gridSpan w:val="2"/>
                </w:tcPr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4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в течение дня, следующего за днем вынесения этого решения</w:t>
                  </w:r>
                </w:p>
              </w:tc>
              <w:tc>
                <w:tcPr>
                  <w:tcW w:w="2564" w:type="dxa"/>
                  <w:gridSpan w:val="2"/>
                </w:tcPr>
                <w:p w:rsidR="00AD6E1E" w:rsidRPr="00AD6E1E" w:rsidRDefault="00B02A76" w:rsidP="00FA4078">
                  <w:pPr>
                    <w:tabs>
                      <w:tab w:val="left" w:pos="14775"/>
                    </w:tabs>
                    <w:spacing w:after="0" w:line="24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о</w:t>
                  </w: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тделы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, управления по образованию</w:t>
                  </w:r>
                </w:p>
              </w:tc>
              <w:tc>
                <w:tcPr>
                  <w:tcW w:w="4977" w:type="dxa"/>
                </w:tcPr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Копия решения о закреплении жилого помещения направляется: </w:t>
                  </w:r>
                </w:p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в территориальную организацию по государственной регистрации недвижимого имущества и прав на него для осуществления государственной регистрации запрета на отчуждение жилых помещений; </w:t>
                  </w:r>
                </w:p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в отдел</w:t>
                  </w:r>
                  <w:r w:rsidR="0053790C">
                    <w:rPr>
                      <w:rFonts w:ascii="Times New Roman" w:hAnsi="Times New Roman"/>
                      <w:sz w:val="26"/>
                      <w:szCs w:val="26"/>
                    </w:rPr>
                    <w:t xml:space="preserve">, управление по образованию </w:t>
                  </w: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по месту нахождения жилого помещения для внесения сведений в журнал охраны прав детей; </w:t>
                  </w:r>
                </w:p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в отдел</w:t>
                  </w:r>
                  <w:r w:rsidR="0053790C">
                    <w:rPr>
                      <w:rFonts w:ascii="Times New Roman" w:hAnsi="Times New Roman"/>
                      <w:sz w:val="26"/>
                      <w:szCs w:val="26"/>
                    </w:rPr>
                    <w:t>, управление по образованию</w:t>
                  </w: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 или учреждение образования, предоставившее ребенку государственное обеспечение, для хранения в его личном деле;</w:t>
                  </w:r>
                </w:p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в организацию, осуществляющую эксплуатацию жилищного фонда, или сельский (поселковый)  исполнительный </w:t>
                  </w: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 xml:space="preserve">комитет по месту нахождения жилого помещения для внесения в лицевой счет либо </w:t>
                  </w:r>
                  <w:proofErr w:type="spellStart"/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похозяйственную</w:t>
                  </w:r>
                  <w:proofErr w:type="spellEnd"/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 книгу сведений</w:t>
                  </w:r>
                  <w:r w:rsidR="00A81FB4">
                    <w:rPr>
                      <w:rFonts w:ascii="Times New Roman" w:hAnsi="Times New Roman"/>
                      <w:sz w:val="26"/>
                      <w:szCs w:val="26"/>
                    </w:rPr>
                    <w:t xml:space="preserve"> о закреплении жилого помещения</w:t>
                  </w:r>
                </w:p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AD6E1E" w:rsidRPr="00AD6E1E" w:rsidTr="00796A3E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/>
              </w:tblPrEx>
              <w:trPr>
                <w:trHeight w:val="2268"/>
              </w:trPr>
              <w:tc>
                <w:tcPr>
                  <w:tcW w:w="567" w:type="dxa"/>
                </w:tcPr>
                <w:p w:rsidR="00AD6E1E" w:rsidRPr="00AD6E1E" w:rsidRDefault="00AD6E1E" w:rsidP="00FA4078">
                  <w:pPr>
                    <w:numPr>
                      <w:ilvl w:val="0"/>
                      <w:numId w:val="1"/>
                    </w:numPr>
                    <w:tabs>
                      <w:tab w:val="left" w:pos="14775"/>
                    </w:tabs>
                    <w:spacing w:after="0" w:line="240" w:lineRule="exact"/>
                    <w:ind w:left="0"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4" w:type="dxa"/>
                </w:tcPr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Внесение в лицевой счет либо </w:t>
                  </w:r>
                  <w:proofErr w:type="spellStart"/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похозяйственную</w:t>
                  </w:r>
                  <w:proofErr w:type="spellEnd"/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 книгу сведений о закреплении жилого помещения за детьми, являющимися членами семьи собственника жилого помещения, с указанием даты и номера соответствующего решения </w:t>
                  </w:r>
                </w:p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16" w:type="dxa"/>
                  <w:gridSpan w:val="2"/>
                </w:tcPr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4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в 5-дневный срок со дня получения данного решения</w:t>
                  </w:r>
                </w:p>
              </w:tc>
              <w:tc>
                <w:tcPr>
                  <w:tcW w:w="2564" w:type="dxa"/>
                  <w:gridSpan w:val="2"/>
                </w:tcPr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4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уполномоченное должностное лицо организации, осуществляющей эксплуатацию жилищного фонда, либо сельского (поселкового) исполнительного комитета</w:t>
                  </w:r>
                </w:p>
              </w:tc>
              <w:tc>
                <w:tcPr>
                  <w:tcW w:w="4977" w:type="dxa"/>
                </w:tcPr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AD6E1E" w:rsidRPr="00AD6E1E" w:rsidTr="00796A3E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/>
              </w:tblPrEx>
              <w:trPr>
                <w:trHeight w:val="2268"/>
              </w:trPr>
              <w:tc>
                <w:tcPr>
                  <w:tcW w:w="567" w:type="dxa"/>
                </w:tcPr>
                <w:p w:rsidR="00AD6E1E" w:rsidRPr="00AD6E1E" w:rsidRDefault="00AD6E1E" w:rsidP="00FA4078">
                  <w:pPr>
                    <w:numPr>
                      <w:ilvl w:val="0"/>
                      <w:numId w:val="1"/>
                    </w:numPr>
                    <w:tabs>
                      <w:tab w:val="left" w:pos="14775"/>
                    </w:tabs>
                    <w:spacing w:after="0" w:line="240" w:lineRule="exact"/>
                    <w:ind w:left="0"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4" w:type="dxa"/>
                </w:tcPr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Проведение обследования состояния закрепленных жилых помещений в соответствии с законодательством</w:t>
                  </w:r>
                </w:p>
              </w:tc>
              <w:tc>
                <w:tcPr>
                  <w:tcW w:w="2916" w:type="dxa"/>
                  <w:gridSpan w:val="2"/>
                </w:tcPr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4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ежегодно</w:t>
                  </w:r>
                </w:p>
              </w:tc>
              <w:tc>
                <w:tcPr>
                  <w:tcW w:w="2564" w:type="dxa"/>
                  <w:gridSpan w:val="2"/>
                </w:tcPr>
                <w:p w:rsidR="00AD6E1E" w:rsidRPr="00AD6E1E" w:rsidRDefault="00AD6E1E" w:rsidP="005C0B9F">
                  <w:pPr>
                    <w:tabs>
                      <w:tab w:val="left" w:pos="14775"/>
                    </w:tabs>
                    <w:spacing w:after="0" w:line="24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организации, осуществляющие эксплуатацию жилищного фонда, совместно с </w:t>
                  </w:r>
                  <w:r w:rsidR="00B02A76">
                    <w:rPr>
                      <w:rFonts w:ascii="Times New Roman" w:hAnsi="Times New Roman"/>
                      <w:sz w:val="26"/>
                      <w:szCs w:val="26"/>
                    </w:rPr>
                    <w:t>о</w:t>
                  </w:r>
                  <w:r w:rsidR="00B02A76" w:rsidRPr="00AD6E1E">
                    <w:rPr>
                      <w:rFonts w:ascii="Times New Roman" w:hAnsi="Times New Roman"/>
                      <w:sz w:val="26"/>
                      <w:szCs w:val="26"/>
                    </w:rPr>
                    <w:t>тдел</w:t>
                  </w:r>
                  <w:r w:rsidR="00B02A76">
                    <w:rPr>
                      <w:rFonts w:ascii="Times New Roman" w:hAnsi="Times New Roman"/>
                      <w:sz w:val="26"/>
                      <w:szCs w:val="26"/>
                    </w:rPr>
                    <w:t>ами, управлениями по образованию</w:t>
                  </w:r>
                  <w:r w:rsidR="007B0404">
                    <w:rPr>
                      <w:rFonts w:ascii="Times New Roman" w:hAnsi="Times New Roman"/>
                      <w:sz w:val="26"/>
                      <w:szCs w:val="26"/>
                    </w:rPr>
                    <w:t>, орган</w:t>
                  </w:r>
                  <w:r w:rsidR="005C0B9F">
                    <w:rPr>
                      <w:rFonts w:ascii="Times New Roman" w:hAnsi="Times New Roman"/>
                      <w:sz w:val="26"/>
                      <w:szCs w:val="26"/>
                    </w:rPr>
                    <w:t>ами</w:t>
                  </w:r>
                  <w:r w:rsidR="007B0404">
                    <w:rPr>
                      <w:rFonts w:ascii="Times New Roman" w:hAnsi="Times New Roman"/>
                      <w:sz w:val="26"/>
                      <w:szCs w:val="26"/>
                    </w:rPr>
                    <w:t xml:space="preserve"> и подразделения</w:t>
                  </w:r>
                  <w:r w:rsidR="005C0B9F">
                    <w:rPr>
                      <w:rFonts w:ascii="Times New Roman" w:hAnsi="Times New Roman"/>
                      <w:sz w:val="26"/>
                      <w:szCs w:val="26"/>
                    </w:rPr>
                    <w:t>ми</w:t>
                  </w:r>
                  <w:r w:rsidR="007B0404">
                    <w:rPr>
                      <w:rFonts w:ascii="Times New Roman" w:hAnsi="Times New Roman"/>
                      <w:sz w:val="26"/>
                      <w:szCs w:val="26"/>
                    </w:rPr>
                    <w:t xml:space="preserve"> по чрезвычайным ситуациям, </w:t>
                  </w:r>
                  <w:proofErr w:type="spellStart"/>
                  <w:r w:rsidR="007B0404">
                    <w:rPr>
                      <w:rFonts w:ascii="Times New Roman" w:hAnsi="Times New Roman"/>
                      <w:sz w:val="26"/>
                      <w:szCs w:val="26"/>
                    </w:rPr>
                    <w:t>энерго-и</w:t>
                  </w:r>
                  <w:proofErr w:type="spellEnd"/>
                  <w:r w:rsidR="007B0404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7B0404">
                    <w:rPr>
                      <w:rFonts w:ascii="Times New Roman" w:hAnsi="Times New Roman"/>
                      <w:sz w:val="26"/>
                      <w:szCs w:val="26"/>
                    </w:rPr>
                    <w:t>газонадзора</w:t>
                  </w:r>
                  <w:proofErr w:type="spellEnd"/>
                  <w:r w:rsidR="007B0404">
                    <w:rPr>
                      <w:rFonts w:ascii="Times New Roman" w:hAnsi="Times New Roman"/>
                      <w:sz w:val="26"/>
                      <w:szCs w:val="26"/>
                    </w:rPr>
                    <w:t xml:space="preserve"> (по согласованию)</w:t>
                  </w:r>
                </w:p>
              </w:tc>
              <w:tc>
                <w:tcPr>
                  <w:tcW w:w="4977" w:type="dxa"/>
                </w:tcPr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gramStart"/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По результатам обследования в случае обнаружения несоответствия жилых помещений установленным для проживания санитарным и техническим требованиям материалы обследования направляются в </w:t>
                  </w:r>
                  <w:proofErr w:type="spellStart"/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райгорисполкомы</w:t>
                  </w:r>
                  <w:proofErr w:type="spellEnd"/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, местные администрации </w:t>
                  </w:r>
                  <w:r w:rsidR="00A158CD">
                    <w:rPr>
                      <w:rFonts w:ascii="Times New Roman" w:hAnsi="Times New Roman"/>
                      <w:sz w:val="26"/>
                      <w:szCs w:val="26"/>
                    </w:rPr>
                    <w:t xml:space="preserve">в городах для принятия </w:t>
                  </w: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решения о признании закрепленного жилого помещения не соответствующим установле</w:t>
                  </w:r>
                  <w:r w:rsidR="00A81FB4">
                    <w:rPr>
                      <w:rFonts w:ascii="Times New Roman" w:hAnsi="Times New Roman"/>
                      <w:sz w:val="26"/>
                      <w:szCs w:val="26"/>
                    </w:rPr>
                    <w:t>нным для проживания требованиям</w:t>
                  </w:r>
                  <w:proofErr w:type="gramEnd"/>
                </w:p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AD6E1E" w:rsidRPr="00AD6E1E" w:rsidTr="00796A3E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/>
              </w:tblPrEx>
              <w:trPr>
                <w:trHeight w:val="2268"/>
              </w:trPr>
              <w:tc>
                <w:tcPr>
                  <w:tcW w:w="567" w:type="dxa"/>
                </w:tcPr>
                <w:p w:rsidR="00AD6E1E" w:rsidRPr="00AD6E1E" w:rsidRDefault="00AD6E1E" w:rsidP="00FA4078">
                  <w:pPr>
                    <w:numPr>
                      <w:ilvl w:val="0"/>
                      <w:numId w:val="1"/>
                    </w:numPr>
                    <w:tabs>
                      <w:tab w:val="left" w:pos="14775"/>
                    </w:tabs>
                    <w:spacing w:after="0" w:line="240" w:lineRule="exact"/>
                    <w:ind w:left="0"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4" w:type="dxa"/>
                </w:tcPr>
                <w:p w:rsidR="00AD6E1E" w:rsidRPr="00AD6E1E" w:rsidRDefault="00A158CD" w:rsidP="00FA4078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Информирование</w:t>
                  </w: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 отдел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а, управления по</w:t>
                  </w: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 образовани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ю</w:t>
                  </w: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 по месту закрепления жилого помещения о необходимости отмены решения о закреплении жилого помещения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в</w:t>
                  </w:r>
                  <w:r w:rsidR="00AD6E1E"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 случае усыновления (удочерения) ребенка, за которым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было </w:t>
                  </w:r>
                  <w:r w:rsidR="00AD6E1E"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закреплено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такое </w:t>
                  </w:r>
                  <w:r w:rsidR="00AD6E1E" w:rsidRPr="00AD6E1E">
                    <w:rPr>
                      <w:rFonts w:ascii="Times New Roman" w:hAnsi="Times New Roman"/>
                      <w:sz w:val="26"/>
                      <w:szCs w:val="26"/>
                    </w:rPr>
                    <w:t>жи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лое помещение</w:t>
                  </w:r>
                </w:p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16" w:type="dxa"/>
                  <w:gridSpan w:val="2"/>
                </w:tcPr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4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в 15-дневный срок со дня вступления в силу решения суда об усыновлении</w:t>
                  </w:r>
                  <w:r w:rsidR="00A158CD">
                    <w:rPr>
                      <w:rFonts w:ascii="Times New Roman" w:hAnsi="Times New Roman"/>
                      <w:sz w:val="26"/>
                      <w:szCs w:val="26"/>
                    </w:rPr>
                    <w:t xml:space="preserve"> (удочерении)</w:t>
                  </w:r>
                </w:p>
              </w:tc>
              <w:tc>
                <w:tcPr>
                  <w:tcW w:w="2564" w:type="dxa"/>
                  <w:gridSpan w:val="2"/>
                </w:tcPr>
                <w:p w:rsidR="00AD6E1E" w:rsidRPr="00AD6E1E" w:rsidRDefault="00B02A76" w:rsidP="00FA4078">
                  <w:pPr>
                    <w:tabs>
                      <w:tab w:val="left" w:pos="14775"/>
                    </w:tabs>
                    <w:spacing w:after="0" w:line="24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о</w:t>
                  </w: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тделы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, управления по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образованию</w:t>
                  </w:r>
                  <w:r w:rsidR="001C64B6" w:rsidRPr="00AD6E1E">
                    <w:rPr>
                      <w:rFonts w:ascii="Times New Roman" w:hAnsi="Times New Roman"/>
                      <w:sz w:val="26"/>
                      <w:szCs w:val="26"/>
                    </w:rPr>
                    <w:t>по</w:t>
                  </w:r>
                  <w:proofErr w:type="spellEnd"/>
                  <w:r w:rsidR="001C64B6"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 месту жительства </w:t>
                  </w:r>
                  <w:r w:rsidR="001C64B6">
                    <w:rPr>
                      <w:rFonts w:ascii="Times New Roman" w:hAnsi="Times New Roman"/>
                      <w:sz w:val="26"/>
                      <w:szCs w:val="26"/>
                    </w:rPr>
                    <w:t>(нахождения) ребенка</w:t>
                  </w:r>
                </w:p>
              </w:tc>
              <w:tc>
                <w:tcPr>
                  <w:tcW w:w="4977" w:type="dxa"/>
                </w:tcPr>
                <w:p w:rsidR="00A158CD" w:rsidRDefault="008717E6" w:rsidP="008717E6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К информации прилагаются краткие сведения об усыновлении: Ф.И.О. ребенка до усыновления, дата решения органа опеки и попечительства о закреплении за ним жилого помещения по адресу (указывается адрес закрепленного жилья), дата принятия конкретным судом решения об усыновлении</w:t>
                  </w:r>
                  <w:r w:rsidR="00A158CD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8717E6" w:rsidRPr="00AD6E1E" w:rsidRDefault="00A158CD" w:rsidP="00A158CD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</w:t>
                  </w:r>
                  <w:r w:rsidR="008717E6">
                    <w:rPr>
                      <w:rFonts w:ascii="Times New Roman" w:hAnsi="Times New Roman"/>
                      <w:sz w:val="26"/>
                      <w:szCs w:val="26"/>
                    </w:rPr>
                    <w:t>икакие иные сведения из решения суда о ребенке и усыновителях не представляются</w:t>
                  </w:r>
                </w:p>
              </w:tc>
            </w:tr>
            <w:tr w:rsidR="00AD6E1E" w:rsidRPr="00AD6E1E" w:rsidTr="00796A3E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/>
              </w:tblPrEx>
              <w:trPr>
                <w:trHeight w:val="445"/>
              </w:trPr>
              <w:tc>
                <w:tcPr>
                  <w:tcW w:w="567" w:type="dxa"/>
                </w:tcPr>
                <w:p w:rsidR="00AD6E1E" w:rsidRPr="00AD6E1E" w:rsidRDefault="00AD6E1E" w:rsidP="00FA4078">
                  <w:pPr>
                    <w:numPr>
                      <w:ilvl w:val="0"/>
                      <w:numId w:val="1"/>
                    </w:numPr>
                    <w:tabs>
                      <w:tab w:val="left" w:pos="14775"/>
                    </w:tabs>
                    <w:spacing w:after="0" w:line="240" w:lineRule="exact"/>
                    <w:ind w:left="0"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4" w:type="dxa"/>
                </w:tcPr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П</w:t>
                  </w:r>
                  <w:r w:rsidR="00796A3E">
                    <w:rPr>
                      <w:rFonts w:ascii="Times New Roman" w:hAnsi="Times New Roman"/>
                      <w:sz w:val="26"/>
                      <w:szCs w:val="26"/>
                    </w:rPr>
                    <w:t xml:space="preserve">одготовка </w:t>
                  </w: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решения</w:t>
                  </w:r>
                  <w:r w:rsidR="00796A3E">
                    <w:rPr>
                      <w:rFonts w:ascii="Times New Roman" w:hAnsi="Times New Roman"/>
                      <w:sz w:val="26"/>
                      <w:szCs w:val="26"/>
                    </w:rPr>
                    <w:t xml:space="preserve"> органа </w:t>
                  </w:r>
                  <w:r w:rsidR="00796A3E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 xml:space="preserve">опеки и попечительства </w:t>
                  </w: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об отмене </w:t>
                  </w:r>
                  <w:r w:rsidR="00796A3E">
                    <w:rPr>
                      <w:rFonts w:ascii="Times New Roman" w:hAnsi="Times New Roman"/>
                      <w:sz w:val="26"/>
                      <w:szCs w:val="26"/>
                    </w:rPr>
                    <w:t xml:space="preserve">решения о закреплении </w:t>
                  </w: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 жилого помещения в случаях: </w:t>
                  </w:r>
                </w:p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утраты ребенком статуса детей-сирот и детей, оставшихся без попечения родителей; </w:t>
                  </w:r>
                </w:p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признания жилого помещения в установленном законодательством Республики Беларусь порядке непригодным для проживания;</w:t>
                  </w:r>
                </w:p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установления местным исполнительным и распорядительным органом невозможности вселения в закрепленное жилое помещение</w:t>
                  </w:r>
                  <w:r w:rsidR="00A158CD">
                    <w:rPr>
                      <w:rFonts w:ascii="Times New Roman" w:hAnsi="Times New Roman"/>
                      <w:sz w:val="26"/>
                      <w:szCs w:val="26"/>
                    </w:rPr>
                    <w:t>;</w:t>
                  </w:r>
                </w:p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пр</w:t>
                  </w:r>
                  <w:r w:rsidR="00A158CD">
                    <w:rPr>
                      <w:rFonts w:ascii="Times New Roman" w:hAnsi="Times New Roman"/>
                      <w:sz w:val="26"/>
                      <w:szCs w:val="26"/>
                    </w:rPr>
                    <w:t>едоставления или приобретения лицом</w:t>
                  </w: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 из числа детей-сирот на праве владения и пользования либо на праве собственности иного жилого помещения типовых потребительских качеств</w:t>
                  </w:r>
                </w:p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16" w:type="dxa"/>
                  <w:gridSpan w:val="2"/>
                </w:tcPr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4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 xml:space="preserve">в течение месяца после </w:t>
                  </w: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установления фактов</w:t>
                  </w:r>
                </w:p>
              </w:tc>
              <w:tc>
                <w:tcPr>
                  <w:tcW w:w="2564" w:type="dxa"/>
                  <w:gridSpan w:val="2"/>
                </w:tcPr>
                <w:p w:rsidR="00AD6E1E" w:rsidRPr="00AD6E1E" w:rsidRDefault="00B02A76" w:rsidP="00FA4078">
                  <w:pPr>
                    <w:tabs>
                      <w:tab w:val="left" w:pos="14775"/>
                    </w:tabs>
                    <w:spacing w:after="0" w:line="24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о</w:t>
                  </w: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тделы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, управления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по образованию</w:t>
                  </w:r>
                </w:p>
              </w:tc>
              <w:tc>
                <w:tcPr>
                  <w:tcW w:w="4977" w:type="dxa"/>
                </w:tcPr>
                <w:p w:rsidR="00796A3E" w:rsidRDefault="00796A3E" w:rsidP="00FA4078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 xml:space="preserve">Информация о возникновении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 xml:space="preserve">обстоятельств, требующих отмены таких решений, поступает из учреждений образования, отделов, управлений по образованию по месту нахождения детей-сирот на государственном обеспечении либо из комиссий по признанию жилых помещений </w:t>
                  </w:r>
                  <w:proofErr w:type="gram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непригодными</w:t>
                  </w:r>
                  <w:proofErr w:type="gram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для проживания</w:t>
                  </w:r>
                </w:p>
                <w:p w:rsidR="00796A3E" w:rsidRDefault="00796A3E" w:rsidP="00FA4078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796A3E" w:rsidRDefault="00796A3E" w:rsidP="00FA4078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796A3E" w:rsidRDefault="00796A3E" w:rsidP="00FA4078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D6E1E" w:rsidRPr="00AD6E1E" w:rsidRDefault="00AD6E1E" w:rsidP="00796A3E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796A3E" w:rsidRPr="00AD6E1E" w:rsidTr="00796A3E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/>
              </w:tblPrEx>
              <w:trPr>
                <w:trHeight w:val="445"/>
              </w:trPr>
              <w:tc>
                <w:tcPr>
                  <w:tcW w:w="567" w:type="dxa"/>
                </w:tcPr>
                <w:p w:rsidR="00796A3E" w:rsidRPr="00AD6E1E" w:rsidRDefault="00796A3E" w:rsidP="00FA4078">
                  <w:pPr>
                    <w:numPr>
                      <w:ilvl w:val="0"/>
                      <w:numId w:val="1"/>
                    </w:numPr>
                    <w:tabs>
                      <w:tab w:val="left" w:pos="14775"/>
                    </w:tabs>
                    <w:spacing w:after="0" w:line="240" w:lineRule="exact"/>
                    <w:ind w:left="0"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4" w:type="dxa"/>
                </w:tcPr>
                <w:p w:rsidR="00796A3E" w:rsidRPr="00AD6E1E" w:rsidRDefault="00796A3E" w:rsidP="00796A3E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Направление копии</w:t>
                  </w: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 решения об отмене закрепления жилого помещения в государственные органы, указанные в пункт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е 4</w:t>
                  </w: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796A3E" w:rsidRPr="00AD6E1E" w:rsidRDefault="00796A3E" w:rsidP="00FA4078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16" w:type="dxa"/>
                  <w:gridSpan w:val="2"/>
                </w:tcPr>
                <w:p w:rsidR="00796A3E" w:rsidRPr="00AD6E1E" w:rsidRDefault="00796A3E" w:rsidP="00796A3E">
                  <w:pPr>
                    <w:tabs>
                      <w:tab w:val="left" w:pos="14775"/>
                    </w:tabs>
                    <w:spacing w:after="0" w:line="24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в 5-дневный срок со дня принятия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решения</w:t>
                  </w:r>
                </w:p>
              </w:tc>
              <w:tc>
                <w:tcPr>
                  <w:tcW w:w="2564" w:type="dxa"/>
                  <w:gridSpan w:val="2"/>
                </w:tcPr>
                <w:p w:rsidR="00796A3E" w:rsidRDefault="00796A3E" w:rsidP="00FA4078">
                  <w:pPr>
                    <w:tabs>
                      <w:tab w:val="left" w:pos="14775"/>
                    </w:tabs>
                    <w:spacing w:after="0" w:line="24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о</w:t>
                  </w: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тделы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, управления по образованию</w:t>
                  </w:r>
                </w:p>
              </w:tc>
              <w:tc>
                <w:tcPr>
                  <w:tcW w:w="4977" w:type="dxa"/>
                </w:tcPr>
                <w:p w:rsidR="00796A3E" w:rsidRDefault="00796A3E" w:rsidP="00FA4078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AD6E1E" w:rsidRPr="00AD6E1E" w:rsidTr="00796A3E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/>
              </w:tblPrEx>
              <w:trPr>
                <w:trHeight w:val="729"/>
              </w:trPr>
              <w:tc>
                <w:tcPr>
                  <w:tcW w:w="567" w:type="dxa"/>
                </w:tcPr>
                <w:p w:rsidR="00AD6E1E" w:rsidRPr="00AD6E1E" w:rsidRDefault="00AD6E1E" w:rsidP="00FA4078">
                  <w:pPr>
                    <w:numPr>
                      <w:ilvl w:val="0"/>
                      <w:numId w:val="1"/>
                    </w:numPr>
                    <w:tabs>
                      <w:tab w:val="left" w:pos="14775"/>
                    </w:tabs>
                    <w:spacing w:after="0" w:line="240" w:lineRule="exact"/>
                    <w:ind w:left="0"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4" w:type="dxa"/>
                </w:tcPr>
                <w:p w:rsidR="00AD6E1E" w:rsidRPr="00AD6E1E" w:rsidRDefault="00AD6E1E" w:rsidP="007C7217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П</w:t>
                  </w:r>
                  <w:r w:rsidR="00796A3E">
                    <w:rPr>
                      <w:rFonts w:ascii="Times New Roman" w:hAnsi="Times New Roman"/>
                      <w:sz w:val="26"/>
                      <w:szCs w:val="26"/>
                    </w:rPr>
                    <w:t>одготовка решений местных исполнительных и распорядительных органов о принятии</w:t>
                  </w: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 детей-сирот </w:t>
                  </w:r>
                  <w:r w:rsidR="00796A3E">
                    <w:rPr>
                      <w:rFonts w:ascii="Times New Roman" w:hAnsi="Times New Roman"/>
                      <w:sz w:val="26"/>
                      <w:szCs w:val="26"/>
                    </w:rPr>
                    <w:t xml:space="preserve">и лиц из числа детей-сирот </w:t>
                  </w: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на учет  граждан, нуждающихся в улучшении жилищных условий и ведение данного учета</w:t>
                  </w:r>
                </w:p>
              </w:tc>
              <w:tc>
                <w:tcPr>
                  <w:tcW w:w="2916" w:type="dxa"/>
                  <w:gridSpan w:val="2"/>
                </w:tcPr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4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по факту обращения</w:t>
                  </w:r>
                </w:p>
              </w:tc>
              <w:tc>
                <w:tcPr>
                  <w:tcW w:w="2564" w:type="dxa"/>
                  <w:gridSpan w:val="2"/>
                </w:tcPr>
                <w:p w:rsidR="00AD6E1E" w:rsidRPr="00AD6E1E" w:rsidRDefault="00B02A76" w:rsidP="00FA4078">
                  <w:pPr>
                    <w:tabs>
                      <w:tab w:val="left" w:pos="14775"/>
                    </w:tabs>
                    <w:spacing w:after="0" w:line="24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о</w:t>
                  </w:r>
                  <w:r w:rsidR="00AD6E1E" w:rsidRPr="00AD6E1E">
                    <w:rPr>
                      <w:rFonts w:ascii="Times New Roman" w:hAnsi="Times New Roman"/>
                      <w:sz w:val="26"/>
                      <w:szCs w:val="26"/>
                    </w:rPr>
                    <w:t>тделы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, управления</w:t>
                  </w:r>
                  <w:r w:rsidR="00AD6E1E"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 жилищно-коммунального хозяйства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, жилищной политики</w:t>
                  </w:r>
                </w:p>
              </w:tc>
              <w:tc>
                <w:tcPr>
                  <w:tcW w:w="4977" w:type="dxa"/>
                </w:tcPr>
                <w:p w:rsidR="00AD6E1E" w:rsidRPr="00AD6E1E" w:rsidRDefault="00AD6E1E" w:rsidP="00FA4078">
                  <w:pPr>
                    <w:widowControl w:val="0"/>
                    <w:tabs>
                      <w:tab w:val="left" w:pos="14775"/>
                    </w:tabs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Calibri" w:eastAsia="Times New Roman" w:hAnsi="Calibri" w:cs="Calibri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D6E1E" w:rsidRPr="00AD6E1E" w:rsidTr="00796A3E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/>
              </w:tblPrEx>
              <w:tc>
                <w:tcPr>
                  <w:tcW w:w="567" w:type="dxa"/>
                </w:tcPr>
                <w:p w:rsidR="00AD6E1E" w:rsidRPr="00AD6E1E" w:rsidRDefault="00AD6E1E" w:rsidP="00FA4078">
                  <w:pPr>
                    <w:numPr>
                      <w:ilvl w:val="0"/>
                      <w:numId w:val="1"/>
                    </w:numPr>
                    <w:tabs>
                      <w:tab w:val="left" w:pos="14775"/>
                    </w:tabs>
                    <w:spacing w:after="0" w:line="240" w:lineRule="exact"/>
                    <w:ind w:left="0"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4" w:type="dxa"/>
                </w:tcPr>
                <w:p w:rsidR="00AD6E1E" w:rsidRPr="00AD6E1E" w:rsidRDefault="007C7217" w:rsidP="00FA4078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Подготовка решений о з</w:t>
                  </w:r>
                  <w:r w:rsidR="00AD6E1E" w:rsidRPr="00AD6E1E">
                    <w:rPr>
                      <w:rFonts w:ascii="Times New Roman" w:hAnsi="Times New Roman"/>
                      <w:sz w:val="26"/>
                      <w:szCs w:val="26"/>
                    </w:rPr>
                    <w:t>акреплени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и</w:t>
                  </w:r>
                  <w:r w:rsidR="00AD6E1E"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 за детьми жилых помещений, собственниками которых являются их родители, в случае отмены усыновления (удочерения)</w:t>
                  </w:r>
                </w:p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16" w:type="dxa"/>
                  <w:gridSpan w:val="2"/>
                </w:tcPr>
                <w:p w:rsidR="00AD6E1E" w:rsidRPr="00AD6E1E" w:rsidRDefault="008F4B9C" w:rsidP="00FA4078">
                  <w:pPr>
                    <w:tabs>
                      <w:tab w:val="left" w:pos="14775"/>
                    </w:tabs>
                    <w:spacing w:after="0" w:line="24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после</w:t>
                  </w:r>
                  <w:r w:rsidR="00AD6E1E"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 вступления в силу решения суда об отмене усыновления (удочерения)</w:t>
                  </w:r>
                </w:p>
              </w:tc>
              <w:tc>
                <w:tcPr>
                  <w:tcW w:w="2564" w:type="dxa"/>
                  <w:gridSpan w:val="2"/>
                </w:tcPr>
                <w:p w:rsidR="00AD6E1E" w:rsidRPr="00AD6E1E" w:rsidRDefault="00B02A76" w:rsidP="00FA4078">
                  <w:pPr>
                    <w:tabs>
                      <w:tab w:val="left" w:pos="14775"/>
                    </w:tabs>
                    <w:spacing w:after="0" w:line="24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о</w:t>
                  </w: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тделы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, управления по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образованию</w:t>
                  </w:r>
                  <w:r w:rsidR="008F4B9C">
                    <w:rPr>
                      <w:rFonts w:ascii="Times New Roman" w:hAnsi="Times New Roman"/>
                      <w:sz w:val="26"/>
                      <w:szCs w:val="26"/>
                    </w:rPr>
                    <w:t>по</w:t>
                  </w:r>
                  <w:proofErr w:type="spellEnd"/>
                  <w:r w:rsidR="008F4B9C">
                    <w:rPr>
                      <w:rFonts w:ascii="Times New Roman" w:hAnsi="Times New Roman"/>
                      <w:sz w:val="26"/>
                      <w:szCs w:val="26"/>
                    </w:rPr>
                    <w:t xml:space="preserve"> месту нахождения жилых помещений</w:t>
                  </w:r>
                </w:p>
              </w:tc>
              <w:tc>
                <w:tcPr>
                  <w:tcW w:w="4977" w:type="dxa"/>
                </w:tcPr>
                <w:p w:rsidR="00AD6E1E" w:rsidRPr="00AD6E1E" w:rsidRDefault="007C7217" w:rsidP="008F4B9C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Информация об отмене усыновления (удочерения) </w:t>
                  </w:r>
                  <w:r w:rsidR="008F4B9C">
                    <w:rPr>
                      <w:rFonts w:ascii="Times New Roman" w:hAnsi="Times New Roman"/>
                      <w:sz w:val="26"/>
                      <w:szCs w:val="26"/>
                    </w:rPr>
                    <w:t>поступает из о</w:t>
                  </w:r>
                  <w:r w:rsidR="008F4B9C" w:rsidRPr="00AD6E1E">
                    <w:rPr>
                      <w:rFonts w:ascii="Times New Roman" w:hAnsi="Times New Roman"/>
                      <w:sz w:val="26"/>
                      <w:szCs w:val="26"/>
                    </w:rPr>
                    <w:t>тдел</w:t>
                  </w:r>
                  <w:r w:rsidR="008F4B9C">
                    <w:rPr>
                      <w:rFonts w:ascii="Times New Roman" w:hAnsi="Times New Roman"/>
                      <w:sz w:val="26"/>
                      <w:szCs w:val="26"/>
                    </w:rPr>
                    <w:t>ов, управлений по образованию, которым судами, отменившими усыновление (удочерение), переданы дети</w:t>
                  </w:r>
                </w:p>
              </w:tc>
            </w:tr>
            <w:tr w:rsidR="00AD6E1E" w:rsidRPr="00AD6E1E" w:rsidTr="00796A3E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/>
              </w:tblPrEx>
              <w:tc>
                <w:tcPr>
                  <w:tcW w:w="567" w:type="dxa"/>
                </w:tcPr>
                <w:p w:rsidR="00AD6E1E" w:rsidRPr="00AD6E1E" w:rsidRDefault="00AD6E1E" w:rsidP="00FA4078">
                  <w:pPr>
                    <w:numPr>
                      <w:ilvl w:val="0"/>
                      <w:numId w:val="1"/>
                    </w:numPr>
                    <w:tabs>
                      <w:tab w:val="left" w:pos="14775"/>
                    </w:tabs>
                    <w:spacing w:after="0" w:line="240" w:lineRule="exact"/>
                    <w:ind w:left="0"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4" w:type="dxa"/>
                </w:tcPr>
                <w:p w:rsidR="00AD6E1E" w:rsidRPr="00AD6E1E" w:rsidRDefault="008F4B9C" w:rsidP="00FA4078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Контроль за </w:t>
                  </w:r>
                  <w:proofErr w:type="spellStart"/>
                  <w:r w:rsidR="00AD6E1E" w:rsidRPr="00AD6E1E">
                    <w:rPr>
                      <w:rFonts w:ascii="Times New Roman" w:hAnsi="Times New Roman"/>
                      <w:sz w:val="26"/>
                      <w:szCs w:val="26"/>
                    </w:rPr>
                    <w:t>сдаче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й</w:t>
                  </w:r>
                  <w:r w:rsidR="00AD6E1E" w:rsidRPr="00AD6E1E">
                    <w:rPr>
                      <w:rFonts w:ascii="Times New Roman" w:hAnsi="Times New Roman"/>
                      <w:sz w:val="26"/>
                      <w:szCs w:val="26"/>
                    </w:rPr>
                    <w:t>незаселенных</w:t>
                  </w:r>
                  <w:proofErr w:type="spellEnd"/>
                  <w:r w:rsidR="00AD6E1E"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 жилых помещений, принадлежащих на пр</w:t>
                  </w:r>
                  <w:r w:rsidR="00A158CD">
                    <w:rPr>
                      <w:rFonts w:ascii="Times New Roman" w:hAnsi="Times New Roman"/>
                      <w:sz w:val="26"/>
                      <w:szCs w:val="26"/>
                    </w:rPr>
                    <w:t xml:space="preserve">аве собственности детям-сиротам, </w:t>
                  </w:r>
                  <w:r w:rsidR="00AD6E1E"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находящимся на государственном обеспечении, по договорам найма жилых помещений частного жилищного фонда </w:t>
                  </w:r>
                </w:p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16" w:type="dxa"/>
                  <w:gridSpan w:val="2"/>
                </w:tcPr>
                <w:p w:rsidR="00AD6E1E" w:rsidRPr="00AD6E1E" w:rsidRDefault="00AD6E1E" w:rsidP="008F4B9C">
                  <w:pPr>
                    <w:tabs>
                      <w:tab w:val="left" w:pos="14775"/>
                    </w:tabs>
                    <w:spacing w:after="0" w:line="24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при наличии временно свободн</w:t>
                  </w:r>
                  <w:r w:rsidR="008F4B9C">
                    <w:rPr>
                      <w:rFonts w:ascii="Times New Roman" w:hAnsi="Times New Roman"/>
                      <w:sz w:val="26"/>
                      <w:szCs w:val="26"/>
                    </w:rPr>
                    <w:t>ых</w:t>
                  </w: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 жил</w:t>
                  </w:r>
                  <w:r w:rsidR="008F4B9C">
                    <w:rPr>
                      <w:rFonts w:ascii="Times New Roman" w:hAnsi="Times New Roman"/>
                      <w:sz w:val="26"/>
                      <w:szCs w:val="26"/>
                    </w:rPr>
                    <w:t>ых</w:t>
                  </w: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 помещени</w:t>
                  </w:r>
                  <w:r w:rsidR="008F4B9C">
                    <w:rPr>
                      <w:rFonts w:ascii="Times New Roman" w:hAnsi="Times New Roman"/>
                      <w:sz w:val="26"/>
                      <w:szCs w:val="26"/>
                    </w:rPr>
                    <w:t>й</w:t>
                  </w:r>
                </w:p>
              </w:tc>
              <w:tc>
                <w:tcPr>
                  <w:tcW w:w="2564" w:type="dxa"/>
                  <w:gridSpan w:val="2"/>
                </w:tcPr>
                <w:p w:rsidR="00AD6E1E" w:rsidRPr="00AD6E1E" w:rsidRDefault="008F4B9C" w:rsidP="008F4B9C">
                  <w:pPr>
                    <w:tabs>
                      <w:tab w:val="left" w:pos="14775"/>
                    </w:tabs>
                    <w:spacing w:after="0" w:line="24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о</w:t>
                  </w: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тделы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, управления по образованию</w:t>
                  </w:r>
                </w:p>
              </w:tc>
              <w:tc>
                <w:tcPr>
                  <w:tcW w:w="4977" w:type="dxa"/>
                </w:tcPr>
                <w:p w:rsidR="00AD6E1E" w:rsidRPr="00AD6E1E" w:rsidRDefault="00AD6E1E" w:rsidP="008F4B9C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Минимальный размер платы за аренд</w:t>
                  </w:r>
                  <w:r w:rsidR="008F4B9C">
                    <w:rPr>
                      <w:rFonts w:ascii="Times New Roman" w:hAnsi="Times New Roman"/>
                      <w:sz w:val="26"/>
                      <w:szCs w:val="26"/>
                    </w:rPr>
                    <w:t>у устанавливается П</w:t>
                  </w: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равительством Республики Беларусь. Средства от сдачи жилых помещений после расчета по коммунальным платежам переводятся на счета </w:t>
                  </w:r>
                  <w:r w:rsidR="008F4B9C">
                    <w:rPr>
                      <w:rFonts w:ascii="Times New Roman" w:hAnsi="Times New Roman"/>
                      <w:sz w:val="26"/>
                      <w:szCs w:val="26"/>
                    </w:rPr>
                    <w:t>детей</w:t>
                  </w:r>
                </w:p>
              </w:tc>
            </w:tr>
            <w:tr w:rsidR="00AD6E1E" w:rsidRPr="00AD6E1E" w:rsidTr="00796A3E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/>
              </w:tblPrEx>
              <w:tc>
                <w:tcPr>
                  <w:tcW w:w="567" w:type="dxa"/>
                </w:tcPr>
                <w:p w:rsidR="00AD6E1E" w:rsidRPr="00AD6E1E" w:rsidRDefault="00AD6E1E" w:rsidP="00FA4078">
                  <w:pPr>
                    <w:numPr>
                      <w:ilvl w:val="0"/>
                      <w:numId w:val="1"/>
                    </w:numPr>
                    <w:tabs>
                      <w:tab w:val="left" w:pos="14775"/>
                    </w:tabs>
                    <w:spacing w:after="0" w:line="240" w:lineRule="exact"/>
                    <w:ind w:left="0"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4" w:type="dxa"/>
                </w:tcPr>
                <w:p w:rsidR="00AD6E1E" w:rsidRPr="00AD6E1E" w:rsidRDefault="00AD6E1E" w:rsidP="00A158CD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Направление </w:t>
                  </w:r>
                  <w:r w:rsidR="00F666FC">
                    <w:rPr>
                      <w:rFonts w:ascii="Times New Roman" w:hAnsi="Times New Roman"/>
                      <w:sz w:val="26"/>
                      <w:szCs w:val="26"/>
                    </w:rPr>
                    <w:t xml:space="preserve">в местные исполнительные и распорядительные органы </w:t>
                  </w:r>
                  <w:r w:rsidR="00F666FC" w:rsidRPr="00AD6E1E">
                    <w:rPr>
                      <w:rFonts w:ascii="Times New Roman" w:hAnsi="Times New Roman"/>
                      <w:sz w:val="26"/>
                      <w:szCs w:val="26"/>
                    </w:rPr>
                    <w:t>по месту</w:t>
                  </w:r>
                  <w:r w:rsidR="00F666FC">
                    <w:rPr>
                      <w:rFonts w:ascii="Times New Roman" w:hAnsi="Times New Roman"/>
                      <w:sz w:val="26"/>
                      <w:szCs w:val="26"/>
                    </w:rPr>
                    <w:t xml:space="preserve"> трудоустройства детей-сирот, </w:t>
                  </w:r>
                  <w:r w:rsidR="00F666FC"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лиц из числа детей-сирот, </w:t>
                  </w:r>
                  <w:r w:rsidR="00F666FC">
                    <w:rPr>
                      <w:rFonts w:ascii="Times New Roman" w:hAnsi="Times New Roman"/>
                      <w:sz w:val="26"/>
                      <w:szCs w:val="26"/>
                    </w:rPr>
                    <w:t xml:space="preserve">и (или) по месту приобретения ими статуса и  </w:t>
                  </w:r>
                  <w:r w:rsidR="00F666FC" w:rsidRPr="00AD6E1E">
                    <w:rPr>
                      <w:rFonts w:ascii="Times New Roman" w:hAnsi="Times New Roman"/>
                      <w:sz w:val="26"/>
                      <w:szCs w:val="26"/>
                    </w:rPr>
                    <w:t>нахождения закрепленн</w:t>
                  </w:r>
                  <w:r w:rsidR="00F666FC">
                    <w:rPr>
                      <w:rFonts w:ascii="Times New Roman" w:hAnsi="Times New Roman"/>
                      <w:sz w:val="26"/>
                      <w:szCs w:val="26"/>
                    </w:rPr>
                    <w:t xml:space="preserve">ых за ними </w:t>
                  </w:r>
                  <w:r w:rsidR="00F666FC" w:rsidRPr="00AD6E1E">
                    <w:rPr>
                      <w:rFonts w:ascii="Times New Roman" w:hAnsi="Times New Roman"/>
                      <w:sz w:val="26"/>
                      <w:szCs w:val="26"/>
                    </w:rPr>
                    <w:t>жил</w:t>
                  </w:r>
                  <w:r w:rsidR="00F666FC">
                    <w:rPr>
                      <w:rFonts w:ascii="Times New Roman" w:hAnsi="Times New Roman"/>
                      <w:sz w:val="26"/>
                      <w:szCs w:val="26"/>
                    </w:rPr>
                    <w:t xml:space="preserve">ых </w:t>
                  </w:r>
                  <w:r w:rsidR="00F666FC" w:rsidRPr="00AD6E1E">
                    <w:rPr>
                      <w:rFonts w:ascii="Times New Roman" w:hAnsi="Times New Roman"/>
                      <w:sz w:val="26"/>
                      <w:szCs w:val="26"/>
                    </w:rPr>
                    <w:t>помещени</w:t>
                  </w:r>
                  <w:r w:rsidR="00F666FC">
                    <w:rPr>
                      <w:rFonts w:ascii="Times New Roman" w:hAnsi="Times New Roman"/>
                      <w:sz w:val="26"/>
                      <w:szCs w:val="26"/>
                    </w:rPr>
                    <w:t xml:space="preserve">й, </w:t>
                  </w: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сведений </w:t>
                  </w:r>
                  <w:proofErr w:type="spellStart"/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о</w:t>
                  </w:r>
                  <w:r w:rsidR="00DC0CE9">
                    <w:rPr>
                      <w:rFonts w:ascii="Times New Roman" w:hAnsi="Times New Roman"/>
                      <w:sz w:val="26"/>
                      <w:szCs w:val="26"/>
                    </w:rPr>
                    <w:t>б</w:t>
                  </w:r>
                  <w:r w:rsidR="00F666FC">
                    <w:rPr>
                      <w:rFonts w:ascii="Times New Roman" w:hAnsi="Times New Roman"/>
                      <w:sz w:val="26"/>
                      <w:szCs w:val="26"/>
                    </w:rPr>
                    <w:t>их</w:t>
                  </w:r>
                  <w:proofErr w:type="spellEnd"/>
                  <w:r w:rsidR="00F666FC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планируемом </w:t>
                  </w:r>
                  <w:proofErr w:type="gramStart"/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прибытии</w:t>
                  </w:r>
                  <w:proofErr w:type="gramEnd"/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916" w:type="dxa"/>
                  <w:gridSpan w:val="2"/>
                </w:tcPr>
                <w:p w:rsidR="00AD6E1E" w:rsidRPr="00AD6E1E" w:rsidRDefault="00AD6E1E" w:rsidP="00F666FC">
                  <w:pPr>
                    <w:tabs>
                      <w:tab w:val="left" w:pos="14775"/>
                    </w:tabs>
                    <w:spacing w:after="0" w:line="24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октябрь-декабрь</w:t>
                  </w:r>
                  <w:r w:rsidR="00F666FC">
                    <w:rPr>
                      <w:rFonts w:ascii="Times New Roman" w:hAnsi="Times New Roman"/>
                      <w:sz w:val="26"/>
                      <w:szCs w:val="26"/>
                    </w:rPr>
                    <w:t xml:space="preserve"> года завершения обучения</w:t>
                  </w: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, </w:t>
                  </w:r>
                  <w:r w:rsidR="00F666FC">
                    <w:rPr>
                      <w:rFonts w:ascii="Times New Roman" w:hAnsi="Times New Roman"/>
                      <w:sz w:val="26"/>
                      <w:szCs w:val="26"/>
                    </w:rPr>
                    <w:t xml:space="preserve">но </w:t>
                  </w: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не позднее</w:t>
                  </w:r>
                  <w:r w:rsidR="00F051EC">
                    <w:rPr>
                      <w:rFonts w:ascii="Times New Roman" w:hAnsi="Times New Roman"/>
                      <w:sz w:val="26"/>
                      <w:szCs w:val="26"/>
                    </w:rPr>
                    <w:t>,</w:t>
                  </w: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 чем за 3 месяца до окончания нахождения на государственном обеспечении</w:t>
                  </w:r>
                </w:p>
              </w:tc>
              <w:tc>
                <w:tcPr>
                  <w:tcW w:w="2564" w:type="dxa"/>
                  <w:gridSpan w:val="2"/>
                </w:tcPr>
                <w:p w:rsidR="00AD6E1E" w:rsidRDefault="00AD6E1E" w:rsidP="00FA4078">
                  <w:pPr>
                    <w:tabs>
                      <w:tab w:val="left" w:pos="14775"/>
                    </w:tabs>
                    <w:spacing w:after="0" w:line="24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учреждения образования</w:t>
                  </w:r>
                  <w:r w:rsidR="00B14DD8">
                    <w:rPr>
                      <w:rFonts w:ascii="Times New Roman" w:hAnsi="Times New Roman"/>
                      <w:sz w:val="26"/>
                      <w:szCs w:val="26"/>
                    </w:rPr>
                    <w:t>,</w:t>
                  </w:r>
                </w:p>
                <w:p w:rsidR="00F666FC" w:rsidRPr="00AD6E1E" w:rsidRDefault="00F666FC" w:rsidP="00F666FC">
                  <w:pPr>
                    <w:tabs>
                      <w:tab w:val="left" w:pos="14775"/>
                    </w:tabs>
                    <w:spacing w:after="0" w:line="24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отделы, управления по образованию</w:t>
                  </w:r>
                </w:p>
              </w:tc>
              <w:tc>
                <w:tcPr>
                  <w:tcW w:w="4977" w:type="dxa"/>
                </w:tcPr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По </w:t>
                  </w:r>
                  <w:proofErr w:type="spellStart"/>
                  <w:r w:rsidR="006F6D8F">
                    <w:rPr>
                      <w:rFonts w:ascii="Times New Roman" w:hAnsi="Times New Roman"/>
                      <w:sz w:val="26"/>
                      <w:szCs w:val="26"/>
                    </w:rPr>
                    <w:t>сообщению</w:t>
                  </w:r>
                  <w:r w:rsidR="00F666FC">
                    <w:rPr>
                      <w:rFonts w:ascii="Times New Roman" w:hAnsi="Times New Roman"/>
                      <w:sz w:val="26"/>
                      <w:szCs w:val="26"/>
                    </w:rPr>
                    <w:t>отделов</w:t>
                  </w:r>
                  <w:proofErr w:type="spellEnd"/>
                  <w:r w:rsidR="00F666FC">
                    <w:rPr>
                      <w:rFonts w:ascii="Times New Roman" w:hAnsi="Times New Roman"/>
                      <w:sz w:val="26"/>
                      <w:szCs w:val="26"/>
                    </w:rPr>
                    <w:t xml:space="preserve">, управлений по </w:t>
                  </w:r>
                  <w:proofErr w:type="spellStart"/>
                  <w:r w:rsidR="00F666FC">
                    <w:rPr>
                      <w:rFonts w:ascii="Times New Roman" w:hAnsi="Times New Roman"/>
                      <w:sz w:val="26"/>
                      <w:szCs w:val="26"/>
                    </w:rPr>
                    <w:t>образованию</w:t>
                  </w:r>
                  <w:proofErr w:type="gramStart"/>
                  <w:r w:rsidR="00F666FC">
                    <w:rPr>
                      <w:rFonts w:ascii="Times New Roman" w:hAnsi="Times New Roman"/>
                      <w:sz w:val="26"/>
                      <w:szCs w:val="26"/>
                    </w:rPr>
                    <w:t>,</w:t>
                  </w: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у</w:t>
                  </w:r>
                  <w:proofErr w:type="gramEnd"/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чреждений</w:t>
                  </w:r>
                  <w:proofErr w:type="spellEnd"/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 образования, где дети</w:t>
                  </w:r>
                  <w:r w:rsidR="00F666FC">
                    <w:rPr>
                      <w:rFonts w:ascii="Times New Roman" w:hAnsi="Times New Roman"/>
                      <w:sz w:val="26"/>
                      <w:szCs w:val="26"/>
                    </w:rPr>
                    <w:t xml:space="preserve"> и лица </w:t>
                  </w: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наход</w:t>
                  </w:r>
                  <w:r w:rsidR="00F666FC">
                    <w:rPr>
                      <w:rFonts w:ascii="Times New Roman" w:hAnsi="Times New Roman"/>
                      <w:sz w:val="26"/>
                      <w:szCs w:val="26"/>
                    </w:rPr>
                    <w:t>ились</w:t>
                  </w: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государственном обеспечении, местными и распорядительными органами буд</w:t>
                  </w:r>
                  <w:r w:rsidR="00F666FC">
                    <w:rPr>
                      <w:rFonts w:ascii="Times New Roman" w:hAnsi="Times New Roman"/>
                      <w:sz w:val="26"/>
                      <w:szCs w:val="26"/>
                    </w:rPr>
                    <w:t>ут планироваться меры по обеспечению их местами для проживания, иные меры их социальной поддержки</w:t>
                  </w:r>
                </w:p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AD6E1E" w:rsidRPr="00AD6E1E" w:rsidTr="00796A3E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/>
              </w:tblPrEx>
              <w:trPr>
                <w:trHeight w:val="304"/>
              </w:trPr>
              <w:tc>
                <w:tcPr>
                  <w:tcW w:w="567" w:type="dxa"/>
                </w:tcPr>
                <w:p w:rsidR="00AD6E1E" w:rsidRPr="00AD6E1E" w:rsidRDefault="00AD6E1E" w:rsidP="00FA4078">
                  <w:pPr>
                    <w:numPr>
                      <w:ilvl w:val="0"/>
                      <w:numId w:val="1"/>
                    </w:numPr>
                    <w:tabs>
                      <w:tab w:val="left" w:pos="14775"/>
                    </w:tabs>
                    <w:spacing w:after="0" w:line="240" w:lineRule="exact"/>
                    <w:ind w:left="0"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4" w:type="dxa"/>
                </w:tcPr>
                <w:p w:rsidR="00AD6E1E" w:rsidRPr="00AD6E1E" w:rsidRDefault="00AD6E1E" w:rsidP="00A81FB4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Направление в отделы</w:t>
                  </w:r>
                  <w:r w:rsidR="00B02A76">
                    <w:rPr>
                      <w:rFonts w:ascii="Times New Roman" w:hAnsi="Times New Roman"/>
                      <w:sz w:val="26"/>
                      <w:szCs w:val="26"/>
                    </w:rPr>
                    <w:t>, управления</w:t>
                  </w: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 жилищно-коммунального хозяйств</w:t>
                  </w:r>
                  <w:r w:rsidR="00B02A76">
                    <w:rPr>
                      <w:rFonts w:ascii="Times New Roman" w:hAnsi="Times New Roman"/>
                      <w:sz w:val="26"/>
                      <w:szCs w:val="26"/>
                    </w:rPr>
                    <w:t xml:space="preserve">а, жилищной политики </w:t>
                  </w: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с</w:t>
                  </w:r>
                  <w:r w:rsidR="00A158CD">
                    <w:rPr>
                      <w:rFonts w:ascii="Times New Roman" w:hAnsi="Times New Roman"/>
                      <w:sz w:val="26"/>
                      <w:szCs w:val="26"/>
                    </w:rPr>
                    <w:t>писков лиц из числа детей-сирот</w:t>
                  </w: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, нуждающихся в общежитиях для временного проживания </w:t>
                  </w:r>
                </w:p>
              </w:tc>
              <w:tc>
                <w:tcPr>
                  <w:tcW w:w="2916" w:type="dxa"/>
                  <w:gridSpan w:val="2"/>
                </w:tcPr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4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ежегодно до 1 марта</w:t>
                  </w:r>
                </w:p>
              </w:tc>
              <w:tc>
                <w:tcPr>
                  <w:tcW w:w="2564" w:type="dxa"/>
                  <w:gridSpan w:val="2"/>
                </w:tcPr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4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территориальные центры социального обслуживания населения</w:t>
                  </w:r>
                </w:p>
              </w:tc>
              <w:tc>
                <w:tcPr>
                  <w:tcW w:w="4977" w:type="dxa"/>
                </w:tcPr>
                <w:p w:rsidR="00AD6E1E" w:rsidRPr="00AD6E1E" w:rsidRDefault="00AD6E1E" w:rsidP="00A158CD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Такая мера позволяет бронировать жилые помещения </w:t>
                  </w:r>
                  <w:proofErr w:type="gramStart"/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в общежитиях для временного проживания лиц из числа детей-сирот до реализации ими права на получение</w:t>
                  </w:r>
                  <w:proofErr w:type="gramEnd"/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 жилых по</w:t>
                  </w:r>
                  <w:r w:rsidR="00A81FB4">
                    <w:rPr>
                      <w:rFonts w:ascii="Times New Roman" w:hAnsi="Times New Roman"/>
                      <w:sz w:val="26"/>
                      <w:szCs w:val="26"/>
                    </w:rPr>
                    <w:t>мещений социального пользования</w:t>
                  </w:r>
                </w:p>
              </w:tc>
            </w:tr>
            <w:tr w:rsidR="00AD6E1E" w:rsidRPr="00AD6E1E" w:rsidTr="00796A3E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/>
              </w:tblPrEx>
              <w:trPr>
                <w:trHeight w:val="304"/>
              </w:trPr>
              <w:tc>
                <w:tcPr>
                  <w:tcW w:w="567" w:type="dxa"/>
                </w:tcPr>
                <w:p w:rsidR="00AD6E1E" w:rsidRPr="00AD6E1E" w:rsidRDefault="00AD6E1E" w:rsidP="00FA4078">
                  <w:pPr>
                    <w:numPr>
                      <w:ilvl w:val="0"/>
                      <w:numId w:val="1"/>
                    </w:numPr>
                    <w:tabs>
                      <w:tab w:val="left" w:pos="14775"/>
                    </w:tabs>
                    <w:spacing w:after="0" w:line="240" w:lineRule="exact"/>
                    <w:ind w:left="0"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4" w:type="dxa"/>
                </w:tcPr>
                <w:p w:rsidR="00AD6E1E" w:rsidRPr="00AD6E1E" w:rsidRDefault="00AD6E1E" w:rsidP="007D52E1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Информирование опекунов (попечителей), лиц на которых законодательством Республики Беларусь возложено выполнение обязанностей опекунов (попечителей), </w:t>
                  </w:r>
                  <w:r w:rsidR="007D52E1">
                    <w:rPr>
                      <w:rFonts w:ascii="Times New Roman" w:hAnsi="Times New Roman"/>
                      <w:sz w:val="26"/>
                      <w:szCs w:val="26"/>
                    </w:rPr>
                    <w:t>где</w:t>
                  </w: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 дети </w:t>
                  </w: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находятся на государственном обеспечении, о возможности вселения в закрепленное жилое помещение</w:t>
                  </w:r>
                </w:p>
              </w:tc>
              <w:tc>
                <w:tcPr>
                  <w:tcW w:w="2916" w:type="dxa"/>
                  <w:gridSpan w:val="2"/>
                </w:tcPr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4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в течение месяц</w:t>
                  </w:r>
                  <w:r w:rsidR="007D52E1">
                    <w:rPr>
                      <w:rFonts w:ascii="Times New Roman" w:hAnsi="Times New Roman"/>
                      <w:sz w:val="26"/>
                      <w:szCs w:val="26"/>
                    </w:rPr>
                    <w:t>а со дня поступления запроса либо информации о планируемом прибытии</w:t>
                  </w:r>
                </w:p>
              </w:tc>
              <w:tc>
                <w:tcPr>
                  <w:tcW w:w="2564" w:type="dxa"/>
                  <w:gridSpan w:val="2"/>
                </w:tcPr>
                <w:p w:rsidR="007D52E1" w:rsidRDefault="007D52E1" w:rsidP="00FA4078">
                  <w:pPr>
                    <w:tabs>
                      <w:tab w:val="left" w:pos="14775"/>
                    </w:tabs>
                    <w:spacing w:after="0" w:line="24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секретари</w:t>
                  </w:r>
                </w:p>
                <w:p w:rsidR="00AD6E1E" w:rsidRPr="00AD6E1E" w:rsidRDefault="007D52E1" w:rsidP="007D52E1">
                  <w:pPr>
                    <w:tabs>
                      <w:tab w:val="left" w:pos="14775"/>
                    </w:tabs>
                    <w:spacing w:after="0" w:line="24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комиссий</w:t>
                  </w:r>
                  <w:r w:rsidR="00AD6E1E" w:rsidRPr="00AD6E1E">
                    <w:rPr>
                      <w:rFonts w:ascii="Times New Roman" w:hAnsi="Times New Roman"/>
                      <w:sz w:val="26"/>
                      <w:szCs w:val="26"/>
                    </w:rPr>
                    <w:t>, созданны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х</w:t>
                  </w:r>
                  <w:r w:rsidR="00AD6E1E"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 в установленном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порядке</w:t>
                  </w:r>
                </w:p>
              </w:tc>
              <w:tc>
                <w:tcPr>
                  <w:tcW w:w="4977" w:type="dxa"/>
                </w:tcPr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AD6E1E" w:rsidRPr="00AD6E1E" w:rsidTr="00796A3E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/>
              </w:tblPrEx>
              <w:tc>
                <w:tcPr>
                  <w:tcW w:w="567" w:type="dxa"/>
                </w:tcPr>
                <w:p w:rsidR="00AD6E1E" w:rsidRPr="00AD6E1E" w:rsidRDefault="00AD6E1E" w:rsidP="00FA4078">
                  <w:pPr>
                    <w:numPr>
                      <w:ilvl w:val="0"/>
                      <w:numId w:val="1"/>
                    </w:numPr>
                    <w:tabs>
                      <w:tab w:val="left" w:pos="14775"/>
                    </w:tabs>
                    <w:spacing w:after="0" w:line="240" w:lineRule="exact"/>
                    <w:ind w:left="0"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4" w:type="dxa"/>
                </w:tcPr>
                <w:p w:rsidR="00AD6E1E" w:rsidRPr="00AD6E1E" w:rsidRDefault="00AD6E1E" w:rsidP="00A158CD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Бронирование жилых помещений в общежитиях для временного проживания лиц из числа детей-сирот </w:t>
                  </w:r>
                </w:p>
              </w:tc>
              <w:tc>
                <w:tcPr>
                  <w:tcW w:w="2916" w:type="dxa"/>
                  <w:gridSpan w:val="2"/>
                </w:tcPr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4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ежегодно до 1 апреля</w:t>
                  </w:r>
                </w:p>
              </w:tc>
              <w:tc>
                <w:tcPr>
                  <w:tcW w:w="2564" w:type="dxa"/>
                  <w:gridSpan w:val="2"/>
                </w:tcPr>
                <w:p w:rsidR="00AD6E1E" w:rsidRPr="00AD6E1E" w:rsidRDefault="00B02A76" w:rsidP="00FA4078">
                  <w:pPr>
                    <w:tabs>
                      <w:tab w:val="left" w:pos="14775"/>
                    </w:tabs>
                    <w:spacing w:after="0" w:line="24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о</w:t>
                  </w:r>
                  <w:r w:rsidR="00AD6E1E" w:rsidRPr="00AD6E1E">
                    <w:rPr>
                      <w:rFonts w:ascii="Times New Roman" w:hAnsi="Times New Roman"/>
                      <w:sz w:val="26"/>
                      <w:szCs w:val="26"/>
                    </w:rPr>
                    <w:t>тделы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, управления</w:t>
                  </w:r>
                  <w:r w:rsidR="00AD6E1E"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 жилищно-коммунального хозяйства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, жилищной политики</w:t>
                  </w:r>
                  <w:r w:rsidR="003F51C2">
                    <w:rPr>
                      <w:rFonts w:ascii="Times New Roman" w:hAnsi="Times New Roman"/>
                      <w:sz w:val="26"/>
                      <w:szCs w:val="26"/>
                    </w:rPr>
                    <w:t>, предприятия и организации по месту планируемого трудоустройства выпускников</w:t>
                  </w:r>
                </w:p>
              </w:tc>
              <w:tc>
                <w:tcPr>
                  <w:tcW w:w="4977" w:type="dxa"/>
                </w:tcPr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AD6E1E" w:rsidRPr="00AD6E1E" w:rsidTr="00796A3E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/>
              </w:tblPrEx>
              <w:tc>
                <w:tcPr>
                  <w:tcW w:w="567" w:type="dxa"/>
                </w:tcPr>
                <w:p w:rsidR="00AD6E1E" w:rsidRPr="00AD6E1E" w:rsidRDefault="00AD6E1E" w:rsidP="00FA4078">
                  <w:pPr>
                    <w:numPr>
                      <w:ilvl w:val="0"/>
                      <w:numId w:val="1"/>
                    </w:numPr>
                    <w:tabs>
                      <w:tab w:val="left" w:pos="14775"/>
                    </w:tabs>
                    <w:spacing w:after="0" w:line="240" w:lineRule="exact"/>
                    <w:ind w:left="0"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4" w:type="dxa"/>
                </w:tcPr>
                <w:p w:rsidR="00AD6E1E" w:rsidRPr="00AD6E1E" w:rsidRDefault="00AD6E1E" w:rsidP="00A158CD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Уточнение </w:t>
                  </w:r>
                  <w:r w:rsidR="00B02A76">
                    <w:rPr>
                      <w:rFonts w:ascii="Times New Roman" w:hAnsi="Times New Roman"/>
                      <w:sz w:val="26"/>
                      <w:szCs w:val="26"/>
                    </w:rPr>
                    <w:t>сведений</w:t>
                  </w: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 о детях-сиротах, а также о лицах из числа детей-сирот, нуждающихся в улучшении жилищных условий.</w:t>
                  </w:r>
                </w:p>
              </w:tc>
              <w:tc>
                <w:tcPr>
                  <w:tcW w:w="2916" w:type="dxa"/>
                  <w:gridSpan w:val="2"/>
                </w:tcPr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4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ежегодно до 1 апреля</w:t>
                  </w:r>
                </w:p>
              </w:tc>
              <w:tc>
                <w:tcPr>
                  <w:tcW w:w="2564" w:type="dxa"/>
                  <w:gridSpan w:val="2"/>
                </w:tcPr>
                <w:p w:rsidR="00AD6E1E" w:rsidRPr="00AD6E1E" w:rsidRDefault="00B02A76" w:rsidP="00FA4078">
                  <w:pPr>
                    <w:tabs>
                      <w:tab w:val="left" w:pos="14775"/>
                    </w:tabs>
                    <w:spacing w:after="0" w:line="24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о</w:t>
                  </w:r>
                  <w:r w:rsidR="00AD6E1E" w:rsidRPr="00AD6E1E">
                    <w:rPr>
                      <w:rFonts w:ascii="Times New Roman" w:hAnsi="Times New Roman"/>
                      <w:sz w:val="26"/>
                      <w:szCs w:val="26"/>
                    </w:rPr>
                    <w:t>тделы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, управления</w:t>
                  </w:r>
                  <w:r w:rsidR="00AD6E1E"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 жилищно-коммунального хозяйства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, жилищной политики</w:t>
                  </w:r>
                </w:p>
              </w:tc>
              <w:tc>
                <w:tcPr>
                  <w:tcW w:w="4977" w:type="dxa"/>
                </w:tcPr>
                <w:p w:rsidR="00AD6E1E" w:rsidRPr="00AD6E1E" w:rsidRDefault="00AD6E1E" w:rsidP="005C0B9F">
                  <w:pPr>
                    <w:tabs>
                      <w:tab w:val="left" w:pos="14775"/>
                    </w:tabs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gramStart"/>
                  <w:r w:rsidRPr="00AD6E1E"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  <w:t xml:space="preserve">По результатам </w:t>
                  </w:r>
                  <w:r w:rsidR="005C0B9F"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  <w:t xml:space="preserve">уточнения сведений </w:t>
                  </w:r>
                  <w:r w:rsidRPr="00AD6E1E"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  <w:t>местные исполнительные и распорядительные органы формируют списки детей-сирот, в отношении которых принято решение об эмансипации или которые вступили в брак, а также лиц из числа детей-сирот, нуждающихся в обеспечении жилыми помещениями в общежитиях и жилыми помещениями социального пользования в очередном календарном году, и планируют средства на строительство (приобретение) жилых по</w:t>
                  </w:r>
                  <w:r w:rsidR="00A81FB4"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  <w:t>мещений социального пользования</w:t>
                  </w:r>
                  <w:proofErr w:type="gramEnd"/>
                </w:p>
              </w:tc>
            </w:tr>
            <w:tr w:rsidR="00AD6E1E" w:rsidRPr="00AD6E1E" w:rsidTr="00796A3E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/>
              </w:tblPrEx>
              <w:tc>
                <w:tcPr>
                  <w:tcW w:w="567" w:type="dxa"/>
                </w:tcPr>
                <w:p w:rsidR="00AD6E1E" w:rsidRPr="00AD6E1E" w:rsidRDefault="00AD6E1E" w:rsidP="00FA4078">
                  <w:pPr>
                    <w:numPr>
                      <w:ilvl w:val="0"/>
                      <w:numId w:val="1"/>
                    </w:numPr>
                    <w:tabs>
                      <w:tab w:val="left" w:pos="14775"/>
                    </w:tabs>
                    <w:spacing w:after="0" w:line="240" w:lineRule="exact"/>
                    <w:ind w:left="0"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4" w:type="dxa"/>
                </w:tcPr>
                <w:p w:rsidR="00AD6E1E" w:rsidRPr="00AD6E1E" w:rsidRDefault="00A158CD" w:rsidP="00FA4078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Сопровождение </w:t>
                  </w:r>
                  <w:r w:rsidR="00AD6E1E"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лиц из числа детей-сирот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при их вселении </w:t>
                  </w:r>
                  <w:r w:rsidR="00AD6E1E"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в жилые помещения социального пользования жилищного фонда либо в закрепленные жилые помещения  </w:t>
                  </w:r>
                </w:p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16" w:type="dxa"/>
                  <w:gridSpan w:val="2"/>
                </w:tcPr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по месту предоставления первого рабочего места либо по месту закрепления жилых помещений </w:t>
                  </w:r>
                </w:p>
              </w:tc>
              <w:tc>
                <w:tcPr>
                  <w:tcW w:w="2564" w:type="dxa"/>
                  <w:gridSpan w:val="2"/>
                </w:tcPr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территориальные центры социального обслуживания населения</w:t>
                  </w:r>
                </w:p>
              </w:tc>
              <w:tc>
                <w:tcPr>
                  <w:tcW w:w="4977" w:type="dxa"/>
                </w:tcPr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При вселении детей данной категории в закрепленные за ними жилые помещения с них не должна взыскиваться задолженность за жилищно-коммунальные услуги за период, когда они в этих помещениях не проживали</w:t>
                  </w:r>
                </w:p>
              </w:tc>
            </w:tr>
            <w:tr w:rsidR="00AD6E1E" w:rsidRPr="00AD6E1E" w:rsidTr="00796A3E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/>
              </w:tblPrEx>
              <w:tc>
                <w:tcPr>
                  <w:tcW w:w="567" w:type="dxa"/>
                </w:tcPr>
                <w:p w:rsidR="00AD6E1E" w:rsidRPr="00AD6E1E" w:rsidRDefault="00AD6E1E" w:rsidP="00FA4078">
                  <w:pPr>
                    <w:numPr>
                      <w:ilvl w:val="0"/>
                      <w:numId w:val="1"/>
                    </w:numPr>
                    <w:tabs>
                      <w:tab w:val="left" w:pos="14775"/>
                    </w:tabs>
                    <w:spacing w:after="0" w:line="240" w:lineRule="exact"/>
                    <w:ind w:left="0"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4" w:type="dxa"/>
                </w:tcPr>
                <w:p w:rsidR="00AD6E1E" w:rsidRPr="00AD6E1E" w:rsidRDefault="00A158CD" w:rsidP="00607959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Подготовка решений органов опеки и попечительства </w:t>
                  </w:r>
                  <w:r w:rsidR="00607959">
                    <w:rPr>
                      <w:rFonts w:ascii="Times New Roman" w:hAnsi="Times New Roman"/>
                      <w:sz w:val="26"/>
                      <w:szCs w:val="26"/>
                    </w:rPr>
                    <w:t>об о</w:t>
                  </w:r>
                  <w:r w:rsidR="00AD6E1E" w:rsidRPr="00AD6E1E">
                    <w:rPr>
                      <w:rFonts w:ascii="Times New Roman" w:hAnsi="Times New Roman"/>
                      <w:sz w:val="26"/>
                      <w:szCs w:val="26"/>
                    </w:rPr>
                    <w:t>тмен</w:t>
                  </w:r>
                  <w:r w:rsidR="00607959">
                    <w:rPr>
                      <w:rFonts w:ascii="Times New Roman" w:hAnsi="Times New Roman"/>
                      <w:sz w:val="26"/>
                      <w:szCs w:val="26"/>
                    </w:rPr>
                    <w:t>е</w:t>
                  </w:r>
                  <w:r w:rsidR="00AD6E1E"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 решений районных исполнительных комитетов (администраций городов) о закреплении жилых </w:t>
                  </w:r>
                  <w:r w:rsidR="00AD6E1E" w:rsidRPr="00AD6E1E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помещений</w:t>
                  </w:r>
                </w:p>
              </w:tc>
              <w:tc>
                <w:tcPr>
                  <w:tcW w:w="2916" w:type="dxa"/>
                  <w:gridSpan w:val="2"/>
                </w:tcPr>
                <w:p w:rsidR="00AD6E1E" w:rsidRPr="00AD6E1E" w:rsidRDefault="00AD6E1E" w:rsidP="00607959">
                  <w:pPr>
                    <w:tabs>
                      <w:tab w:val="left" w:pos="14775"/>
                    </w:tabs>
                    <w:spacing w:after="0" w:line="24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 xml:space="preserve">при поступлении заявлений </w:t>
                  </w:r>
                </w:p>
              </w:tc>
              <w:tc>
                <w:tcPr>
                  <w:tcW w:w="2564" w:type="dxa"/>
                  <w:gridSpan w:val="2"/>
                </w:tcPr>
                <w:p w:rsidR="00AD6E1E" w:rsidRPr="00AD6E1E" w:rsidRDefault="00B02A76" w:rsidP="00FA4078">
                  <w:pPr>
                    <w:tabs>
                      <w:tab w:val="left" w:pos="14775"/>
                    </w:tabs>
                    <w:spacing w:after="0" w:line="24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о</w:t>
                  </w: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тделы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, управления по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образованию</w:t>
                  </w:r>
                  <w:r w:rsidR="00AD6E1E" w:rsidRPr="00AD6E1E">
                    <w:rPr>
                      <w:rFonts w:ascii="Times New Roman" w:hAnsi="Times New Roman"/>
                      <w:sz w:val="26"/>
                      <w:szCs w:val="26"/>
                    </w:rPr>
                    <w:t>по</w:t>
                  </w:r>
                  <w:proofErr w:type="spellEnd"/>
                  <w:r w:rsidR="00AD6E1E"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 месту нахождения жилых помещений</w:t>
                  </w:r>
                </w:p>
              </w:tc>
              <w:tc>
                <w:tcPr>
                  <w:tcW w:w="4977" w:type="dxa"/>
                </w:tcPr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В данном случае необходимо руководствоваться Инструкцией о порядке принятия решений о невозможности вселения детей-сирот, а также лиц из числа детей-сирот в жилое помещение, расположенное на </w:t>
                  </w: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 xml:space="preserve">территории области, из которого они выбыли  </w:t>
                  </w:r>
                </w:p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AD6E1E" w:rsidRPr="00AD6E1E" w:rsidTr="00796A3E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/>
              </w:tblPrEx>
              <w:tc>
                <w:tcPr>
                  <w:tcW w:w="567" w:type="dxa"/>
                </w:tcPr>
                <w:p w:rsidR="00AD6E1E" w:rsidRPr="00AD6E1E" w:rsidRDefault="00AD6E1E" w:rsidP="00FA4078">
                  <w:pPr>
                    <w:numPr>
                      <w:ilvl w:val="0"/>
                      <w:numId w:val="1"/>
                    </w:numPr>
                    <w:tabs>
                      <w:tab w:val="left" w:pos="14775"/>
                    </w:tabs>
                    <w:spacing w:after="0" w:line="240" w:lineRule="exact"/>
                    <w:ind w:left="0"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4" w:type="dxa"/>
                </w:tcPr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Анализ состояния работы по исполнению законодательства по защите жилищных прав детей-сирот, детей, оставшихся без попечения родителей, лиц из числа данной категории</w:t>
                  </w:r>
                </w:p>
              </w:tc>
              <w:tc>
                <w:tcPr>
                  <w:tcW w:w="2916" w:type="dxa"/>
                  <w:gridSpan w:val="2"/>
                </w:tcPr>
                <w:p w:rsidR="00AD6E1E" w:rsidRPr="00AD6E1E" w:rsidRDefault="00AD6E1E" w:rsidP="00FA4078">
                  <w:pPr>
                    <w:tabs>
                      <w:tab w:val="left" w:pos="14775"/>
                    </w:tabs>
                    <w:spacing w:after="0" w:line="24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не реже 1 раза в год</w:t>
                  </w:r>
                </w:p>
              </w:tc>
              <w:tc>
                <w:tcPr>
                  <w:tcW w:w="2564" w:type="dxa"/>
                  <w:gridSpan w:val="2"/>
                </w:tcPr>
                <w:p w:rsidR="00607959" w:rsidRDefault="00607959" w:rsidP="00FA4078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отделы, управления по образованию,</w:t>
                  </w:r>
                </w:p>
                <w:p w:rsidR="00AD6E1E" w:rsidRPr="00AD6E1E" w:rsidRDefault="00607959" w:rsidP="00FA4078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о</w:t>
                  </w: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>тделы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, управления</w:t>
                  </w:r>
                  <w:r w:rsidRPr="00AD6E1E">
                    <w:rPr>
                      <w:rFonts w:ascii="Times New Roman" w:hAnsi="Times New Roman"/>
                      <w:sz w:val="26"/>
                      <w:szCs w:val="26"/>
                    </w:rPr>
                    <w:t xml:space="preserve"> жилищно-коммунального хозяйства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, жилищной политики иные заинтересованные</w:t>
                  </w:r>
                </w:p>
              </w:tc>
              <w:tc>
                <w:tcPr>
                  <w:tcW w:w="4977" w:type="dxa"/>
                </w:tcPr>
                <w:p w:rsidR="00AD6E1E" w:rsidRPr="00AD6E1E" w:rsidRDefault="00A81FB4" w:rsidP="00FA4078">
                  <w:pPr>
                    <w:tabs>
                      <w:tab w:val="left" w:pos="14775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Анализ позволяет отслеживать своевременность принимаемых государственными органами, государственными и иными организациями, опекунами и попечителями детей-сирот мер по защите их жилищных прав</w:t>
                  </w:r>
                </w:p>
              </w:tc>
            </w:tr>
          </w:tbl>
          <w:p w:rsidR="00AD6E1E" w:rsidRDefault="00AD6E1E" w:rsidP="00FA4078">
            <w:pPr>
              <w:tabs>
                <w:tab w:val="left" w:pos="14775"/>
              </w:tabs>
              <w:spacing w:after="0" w:line="280" w:lineRule="exact"/>
              <w:ind w:left="2947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AF4629" w:rsidRPr="000E4115" w:rsidRDefault="00AF4629" w:rsidP="00FA4078">
            <w:pPr>
              <w:tabs>
                <w:tab w:val="left" w:pos="14775"/>
              </w:tabs>
              <w:spacing w:after="0" w:line="280" w:lineRule="exact"/>
              <w:ind w:left="4258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AF4629" w:rsidRDefault="00AF4629" w:rsidP="00AF4629"/>
    <w:p w:rsidR="00FA6023" w:rsidRDefault="00FA6023" w:rsidP="00550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FA6023" w:rsidSect="00AF4629">
      <w:headerReference w:type="default" r:id="rId14"/>
      <w:pgSz w:w="16838" w:h="11906" w:orient="landscape"/>
      <w:pgMar w:top="567" w:right="1134" w:bottom="28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916" w:rsidRDefault="005B0916" w:rsidP="008E58EB">
      <w:pPr>
        <w:spacing w:after="0" w:line="240" w:lineRule="auto"/>
      </w:pPr>
      <w:r>
        <w:separator/>
      </w:r>
    </w:p>
  </w:endnote>
  <w:endnote w:type="continuationSeparator" w:id="1">
    <w:p w:rsidR="005B0916" w:rsidRDefault="005B0916" w:rsidP="008E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916" w:rsidRDefault="005B0916" w:rsidP="008E58EB">
      <w:pPr>
        <w:spacing w:after="0" w:line="240" w:lineRule="auto"/>
      </w:pPr>
      <w:r>
        <w:separator/>
      </w:r>
    </w:p>
  </w:footnote>
  <w:footnote w:type="continuationSeparator" w:id="1">
    <w:p w:rsidR="005B0916" w:rsidRDefault="005B0916" w:rsidP="008E58EB">
      <w:pPr>
        <w:spacing w:after="0" w:line="240" w:lineRule="auto"/>
      </w:pPr>
      <w:r>
        <w:continuationSeparator/>
      </w:r>
    </w:p>
  </w:footnote>
  <w:footnote w:id="2">
    <w:p w:rsidR="00A158CD" w:rsidRPr="00660598" w:rsidRDefault="00A158CD">
      <w:pPr>
        <w:pStyle w:val="a7"/>
        <w:rPr>
          <w:sz w:val="24"/>
          <w:szCs w:val="24"/>
        </w:rPr>
      </w:pPr>
      <w:r w:rsidRPr="00660598">
        <w:rPr>
          <w:rStyle w:val="a9"/>
          <w:sz w:val="24"/>
          <w:szCs w:val="24"/>
        </w:rPr>
        <w:footnoteRef/>
      </w:r>
      <w:r w:rsidRPr="00660598">
        <w:rPr>
          <w:rFonts w:ascii="Times New Roman" w:hAnsi="Times New Roman" w:cs="Times New Roman"/>
          <w:sz w:val="24"/>
          <w:szCs w:val="24"/>
        </w:rPr>
        <w:t>Закон Республики Беларусь от 21 декабря 2005 г. № 73-З</w:t>
      </w:r>
      <w:r w:rsidR="00BE5BA6">
        <w:rPr>
          <w:rFonts w:ascii="Times New Roman" w:hAnsi="Times New Roman" w:cs="Times New Roman"/>
          <w:sz w:val="24"/>
          <w:szCs w:val="24"/>
        </w:rPr>
        <w:t>.</w:t>
      </w:r>
    </w:p>
  </w:footnote>
  <w:footnote w:id="3">
    <w:p w:rsidR="00A158CD" w:rsidRPr="00660598" w:rsidRDefault="00A158CD" w:rsidP="00930035">
      <w:pPr>
        <w:pStyle w:val="a7"/>
        <w:rPr>
          <w:rFonts w:ascii="Times New Roman" w:hAnsi="Times New Roman" w:cs="Times New Roman"/>
          <w:sz w:val="24"/>
          <w:szCs w:val="24"/>
        </w:rPr>
      </w:pPr>
      <w:r w:rsidRPr="00660598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660598">
        <w:rPr>
          <w:rFonts w:ascii="Times New Roman" w:hAnsi="Times New Roman" w:cs="Times New Roman"/>
          <w:sz w:val="24"/>
          <w:szCs w:val="24"/>
        </w:rPr>
        <w:t xml:space="preserve"> Постановление Совета Министров Республики Беларусь от 28 октября</w:t>
      </w:r>
      <w:r w:rsidR="00BE5BA6">
        <w:rPr>
          <w:rFonts w:ascii="Times New Roman" w:hAnsi="Times New Roman" w:cs="Times New Roman"/>
          <w:sz w:val="24"/>
          <w:szCs w:val="24"/>
        </w:rPr>
        <w:t> </w:t>
      </w:r>
      <w:r w:rsidRPr="00660598">
        <w:rPr>
          <w:rFonts w:ascii="Times New Roman" w:hAnsi="Times New Roman" w:cs="Times New Roman"/>
          <w:sz w:val="24"/>
          <w:szCs w:val="24"/>
        </w:rPr>
        <w:t>1999 г.</w:t>
      </w:r>
      <w:r w:rsidR="00BE5BA6">
        <w:rPr>
          <w:rFonts w:ascii="Times New Roman" w:hAnsi="Times New Roman" w:cs="Times New Roman"/>
          <w:sz w:val="24"/>
          <w:szCs w:val="24"/>
        </w:rPr>
        <w:t> </w:t>
      </w:r>
      <w:r w:rsidRPr="00660598">
        <w:rPr>
          <w:rFonts w:ascii="Times New Roman" w:hAnsi="Times New Roman" w:cs="Times New Roman"/>
          <w:sz w:val="24"/>
          <w:szCs w:val="24"/>
        </w:rPr>
        <w:t>№</w:t>
      </w:r>
      <w:r w:rsidR="00BE5BA6">
        <w:rPr>
          <w:rFonts w:ascii="Times New Roman" w:hAnsi="Times New Roman" w:cs="Times New Roman"/>
          <w:sz w:val="24"/>
          <w:szCs w:val="24"/>
        </w:rPr>
        <w:t> </w:t>
      </w:r>
      <w:r w:rsidRPr="00660598">
        <w:rPr>
          <w:rFonts w:ascii="Times New Roman" w:hAnsi="Times New Roman" w:cs="Times New Roman"/>
          <w:sz w:val="24"/>
          <w:szCs w:val="24"/>
        </w:rPr>
        <w:t>1676</w:t>
      </w:r>
      <w:r w:rsidR="00BE5BA6">
        <w:rPr>
          <w:rFonts w:ascii="Times New Roman" w:hAnsi="Times New Roman" w:cs="Times New Roman"/>
          <w:sz w:val="24"/>
          <w:szCs w:val="24"/>
        </w:rPr>
        <w:t>.</w:t>
      </w:r>
    </w:p>
  </w:footnote>
  <w:footnote w:id="4">
    <w:p w:rsidR="00A158CD" w:rsidRDefault="00A158CD">
      <w:pPr>
        <w:pStyle w:val="a7"/>
      </w:pPr>
      <w:r w:rsidRPr="00660598">
        <w:rPr>
          <w:rStyle w:val="a9"/>
          <w:sz w:val="24"/>
          <w:szCs w:val="24"/>
        </w:rPr>
        <w:footnoteRef/>
      </w:r>
      <w:r w:rsidRPr="00107351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>
        <w:rPr>
          <w:rFonts w:ascii="Times New Roman" w:hAnsi="Times New Roman" w:cs="Times New Roman"/>
          <w:sz w:val="24"/>
          <w:szCs w:val="24"/>
        </w:rPr>
        <w:t>Совета Министров Республики Беларусь от 27 декабря 2007 г. №</w:t>
      </w:r>
      <w:r w:rsidR="00BE5BA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1728</w:t>
      </w:r>
      <w:r w:rsidR="00BE5BA6">
        <w:rPr>
          <w:rFonts w:ascii="Times New Roman" w:hAnsi="Times New Roman" w:cs="Times New Roman"/>
          <w:sz w:val="24"/>
          <w:szCs w:val="24"/>
        </w:rPr>
        <w:t>.</w:t>
      </w:r>
    </w:p>
  </w:footnote>
  <w:footnote w:id="5">
    <w:p w:rsidR="00A158CD" w:rsidRPr="00CF664D" w:rsidRDefault="00A158CD" w:rsidP="00CF664D">
      <w:pPr>
        <w:pStyle w:val="a7"/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CF664D">
        <w:rPr>
          <w:rStyle w:val="a9"/>
          <w:sz w:val="24"/>
          <w:szCs w:val="24"/>
        </w:rPr>
        <w:footnoteRef/>
      </w:r>
      <w:r w:rsidRPr="00CF664D">
        <w:rPr>
          <w:rFonts w:ascii="Times New Roman" w:hAnsi="Times New Roman" w:cs="Times New Roman"/>
          <w:sz w:val="24"/>
          <w:szCs w:val="24"/>
        </w:rPr>
        <w:t>Постановление Совета Министров Республики Беларусь от 15 января 2019 г. № 22</w:t>
      </w:r>
      <w:r w:rsidR="00BE5BA6">
        <w:rPr>
          <w:rFonts w:ascii="Times New Roman" w:hAnsi="Times New Roman" w:cs="Times New Roman"/>
          <w:sz w:val="24"/>
          <w:szCs w:val="24"/>
        </w:rPr>
        <w:t>.</w:t>
      </w:r>
    </w:p>
  </w:footnote>
  <w:footnote w:id="6">
    <w:p w:rsidR="00A158CD" w:rsidRPr="00CF664D" w:rsidRDefault="00A158CD" w:rsidP="00CF664D">
      <w:pPr>
        <w:pStyle w:val="a7"/>
        <w:spacing w:line="280" w:lineRule="exact"/>
        <w:rPr>
          <w:sz w:val="24"/>
          <w:szCs w:val="24"/>
        </w:rPr>
      </w:pPr>
      <w:r w:rsidRPr="00CF664D">
        <w:rPr>
          <w:rStyle w:val="a9"/>
          <w:sz w:val="24"/>
          <w:szCs w:val="24"/>
        </w:rPr>
        <w:footnoteRef/>
      </w:r>
      <w:r w:rsidRPr="00CF664D">
        <w:rPr>
          <w:rFonts w:ascii="Times New Roman" w:hAnsi="Times New Roman" w:cs="Times New Roman"/>
          <w:sz w:val="24"/>
          <w:szCs w:val="24"/>
        </w:rPr>
        <w:t xml:space="preserve">Декрет Президента Республики </w:t>
      </w:r>
      <w:proofErr w:type="spellStart"/>
      <w:r w:rsidRPr="00CF664D">
        <w:rPr>
          <w:rFonts w:ascii="Times New Roman" w:hAnsi="Times New Roman" w:cs="Times New Roman"/>
          <w:sz w:val="24"/>
          <w:szCs w:val="24"/>
        </w:rPr>
        <w:t>Беларусьот</w:t>
      </w:r>
      <w:proofErr w:type="spellEnd"/>
      <w:r w:rsidRPr="00CF664D">
        <w:rPr>
          <w:rFonts w:ascii="Times New Roman" w:hAnsi="Times New Roman" w:cs="Times New Roman"/>
          <w:sz w:val="24"/>
          <w:szCs w:val="24"/>
        </w:rPr>
        <w:t xml:space="preserve"> 24 ноября 2006 г. №</w:t>
      </w:r>
      <w:r w:rsidR="00BE5BA6">
        <w:rPr>
          <w:rFonts w:ascii="Times New Roman" w:hAnsi="Times New Roman" w:cs="Times New Roman"/>
          <w:sz w:val="24"/>
          <w:szCs w:val="24"/>
        </w:rPr>
        <w:t> </w:t>
      </w:r>
      <w:r w:rsidRPr="00CF664D">
        <w:rPr>
          <w:rFonts w:ascii="Times New Roman" w:hAnsi="Times New Roman" w:cs="Times New Roman"/>
          <w:sz w:val="24"/>
          <w:szCs w:val="24"/>
        </w:rPr>
        <w:t>18</w:t>
      </w:r>
      <w:r w:rsidR="00BE5BA6">
        <w:rPr>
          <w:sz w:val="24"/>
          <w:szCs w:val="24"/>
        </w:rPr>
        <w:t>.</w:t>
      </w:r>
    </w:p>
  </w:footnote>
  <w:footnote w:id="7">
    <w:p w:rsidR="00A158CD" w:rsidRPr="00CF664D" w:rsidRDefault="00A158CD" w:rsidP="009E2224">
      <w:pPr>
        <w:pStyle w:val="a7"/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CF664D">
        <w:rPr>
          <w:rStyle w:val="a9"/>
          <w:sz w:val="24"/>
          <w:szCs w:val="24"/>
        </w:rPr>
        <w:footnoteRef/>
      </w:r>
      <w:r w:rsidRPr="00CF664D">
        <w:rPr>
          <w:rFonts w:ascii="Times New Roman" w:hAnsi="Times New Roman" w:cs="Times New Roman"/>
          <w:sz w:val="24"/>
          <w:szCs w:val="24"/>
        </w:rPr>
        <w:t xml:space="preserve">Постановление Совета Министров Республики Беларусь от </w:t>
      </w:r>
      <w:r>
        <w:rPr>
          <w:rFonts w:ascii="Times New Roman" w:hAnsi="Times New Roman" w:cs="Times New Roman"/>
          <w:sz w:val="24"/>
          <w:szCs w:val="24"/>
        </w:rPr>
        <w:t>28 октября 1999 г. № 1677</w:t>
      </w:r>
      <w:r w:rsidR="00BE5BA6">
        <w:rPr>
          <w:rFonts w:ascii="Times New Roman" w:hAnsi="Times New Roman" w:cs="Times New Roman"/>
          <w:sz w:val="24"/>
          <w:szCs w:val="24"/>
        </w:rPr>
        <w:t>.</w:t>
      </w:r>
    </w:p>
  </w:footnote>
  <w:footnote w:id="8">
    <w:p w:rsidR="00A158CD" w:rsidRPr="00B038FE" w:rsidRDefault="00A158CD" w:rsidP="009615A9">
      <w:pPr>
        <w:pStyle w:val="a7"/>
        <w:rPr>
          <w:rFonts w:ascii="Times New Roman" w:hAnsi="Times New Roman" w:cs="Times New Roman"/>
          <w:sz w:val="24"/>
          <w:szCs w:val="24"/>
        </w:rPr>
      </w:pPr>
      <w:r w:rsidRPr="00B038FE">
        <w:rPr>
          <w:rStyle w:val="a9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>П</w:t>
      </w:r>
      <w:r w:rsidRPr="00B038FE">
        <w:rPr>
          <w:rFonts w:ascii="Times New Roman" w:hAnsi="Times New Roman" w:cs="Times New Roman"/>
          <w:sz w:val="24"/>
          <w:szCs w:val="24"/>
        </w:rPr>
        <w:t>остановление Совета Министров Республики Беларусь от 15.05.2013 № 376</w:t>
      </w:r>
      <w:r w:rsidR="00BE5BA6">
        <w:rPr>
          <w:rFonts w:ascii="Times New Roman" w:hAnsi="Times New Roman" w:cs="Times New Roman"/>
          <w:sz w:val="24"/>
          <w:szCs w:val="24"/>
        </w:rPr>
        <w:t>.</w:t>
      </w:r>
    </w:p>
  </w:footnote>
  <w:footnote w:id="9">
    <w:p w:rsidR="00A158CD" w:rsidRPr="00AE3300" w:rsidRDefault="00A158CD" w:rsidP="00FC30B7">
      <w:pPr>
        <w:pStyle w:val="a7"/>
        <w:rPr>
          <w:rFonts w:ascii="Times New Roman" w:hAnsi="Times New Roman" w:cs="Times New Roman"/>
          <w:sz w:val="24"/>
          <w:szCs w:val="24"/>
        </w:rPr>
      </w:pPr>
      <w:r w:rsidRPr="00AE3300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AE3300">
        <w:rPr>
          <w:rFonts w:ascii="Times New Roman" w:hAnsi="Times New Roman" w:cs="Times New Roman"/>
          <w:sz w:val="24"/>
          <w:szCs w:val="24"/>
        </w:rPr>
        <w:t xml:space="preserve"> Указ Президента Республики Беларусь от</w:t>
      </w:r>
      <w:proofErr w:type="gramStart"/>
      <w:r w:rsidRPr="004B5D32"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4B5D32">
        <w:rPr>
          <w:rFonts w:ascii="Times New Roman" w:hAnsi="Times New Roman" w:cs="Times New Roman"/>
          <w:sz w:val="24"/>
          <w:szCs w:val="24"/>
        </w:rPr>
        <w:t xml:space="preserve">2007 </w:t>
      </w:r>
      <w:r>
        <w:rPr>
          <w:rFonts w:ascii="Times New Roman" w:hAnsi="Times New Roman" w:cs="Times New Roman"/>
          <w:sz w:val="24"/>
          <w:szCs w:val="24"/>
        </w:rPr>
        <w:t>г. № </w:t>
      </w:r>
      <w:r w:rsidRPr="004B5D32">
        <w:rPr>
          <w:rFonts w:ascii="Times New Roman" w:hAnsi="Times New Roman" w:cs="Times New Roman"/>
          <w:sz w:val="24"/>
          <w:szCs w:val="24"/>
        </w:rPr>
        <w:t>413</w:t>
      </w:r>
      <w:r w:rsidR="005E32E3">
        <w:rPr>
          <w:rFonts w:ascii="Times New Roman" w:hAnsi="Times New Roman" w:cs="Times New Roman"/>
          <w:sz w:val="24"/>
          <w:szCs w:val="24"/>
        </w:rPr>
        <w:t>.</w:t>
      </w:r>
    </w:p>
  </w:footnote>
  <w:footnote w:id="10">
    <w:p w:rsidR="00A158CD" w:rsidRPr="00D53A1C" w:rsidRDefault="00A158CD" w:rsidP="00B00ADC">
      <w:pPr>
        <w:pStyle w:val="a7"/>
        <w:rPr>
          <w:rFonts w:ascii="Times New Roman" w:hAnsi="Times New Roman" w:cs="Times New Roman"/>
          <w:sz w:val="24"/>
          <w:szCs w:val="24"/>
        </w:rPr>
      </w:pPr>
      <w:r w:rsidRPr="00D53A1C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D53A1C">
        <w:rPr>
          <w:rFonts w:ascii="Times New Roman" w:hAnsi="Times New Roman" w:cs="Times New Roman"/>
          <w:sz w:val="24"/>
          <w:szCs w:val="24"/>
        </w:rPr>
        <w:t xml:space="preserve"> Указ Президента Республики Беларусь от 16.12.2013 № 563</w:t>
      </w:r>
      <w:r w:rsidR="005E32E3">
        <w:rPr>
          <w:rFonts w:ascii="Times New Roman" w:hAnsi="Times New Roman" w:cs="Times New Roman"/>
          <w:sz w:val="24"/>
          <w:szCs w:val="24"/>
        </w:rPr>
        <w:t>.</w:t>
      </w:r>
    </w:p>
  </w:footnote>
  <w:footnote w:id="11">
    <w:p w:rsidR="00A158CD" w:rsidRPr="000743C5" w:rsidRDefault="00A158CD">
      <w:pPr>
        <w:pStyle w:val="a7"/>
        <w:rPr>
          <w:rFonts w:ascii="Times New Roman" w:hAnsi="Times New Roman" w:cs="Times New Roman"/>
          <w:sz w:val="24"/>
          <w:szCs w:val="24"/>
        </w:rPr>
      </w:pPr>
      <w:r w:rsidRPr="000743C5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0743C5">
        <w:rPr>
          <w:rFonts w:ascii="Times New Roman" w:hAnsi="Times New Roman" w:cs="Times New Roman"/>
          <w:sz w:val="24"/>
          <w:szCs w:val="24"/>
        </w:rPr>
        <w:t xml:space="preserve"> Постановление Совета Министров Республики Беларусь от 28 октября 1999 г. №</w:t>
      </w:r>
      <w:r w:rsidR="005E32E3">
        <w:rPr>
          <w:rFonts w:ascii="Times New Roman" w:hAnsi="Times New Roman" w:cs="Times New Roman"/>
          <w:sz w:val="24"/>
          <w:szCs w:val="24"/>
        </w:rPr>
        <w:t> </w:t>
      </w:r>
      <w:r w:rsidRPr="000743C5">
        <w:rPr>
          <w:rFonts w:ascii="Times New Roman" w:hAnsi="Times New Roman" w:cs="Times New Roman"/>
          <w:sz w:val="24"/>
          <w:szCs w:val="24"/>
        </w:rPr>
        <w:t>1677</w:t>
      </w:r>
      <w:r w:rsidR="005E32E3">
        <w:rPr>
          <w:rFonts w:ascii="Times New Roman" w:hAnsi="Times New Roman" w:cs="Times New Roman"/>
          <w:sz w:val="24"/>
          <w:szCs w:val="24"/>
        </w:rPr>
        <w:t>.</w:t>
      </w:r>
    </w:p>
  </w:footnote>
  <w:footnote w:id="12">
    <w:p w:rsidR="00A158CD" w:rsidRPr="00166356" w:rsidRDefault="00A158CD" w:rsidP="00DA05D1">
      <w:pPr>
        <w:pStyle w:val="a7"/>
        <w:rPr>
          <w:rFonts w:ascii="Times New Roman" w:hAnsi="Times New Roman" w:cs="Times New Roman"/>
          <w:sz w:val="24"/>
          <w:szCs w:val="24"/>
        </w:rPr>
      </w:pPr>
      <w:r w:rsidRPr="00166356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166356">
        <w:rPr>
          <w:rFonts w:ascii="Times New Roman" w:hAnsi="Times New Roman" w:cs="Times New Roman"/>
          <w:sz w:val="24"/>
          <w:szCs w:val="24"/>
        </w:rPr>
        <w:t xml:space="preserve"> Постановление Совета Министров Республики Беларусь от </w:t>
      </w:r>
      <w:r>
        <w:rPr>
          <w:rFonts w:ascii="Times New Roman" w:hAnsi="Times New Roman" w:cs="Times New Roman"/>
          <w:sz w:val="24"/>
          <w:szCs w:val="24"/>
        </w:rPr>
        <w:t>20 мая 2006 г. № </w:t>
      </w:r>
      <w:r w:rsidRPr="00831B99">
        <w:rPr>
          <w:rFonts w:ascii="Times New Roman" w:hAnsi="Times New Roman" w:cs="Times New Roman"/>
          <w:sz w:val="24"/>
          <w:szCs w:val="24"/>
        </w:rPr>
        <w:t>637</w:t>
      </w:r>
      <w:r w:rsidR="00E11001">
        <w:rPr>
          <w:rFonts w:ascii="Times New Roman" w:hAnsi="Times New Roman" w:cs="Times New Roman"/>
          <w:sz w:val="24"/>
          <w:szCs w:val="24"/>
        </w:rPr>
        <w:t>.</w:t>
      </w:r>
    </w:p>
  </w:footnote>
  <w:footnote w:id="13">
    <w:p w:rsidR="00A158CD" w:rsidRPr="00CB5464" w:rsidRDefault="00A158CD" w:rsidP="006C327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Style w:val="a9"/>
        </w:rPr>
        <w:footnoteRef/>
      </w:r>
      <w:r>
        <w:rPr>
          <w:rFonts w:ascii="Times New Roman" w:hAnsi="Times New Roman" w:cs="Times New Roman"/>
          <w:sz w:val="24"/>
          <w:szCs w:val="24"/>
        </w:rPr>
        <w:t>П</w:t>
      </w:r>
      <w:r w:rsidRPr="00CB5464">
        <w:rPr>
          <w:rFonts w:ascii="Times New Roman" w:hAnsi="Times New Roman" w:cs="Times New Roman"/>
          <w:sz w:val="24"/>
          <w:szCs w:val="24"/>
        </w:rPr>
        <w:t>остановление Совета Министров Республики Беларусь от 23.08.2010 № 1226</w:t>
      </w:r>
      <w:r w:rsidR="00E11001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5774197"/>
      <w:docPartObj>
        <w:docPartGallery w:val="Page Numbers (Top of Page)"/>
        <w:docPartUnique/>
      </w:docPartObj>
    </w:sdtPr>
    <w:sdtContent>
      <w:p w:rsidR="00A158CD" w:rsidRDefault="0047345A">
        <w:pPr>
          <w:pStyle w:val="a3"/>
          <w:jc w:val="center"/>
        </w:pPr>
        <w:r>
          <w:fldChar w:fldCharType="begin"/>
        </w:r>
        <w:r w:rsidR="0065011C">
          <w:instrText>PAGE   \* MERGEFORMAT</w:instrText>
        </w:r>
        <w:r>
          <w:fldChar w:fldCharType="separate"/>
        </w:r>
        <w:r w:rsidR="00414C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58CD" w:rsidRDefault="00A158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7599599"/>
      <w:docPartObj>
        <w:docPartGallery w:val="Page Numbers (Top of Page)"/>
        <w:docPartUnique/>
      </w:docPartObj>
    </w:sdtPr>
    <w:sdtContent>
      <w:p w:rsidR="00A158CD" w:rsidRDefault="0047345A">
        <w:pPr>
          <w:pStyle w:val="a3"/>
          <w:jc w:val="center"/>
        </w:pPr>
        <w:r>
          <w:fldChar w:fldCharType="begin"/>
        </w:r>
        <w:r w:rsidR="0065011C">
          <w:instrText xml:space="preserve"> PAGE   \* MERGEFORMAT </w:instrText>
        </w:r>
        <w:r>
          <w:fldChar w:fldCharType="separate"/>
        </w:r>
        <w:r w:rsidR="00414CDD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A158CD" w:rsidRDefault="00A158C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C2E44"/>
    <w:multiLevelType w:val="hybridMultilevel"/>
    <w:tmpl w:val="2E7813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81D"/>
    <w:rsid w:val="00001D89"/>
    <w:rsid w:val="00002B26"/>
    <w:rsid w:val="0001680E"/>
    <w:rsid w:val="00026727"/>
    <w:rsid w:val="0003541E"/>
    <w:rsid w:val="00047B05"/>
    <w:rsid w:val="000657B7"/>
    <w:rsid w:val="000676A7"/>
    <w:rsid w:val="000743C5"/>
    <w:rsid w:val="00076935"/>
    <w:rsid w:val="00077876"/>
    <w:rsid w:val="00085998"/>
    <w:rsid w:val="000A11EF"/>
    <w:rsid w:val="000B5CA4"/>
    <w:rsid w:val="000C1A01"/>
    <w:rsid w:val="000C2C6F"/>
    <w:rsid w:val="000D20FC"/>
    <w:rsid w:val="000F2816"/>
    <w:rsid w:val="000F2957"/>
    <w:rsid w:val="000F75F6"/>
    <w:rsid w:val="001010D9"/>
    <w:rsid w:val="00104C2B"/>
    <w:rsid w:val="00106D08"/>
    <w:rsid w:val="00107351"/>
    <w:rsid w:val="00132649"/>
    <w:rsid w:val="001509DD"/>
    <w:rsid w:val="00153507"/>
    <w:rsid w:val="00154224"/>
    <w:rsid w:val="00161673"/>
    <w:rsid w:val="001632C0"/>
    <w:rsid w:val="00166356"/>
    <w:rsid w:val="00192A12"/>
    <w:rsid w:val="00196BDA"/>
    <w:rsid w:val="001A6C7B"/>
    <w:rsid w:val="001B1023"/>
    <w:rsid w:val="001B6940"/>
    <w:rsid w:val="001C04D1"/>
    <w:rsid w:val="001C2B6D"/>
    <w:rsid w:val="001C64B6"/>
    <w:rsid w:val="001D0381"/>
    <w:rsid w:val="001D130E"/>
    <w:rsid w:val="001D321F"/>
    <w:rsid w:val="001D4E88"/>
    <w:rsid w:val="001E0DBA"/>
    <w:rsid w:val="001E35CB"/>
    <w:rsid w:val="001E562A"/>
    <w:rsid w:val="001E5E55"/>
    <w:rsid w:val="001F07DC"/>
    <w:rsid w:val="001F19F2"/>
    <w:rsid w:val="00201F79"/>
    <w:rsid w:val="002337CE"/>
    <w:rsid w:val="002350F2"/>
    <w:rsid w:val="00242FF7"/>
    <w:rsid w:val="00254130"/>
    <w:rsid w:val="002729A9"/>
    <w:rsid w:val="00273C9A"/>
    <w:rsid w:val="002817A2"/>
    <w:rsid w:val="002A3496"/>
    <w:rsid w:val="002A439C"/>
    <w:rsid w:val="002A4494"/>
    <w:rsid w:val="002B3269"/>
    <w:rsid w:val="002B65EC"/>
    <w:rsid w:val="002C09C8"/>
    <w:rsid w:val="002C5282"/>
    <w:rsid w:val="002C7973"/>
    <w:rsid w:val="002D08EB"/>
    <w:rsid w:val="002E1196"/>
    <w:rsid w:val="002E56D8"/>
    <w:rsid w:val="002F1900"/>
    <w:rsid w:val="002F7ACC"/>
    <w:rsid w:val="00301171"/>
    <w:rsid w:val="00301AE9"/>
    <w:rsid w:val="003144DD"/>
    <w:rsid w:val="0032384D"/>
    <w:rsid w:val="00335A7A"/>
    <w:rsid w:val="00365076"/>
    <w:rsid w:val="00366408"/>
    <w:rsid w:val="00370804"/>
    <w:rsid w:val="00371423"/>
    <w:rsid w:val="0039269D"/>
    <w:rsid w:val="00394236"/>
    <w:rsid w:val="003A3264"/>
    <w:rsid w:val="003A6E7F"/>
    <w:rsid w:val="003A7248"/>
    <w:rsid w:val="003B6DA8"/>
    <w:rsid w:val="003C1094"/>
    <w:rsid w:val="003C74D7"/>
    <w:rsid w:val="003D2A9A"/>
    <w:rsid w:val="003D3860"/>
    <w:rsid w:val="003F11E5"/>
    <w:rsid w:val="003F51C2"/>
    <w:rsid w:val="003F688D"/>
    <w:rsid w:val="003F6B94"/>
    <w:rsid w:val="003F73CE"/>
    <w:rsid w:val="00403E6F"/>
    <w:rsid w:val="00410C34"/>
    <w:rsid w:val="00414CDD"/>
    <w:rsid w:val="00424A67"/>
    <w:rsid w:val="00431C74"/>
    <w:rsid w:val="0043220F"/>
    <w:rsid w:val="004324E5"/>
    <w:rsid w:val="00433D05"/>
    <w:rsid w:val="00442BB5"/>
    <w:rsid w:val="0044300A"/>
    <w:rsid w:val="00454CB1"/>
    <w:rsid w:val="00456A35"/>
    <w:rsid w:val="0047345A"/>
    <w:rsid w:val="00476413"/>
    <w:rsid w:val="00481A1E"/>
    <w:rsid w:val="00483E42"/>
    <w:rsid w:val="00492A3E"/>
    <w:rsid w:val="004B5509"/>
    <w:rsid w:val="004B5D32"/>
    <w:rsid w:val="004C4EBB"/>
    <w:rsid w:val="004C552D"/>
    <w:rsid w:val="004C57D9"/>
    <w:rsid w:val="004D52C4"/>
    <w:rsid w:val="004D6381"/>
    <w:rsid w:val="004D68C8"/>
    <w:rsid w:val="004E181D"/>
    <w:rsid w:val="004E6D8F"/>
    <w:rsid w:val="00500BC2"/>
    <w:rsid w:val="00503CE2"/>
    <w:rsid w:val="00505BCB"/>
    <w:rsid w:val="005241BB"/>
    <w:rsid w:val="0052798C"/>
    <w:rsid w:val="00531D0E"/>
    <w:rsid w:val="00531D24"/>
    <w:rsid w:val="00531F50"/>
    <w:rsid w:val="005327A5"/>
    <w:rsid w:val="00535461"/>
    <w:rsid w:val="00536840"/>
    <w:rsid w:val="0053790C"/>
    <w:rsid w:val="0055069D"/>
    <w:rsid w:val="0055369A"/>
    <w:rsid w:val="00557594"/>
    <w:rsid w:val="00557851"/>
    <w:rsid w:val="00565E8A"/>
    <w:rsid w:val="00570767"/>
    <w:rsid w:val="0057618B"/>
    <w:rsid w:val="005814A5"/>
    <w:rsid w:val="005854DE"/>
    <w:rsid w:val="005A2525"/>
    <w:rsid w:val="005B0916"/>
    <w:rsid w:val="005B1185"/>
    <w:rsid w:val="005B6F13"/>
    <w:rsid w:val="005C0B9F"/>
    <w:rsid w:val="005C6557"/>
    <w:rsid w:val="005E32E3"/>
    <w:rsid w:val="005F5F7C"/>
    <w:rsid w:val="006048C0"/>
    <w:rsid w:val="00607959"/>
    <w:rsid w:val="006218D1"/>
    <w:rsid w:val="006300CE"/>
    <w:rsid w:val="00630284"/>
    <w:rsid w:val="00646789"/>
    <w:rsid w:val="0065011C"/>
    <w:rsid w:val="0065232B"/>
    <w:rsid w:val="00660598"/>
    <w:rsid w:val="0068556F"/>
    <w:rsid w:val="006937B8"/>
    <w:rsid w:val="00694473"/>
    <w:rsid w:val="006B2C5A"/>
    <w:rsid w:val="006B5D2D"/>
    <w:rsid w:val="006C1272"/>
    <w:rsid w:val="006C3270"/>
    <w:rsid w:val="006C3B3C"/>
    <w:rsid w:val="006C4184"/>
    <w:rsid w:val="006D5ED1"/>
    <w:rsid w:val="006E20A7"/>
    <w:rsid w:val="006F0ABC"/>
    <w:rsid w:val="006F5C3D"/>
    <w:rsid w:val="006F6D8F"/>
    <w:rsid w:val="00760477"/>
    <w:rsid w:val="007604B6"/>
    <w:rsid w:val="0076420F"/>
    <w:rsid w:val="00764848"/>
    <w:rsid w:val="0076646B"/>
    <w:rsid w:val="00775EC8"/>
    <w:rsid w:val="007770AB"/>
    <w:rsid w:val="007773ED"/>
    <w:rsid w:val="00780BF6"/>
    <w:rsid w:val="00782038"/>
    <w:rsid w:val="00782105"/>
    <w:rsid w:val="00784E33"/>
    <w:rsid w:val="0079374E"/>
    <w:rsid w:val="00796A3E"/>
    <w:rsid w:val="007A2D1E"/>
    <w:rsid w:val="007A7A4A"/>
    <w:rsid w:val="007B0404"/>
    <w:rsid w:val="007B15E1"/>
    <w:rsid w:val="007C046F"/>
    <w:rsid w:val="007C7217"/>
    <w:rsid w:val="007D52E1"/>
    <w:rsid w:val="007D76A6"/>
    <w:rsid w:val="007E56D5"/>
    <w:rsid w:val="007F4FD3"/>
    <w:rsid w:val="007F58F3"/>
    <w:rsid w:val="007F5D90"/>
    <w:rsid w:val="00810BEC"/>
    <w:rsid w:val="00831B99"/>
    <w:rsid w:val="0083651D"/>
    <w:rsid w:val="00840854"/>
    <w:rsid w:val="0085390E"/>
    <w:rsid w:val="00870178"/>
    <w:rsid w:val="008717E6"/>
    <w:rsid w:val="0087410B"/>
    <w:rsid w:val="00884A8C"/>
    <w:rsid w:val="00887587"/>
    <w:rsid w:val="008926B3"/>
    <w:rsid w:val="008B17B5"/>
    <w:rsid w:val="008C0C7C"/>
    <w:rsid w:val="008D18C9"/>
    <w:rsid w:val="008D25CB"/>
    <w:rsid w:val="008D41F9"/>
    <w:rsid w:val="008E58EB"/>
    <w:rsid w:val="008E6412"/>
    <w:rsid w:val="008E6C1D"/>
    <w:rsid w:val="008F4B9C"/>
    <w:rsid w:val="009105A4"/>
    <w:rsid w:val="009112DD"/>
    <w:rsid w:val="009122E4"/>
    <w:rsid w:val="00924164"/>
    <w:rsid w:val="00930035"/>
    <w:rsid w:val="0093294E"/>
    <w:rsid w:val="00935D35"/>
    <w:rsid w:val="009364C1"/>
    <w:rsid w:val="0094283E"/>
    <w:rsid w:val="00944D06"/>
    <w:rsid w:val="00950DD3"/>
    <w:rsid w:val="009615A9"/>
    <w:rsid w:val="00966E06"/>
    <w:rsid w:val="00992EE4"/>
    <w:rsid w:val="009A5ED9"/>
    <w:rsid w:val="009B7D2E"/>
    <w:rsid w:val="009C03AD"/>
    <w:rsid w:val="009C0C05"/>
    <w:rsid w:val="009C0F09"/>
    <w:rsid w:val="009C4DF8"/>
    <w:rsid w:val="009C6CCE"/>
    <w:rsid w:val="009D1D2D"/>
    <w:rsid w:val="009D67DE"/>
    <w:rsid w:val="009E2224"/>
    <w:rsid w:val="009F481C"/>
    <w:rsid w:val="009F69BA"/>
    <w:rsid w:val="00A01914"/>
    <w:rsid w:val="00A133A6"/>
    <w:rsid w:val="00A158CD"/>
    <w:rsid w:val="00A16BE7"/>
    <w:rsid w:val="00A27859"/>
    <w:rsid w:val="00A31680"/>
    <w:rsid w:val="00A34EA7"/>
    <w:rsid w:val="00A34FF1"/>
    <w:rsid w:val="00A36F11"/>
    <w:rsid w:val="00A478AF"/>
    <w:rsid w:val="00A550C3"/>
    <w:rsid w:val="00A57DD6"/>
    <w:rsid w:val="00A61728"/>
    <w:rsid w:val="00A656D0"/>
    <w:rsid w:val="00A70262"/>
    <w:rsid w:val="00A7045E"/>
    <w:rsid w:val="00A71448"/>
    <w:rsid w:val="00A7619B"/>
    <w:rsid w:val="00A807BA"/>
    <w:rsid w:val="00A81FB4"/>
    <w:rsid w:val="00A8427B"/>
    <w:rsid w:val="00AA7982"/>
    <w:rsid w:val="00AB0C0E"/>
    <w:rsid w:val="00AB62F1"/>
    <w:rsid w:val="00AB6839"/>
    <w:rsid w:val="00AC1C22"/>
    <w:rsid w:val="00AD4C22"/>
    <w:rsid w:val="00AD5765"/>
    <w:rsid w:val="00AD6E1E"/>
    <w:rsid w:val="00AE1A65"/>
    <w:rsid w:val="00AE3300"/>
    <w:rsid w:val="00AE5810"/>
    <w:rsid w:val="00AF4629"/>
    <w:rsid w:val="00AF4E44"/>
    <w:rsid w:val="00B0028E"/>
    <w:rsid w:val="00B00ADC"/>
    <w:rsid w:val="00B02A76"/>
    <w:rsid w:val="00B038FE"/>
    <w:rsid w:val="00B134AE"/>
    <w:rsid w:val="00B14DD8"/>
    <w:rsid w:val="00B16AA2"/>
    <w:rsid w:val="00B21557"/>
    <w:rsid w:val="00B452FD"/>
    <w:rsid w:val="00B47250"/>
    <w:rsid w:val="00B5605C"/>
    <w:rsid w:val="00B60965"/>
    <w:rsid w:val="00B6145B"/>
    <w:rsid w:val="00B80DB8"/>
    <w:rsid w:val="00B86276"/>
    <w:rsid w:val="00B86BAD"/>
    <w:rsid w:val="00B904BA"/>
    <w:rsid w:val="00B90AB7"/>
    <w:rsid w:val="00BA0420"/>
    <w:rsid w:val="00BA3834"/>
    <w:rsid w:val="00BB2A3B"/>
    <w:rsid w:val="00BB589A"/>
    <w:rsid w:val="00BC6432"/>
    <w:rsid w:val="00BD5B18"/>
    <w:rsid w:val="00BD5BFB"/>
    <w:rsid w:val="00BE5BA6"/>
    <w:rsid w:val="00BF5894"/>
    <w:rsid w:val="00C107C5"/>
    <w:rsid w:val="00C152EC"/>
    <w:rsid w:val="00C30430"/>
    <w:rsid w:val="00C52163"/>
    <w:rsid w:val="00C57482"/>
    <w:rsid w:val="00C70D9A"/>
    <w:rsid w:val="00C80C5D"/>
    <w:rsid w:val="00C81443"/>
    <w:rsid w:val="00C821A0"/>
    <w:rsid w:val="00C90C17"/>
    <w:rsid w:val="00C91AE3"/>
    <w:rsid w:val="00C94497"/>
    <w:rsid w:val="00C94A63"/>
    <w:rsid w:val="00C97710"/>
    <w:rsid w:val="00CA0F1F"/>
    <w:rsid w:val="00CA149C"/>
    <w:rsid w:val="00CB5464"/>
    <w:rsid w:val="00CC1662"/>
    <w:rsid w:val="00CD125E"/>
    <w:rsid w:val="00CD2522"/>
    <w:rsid w:val="00CD2536"/>
    <w:rsid w:val="00CD6374"/>
    <w:rsid w:val="00CE2D25"/>
    <w:rsid w:val="00CE6671"/>
    <w:rsid w:val="00CF2E46"/>
    <w:rsid w:val="00CF664D"/>
    <w:rsid w:val="00D273B3"/>
    <w:rsid w:val="00D53A1C"/>
    <w:rsid w:val="00D72135"/>
    <w:rsid w:val="00D944CF"/>
    <w:rsid w:val="00DA05D1"/>
    <w:rsid w:val="00DB05D1"/>
    <w:rsid w:val="00DB442C"/>
    <w:rsid w:val="00DC0CE9"/>
    <w:rsid w:val="00DC7408"/>
    <w:rsid w:val="00DE21CC"/>
    <w:rsid w:val="00DE2360"/>
    <w:rsid w:val="00DE5DEB"/>
    <w:rsid w:val="00E023BE"/>
    <w:rsid w:val="00E06C58"/>
    <w:rsid w:val="00E11001"/>
    <w:rsid w:val="00E2067B"/>
    <w:rsid w:val="00E20D63"/>
    <w:rsid w:val="00E3020B"/>
    <w:rsid w:val="00E3030A"/>
    <w:rsid w:val="00E33398"/>
    <w:rsid w:val="00E34ECF"/>
    <w:rsid w:val="00E356B2"/>
    <w:rsid w:val="00E43D76"/>
    <w:rsid w:val="00E47AE6"/>
    <w:rsid w:val="00E60F84"/>
    <w:rsid w:val="00E655F2"/>
    <w:rsid w:val="00E7292E"/>
    <w:rsid w:val="00E83C6A"/>
    <w:rsid w:val="00EA0E33"/>
    <w:rsid w:val="00EA56F1"/>
    <w:rsid w:val="00EB7562"/>
    <w:rsid w:val="00EC1052"/>
    <w:rsid w:val="00EC7152"/>
    <w:rsid w:val="00ED1D2D"/>
    <w:rsid w:val="00ED337B"/>
    <w:rsid w:val="00ED43A0"/>
    <w:rsid w:val="00ED6FCD"/>
    <w:rsid w:val="00EE1CA0"/>
    <w:rsid w:val="00EE5C52"/>
    <w:rsid w:val="00EE7B52"/>
    <w:rsid w:val="00F051EC"/>
    <w:rsid w:val="00F10AA0"/>
    <w:rsid w:val="00F12A09"/>
    <w:rsid w:val="00F158F8"/>
    <w:rsid w:val="00F179FC"/>
    <w:rsid w:val="00F25DFB"/>
    <w:rsid w:val="00F2633E"/>
    <w:rsid w:val="00F60A2B"/>
    <w:rsid w:val="00F666FC"/>
    <w:rsid w:val="00F7356E"/>
    <w:rsid w:val="00F75933"/>
    <w:rsid w:val="00F76A77"/>
    <w:rsid w:val="00F863B7"/>
    <w:rsid w:val="00F94BF5"/>
    <w:rsid w:val="00FA1A18"/>
    <w:rsid w:val="00FA4078"/>
    <w:rsid w:val="00FA6023"/>
    <w:rsid w:val="00FA7D4C"/>
    <w:rsid w:val="00FB581D"/>
    <w:rsid w:val="00FC30B7"/>
    <w:rsid w:val="00FC5A99"/>
    <w:rsid w:val="00FC5DC6"/>
    <w:rsid w:val="00FC7001"/>
    <w:rsid w:val="00FD6BBD"/>
    <w:rsid w:val="00FE4799"/>
    <w:rsid w:val="00FF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58EB"/>
  </w:style>
  <w:style w:type="paragraph" w:styleId="a5">
    <w:name w:val="footer"/>
    <w:basedOn w:val="a"/>
    <w:link w:val="a6"/>
    <w:uiPriority w:val="99"/>
    <w:unhideWhenUsed/>
    <w:rsid w:val="008E5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58EB"/>
  </w:style>
  <w:style w:type="paragraph" w:styleId="a7">
    <w:name w:val="footnote text"/>
    <w:basedOn w:val="a"/>
    <w:link w:val="a8"/>
    <w:uiPriority w:val="99"/>
    <w:semiHidden/>
    <w:unhideWhenUsed/>
    <w:rsid w:val="0010735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0735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07351"/>
    <w:rPr>
      <w:vertAlign w:val="superscript"/>
    </w:rPr>
  </w:style>
  <w:style w:type="paragraph" w:customStyle="1" w:styleId="ConsPlusNormal">
    <w:name w:val="ConsPlusNormal"/>
    <w:rsid w:val="002B65E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30"/>
      <w:szCs w:val="30"/>
      <w:lang w:eastAsia="ru-RU"/>
    </w:rPr>
  </w:style>
  <w:style w:type="character" w:styleId="aa">
    <w:name w:val="Hyperlink"/>
    <w:basedOn w:val="a0"/>
    <w:uiPriority w:val="99"/>
    <w:unhideWhenUsed/>
    <w:rsid w:val="002B65EC"/>
    <w:rPr>
      <w:color w:val="0563C1" w:themeColor="hyperlink"/>
      <w:u w:val="single"/>
    </w:rPr>
  </w:style>
  <w:style w:type="paragraph" w:customStyle="1" w:styleId="newncpi">
    <w:name w:val="newncpi"/>
    <w:basedOn w:val="a"/>
    <w:rsid w:val="00AF462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F4629"/>
    <w:pPr>
      <w:spacing w:after="0" w:line="240" w:lineRule="auto"/>
    </w:pPr>
    <w:rPr>
      <w:rFonts w:ascii="Times New Roman" w:hAnsi="Times New Roman"/>
      <w:sz w:val="3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F4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0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A0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AE0F6C461BC412864287F73704C4E4B2B6B16ED1976B689F65C35A49C632FBA203416119DBCD8A22D80DE72BIC6E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2204F29DE66C2D8942959B5DD20C0FC3E5734DFBD00D140C841473F33F8E2D8C9F573EF9B4EF7F51ADAE0C981d259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2204F29DE66C2D8942959B5DD20C0FC3E5734DFBD00D148C34D4B3F33F8E2D8C9F573EF9B4EF7F51ADAE0CD88d258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BCC8A0F56DDE7B84C9B57E13E8AB8975AD1B610665F0F0619A2B936F41D3E96042A533277A3B7018E8B8C2C6Ex1S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236205A7C5F60F03AC7FFE6B739CA4108091B92F4056B3E75AA3BA75F75E8D2E2E953536F5479E9958C57D9C38Z1O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A1850-32C4-4013-BF9B-357900DEA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5086</Words>
  <Characters>28996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Simakova</dc:creator>
  <cp:keywords/>
  <dc:description/>
  <cp:lastModifiedBy>Komp</cp:lastModifiedBy>
  <cp:revision>2</cp:revision>
  <cp:lastPrinted>2019-05-20T06:33:00Z</cp:lastPrinted>
  <dcterms:created xsi:type="dcterms:W3CDTF">2019-07-19T16:05:00Z</dcterms:created>
  <dcterms:modified xsi:type="dcterms:W3CDTF">2019-07-19T16:05:00Z</dcterms:modified>
</cp:coreProperties>
</file>