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170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628"/>
        <w:gridCol w:w="42"/>
        <w:gridCol w:w="5063"/>
        <w:gridCol w:w="117"/>
      </w:tblGrid>
      <w:tr w:rsidR="00186D0E" w:rsidTr="00C72E69">
        <w:tc>
          <w:tcPr>
            <w:tcW w:w="1659" w:type="pct"/>
            <w:shd w:val="clear" w:color="auto" w:fill="auto"/>
          </w:tcPr>
          <w:p w:rsidR="007E4F4A" w:rsidRDefault="00D014CA" w:rsidP="00C72E69">
            <w:pPr>
              <w:ind w:right="415" w:firstLine="30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014CA">
              <w:rPr>
                <w:rFonts w:eastAsia="Calibri"/>
                <w:sz w:val="26"/>
                <w:szCs w:val="26"/>
                <w:lang w:eastAsia="en-US"/>
              </w:rPr>
              <w:t>Когда человеку не подходит климат, он начинает болеть. Психологический климат в семье для ребенка еще важнее.</w:t>
            </w:r>
          </w:p>
          <w:p w:rsidR="00D014CA" w:rsidRPr="00D014CA" w:rsidRDefault="00186D0E" w:rsidP="00C72E69">
            <w:pPr>
              <w:ind w:right="41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13335</wp:posOffset>
                      </wp:positionV>
                      <wp:extent cx="1685925" cy="3524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4F4A" w:rsidRPr="00186D0E" w:rsidRDefault="007E4F4A" w:rsidP="00186D0E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186D0E">
                                    <w:rPr>
                                      <w:rFonts w:eastAsia="Calibri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  <w:lang w:eastAsia="en-US"/>
                                    </w:rPr>
                                    <w:t>БУДЬТЕ МУДРЫ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92.25pt;margin-top:1.05pt;width:132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" fillcolor="#5b9bd5 [3204]" strokecolor="#1f4d78 [1604]" strokeweight="1pt">
                      <v:textbox>
                        <w:txbxContent>
                          <w:p w:rsidR="007E4F4A" w:rsidRPr="00186D0E" w:rsidRDefault="007E4F4A" w:rsidP="00186D0E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86D0E">
                              <w:rPr>
                                <w:rFonts w:eastAsia="Calibri"/>
                                <w:b/>
                                <w:color w:val="000000" w:themeColor="text1"/>
                                <w:sz w:val="26"/>
                                <w:szCs w:val="26"/>
                                <w:lang w:eastAsia="en-US"/>
                              </w:rPr>
                              <w:t>БУДЬТЕ МУДРЫ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4F4A">
              <w:rPr>
                <w:noProof/>
              </w:rPr>
              <w:drawing>
                <wp:inline distT="0" distB="0" distL="0" distR="0" wp14:anchorId="4CBB3532" wp14:editId="191C53C1">
                  <wp:extent cx="781050" cy="742950"/>
                  <wp:effectExtent l="0" t="0" r="0" b="0"/>
                  <wp:docPr id="3" name="Рисунок 3" descr="Eule Mit College-Hut - Symbol Der Weisheit Isoliert Auf Weiße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le Mit College-Hut - Symbol Der Weisheit Isoliert Auf Weiße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14CA"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>К</w:t>
            </w:r>
            <w:r w:rsidR="00D014CA" w:rsidRPr="00D014CA">
              <w:rPr>
                <w:rFonts w:eastAsia="Calibri"/>
                <w:sz w:val="26"/>
                <w:szCs w:val="26"/>
                <w:lang w:eastAsia="en-US"/>
              </w:rPr>
              <w:t xml:space="preserve">огда скандал уже разгорелся, сумейте остановиться, заставьте себя замолчать </w:t>
            </w:r>
            <w:r w:rsidR="00D208DD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="00D014CA" w:rsidRPr="00D014CA">
              <w:rPr>
                <w:rFonts w:eastAsia="Calibri"/>
                <w:sz w:val="26"/>
                <w:szCs w:val="26"/>
                <w:lang w:eastAsia="en-US"/>
              </w:rPr>
              <w:t xml:space="preserve"> даже если Вы тысячу раз правы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>.</w:t>
            </w:r>
            <w:bookmarkStart w:id="0" w:name="_GoBack"/>
            <w:bookmarkEnd w:id="0"/>
          </w:p>
          <w:p w:rsidR="00D014CA" w:rsidRDefault="00D014CA" w:rsidP="00C72E69">
            <w:pPr>
              <w:ind w:right="415" w:firstLine="30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2. 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В состоянии аффекта ребенок крайне импульсивен. Та агрессия, которую он проявлял по отношению к Вам, обернется против него самого. Любой попавший под руку острый предмет, лекарство в Вашей аптечке </w:t>
            </w:r>
            <w:r w:rsidR="00D208DD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всё станет реально опасным, угрожающим его жизни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D014CA" w:rsidRPr="00D014CA" w:rsidRDefault="00D014CA" w:rsidP="00C72E69">
            <w:pPr>
              <w:ind w:right="415" w:firstLine="30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 Н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е кричите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 Вы, оглохнув от собственного крика, </w:t>
            </w:r>
            <w:r w:rsidR="00D208DD">
              <w:rPr>
                <w:rFonts w:eastAsia="Calibri"/>
                <w:sz w:val="26"/>
                <w:szCs w:val="26"/>
                <w:lang w:eastAsia="en-US"/>
              </w:rPr>
              <w:t>призыв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D208DD">
              <w:rPr>
                <w:rFonts w:eastAsia="Calibri"/>
                <w:sz w:val="26"/>
                <w:szCs w:val="26"/>
                <w:lang w:eastAsia="en-US"/>
              </w:rPr>
              <w:t xml:space="preserve">ребенка 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о помощи не услышите.</w:t>
            </w:r>
          </w:p>
          <w:p w:rsidR="00D014CA" w:rsidRDefault="00D014CA" w:rsidP="00C72E69">
            <w:pPr>
              <w:ind w:right="415" w:firstLine="30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 П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охвалите ребенка с утра, и как можно раньше, и как можно доходчивее, теплее! — не бойтесь и не скупитесь, даже если собственное настроение никуда... (кстати, это и средство его улучшить!) Ваше доброе слово, объ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>ятие, поцелуй, ласковый взгляд -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356ADF" w:rsidRPr="00D014CA">
              <w:rPr>
                <w:rFonts w:eastAsia="Calibri"/>
                <w:sz w:val="26"/>
                <w:szCs w:val="26"/>
                <w:lang w:eastAsia="en-US"/>
              </w:rPr>
              <w:t>душевна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 xml:space="preserve">я 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подпитка 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 xml:space="preserve">для Вас и ребенка </w:t>
            </w:r>
            <w:r>
              <w:rPr>
                <w:rFonts w:eastAsia="Calibri"/>
                <w:sz w:val="26"/>
                <w:szCs w:val="26"/>
                <w:lang w:eastAsia="en-US"/>
              </w:rPr>
              <w:t>на весь долгий и трудный день</w:t>
            </w:r>
            <w:r w:rsidR="00D208DD">
              <w:rPr>
                <w:rFonts w:eastAsia="Calibri"/>
                <w:sz w:val="26"/>
                <w:szCs w:val="26"/>
                <w:lang w:eastAsia="en-US"/>
              </w:rPr>
              <w:t>! И обязательно на ночь!!!!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C72E69" w:rsidRDefault="00C72E69" w:rsidP="00C72E69">
            <w:pPr>
              <w:ind w:right="415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  <w:p w:rsidR="00D208DD" w:rsidRDefault="00D014CA" w:rsidP="00C72E69">
            <w:pPr>
              <w:ind w:right="317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Если Вам удастся стать своему ребенку другом,</w:t>
            </w:r>
          </w:p>
          <w:p w:rsidR="00C72E69" w:rsidRDefault="00D208DD" w:rsidP="00C72E69">
            <w:pPr>
              <w:ind w:right="317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В</w:t>
            </w:r>
            <w:r w:rsidR="00D014CA">
              <w:rPr>
                <w:rFonts w:eastAsia="Calibri"/>
                <w:sz w:val="30"/>
                <w:szCs w:val="30"/>
                <w:lang w:eastAsia="en-US"/>
              </w:rPr>
              <w:t>ы будете самым счастливым родителем!</w:t>
            </w:r>
          </w:p>
          <w:p w:rsidR="00D208DD" w:rsidRDefault="00D208DD" w:rsidP="00186D0E">
            <w:pPr>
              <w:ind w:right="175" w:firstLine="720"/>
              <w:jc w:val="center"/>
            </w:pPr>
          </w:p>
        </w:tc>
        <w:tc>
          <w:tcPr>
            <w:tcW w:w="1746" w:type="pct"/>
            <w:gridSpan w:val="2"/>
          </w:tcPr>
          <w:p w:rsidR="00D014CA" w:rsidRDefault="00D014CA" w:rsidP="00C72E69">
            <w:pPr>
              <w:pStyle w:val="a4"/>
              <w:ind w:left="182" w:right="175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За психотерапевтической и психологической помощью можно обратиться:</w:t>
            </w:r>
          </w:p>
          <w:p w:rsidR="00D208DD" w:rsidRDefault="00D208DD" w:rsidP="00C72E69">
            <w:pPr>
              <w:pStyle w:val="a4"/>
              <w:ind w:left="182" w:right="17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психонаркологический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диспансер</w:t>
            </w:r>
          </w:p>
          <w:p w:rsidR="00D208DD" w:rsidRDefault="00D014CA" w:rsidP="00C72E69">
            <w:pPr>
              <w:pStyle w:val="a4"/>
              <w:ind w:left="182" w:right="17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Речица, ул. Трифонова</w:t>
            </w:r>
            <w:r w:rsidR="00A83B95">
              <w:rPr>
                <w:rFonts w:ascii="Times New Roman" w:hAnsi="Times New Roman" w:cs="Times New Roman"/>
                <w:sz w:val="30"/>
                <w:szCs w:val="30"/>
              </w:rPr>
              <w:t>, д.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117, </w:t>
            </w:r>
          </w:p>
          <w:p w:rsidR="00D014CA" w:rsidRDefault="00D014CA" w:rsidP="00C72E69">
            <w:pPr>
              <w:pStyle w:val="a4"/>
              <w:ind w:left="182" w:right="17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r w:rsidR="00D208D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 и каб</w:t>
            </w:r>
            <w:r w:rsidR="00D208DD">
              <w:rPr>
                <w:rFonts w:ascii="Times New Roman" w:hAnsi="Times New Roman" w:cs="Times New Roman"/>
                <w:sz w:val="30"/>
                <w:szCs w:val="30"/>
              </w:rPr>
              <w:t xml:space="preserve">.11, тел.: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9-42-02</w:t>
            </w:r>
            <w:r w:rsidR="00D208DD">
              <w:rPr>
                <w:rFonts w:ascii="Times New Roman" w:hAnsi="Times New Roman" w:cs="Times New Roman"/>
                <w:sz w:val="30"/>
                <w:szCs w:val="30"/>
              </w:rPr>
              <w:t xml:space="preserve">;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4-58-50 Режим работы: с 8.00 до 15.30</w:t>
            </w:r>
          </w:p>
          <w:p w:rsidR="00A83B95" w:rsidRDefault="00A83B95" w:rsidP="00C72E69">
            <w:pPr>
              <w:ind w:left="182" w:right="175"/>
              <w:jc w:val="center"/>
              <w:rPr>
                <w:rStyle w:val="a9"/>
                <w:b w:val="0"/>
                <w:color w:val="000000" w:themeColor="text1"/>
                <w:sz w:val="30"/>
                <w:szCs w:val="30"/>
                <w:shd w:val="clear" w:color="auto" w:fill="FFFFFF"/>
              </w:rPr>
            </w:pPr>
          </w:p>
          <w:p w:rsidR="00D208DD" w:rsidRDefault="00D208DD" w:rsidP="00C72E69">
            <w:pPr>
              <w:ind w:left="182" w:right="175"/>
              <w:jc w:val="center"/>
              <w:rPr>
                <w:rStyle w:val="a9"/>
                <w:b w:val="0"/>
                <w:color w:val="000000" w:themeColor="text1"/>
                <w:sz w:val="30"/>
                <w:szCs w:val="30"/>
                <w:shd w:val="clear" w:color="auto" w:fill="FFFFFF"/>
              </w:rPr>
            </w:pPr>
            <w:proofErr w:type="spellStart"/>
            <w:r w:rsidRPr="00D208DD">
              <w:rPr>
                <w:rStyle w:val="a9"/>
                <w:b w:val="0"/>
                <w:color w:val="000000" w:themeColor="text1"/>
                <w:sz w:val="30"/>
                <w:szCs w:val="30"/>
                <w:shd w:val="clear" w:color="auto" w:fill="FFFFFF"/>
              </w:rPr>
              <w:t>Речицкий</w:t>
            </w:r>
            <w:proofErr w:type="spellEnd"/>
            <w:r w:rsidRPr="00D208DD">
              <w:rPr>
                <w:rStyle w:val="a9"/>
                <w:b w:val="0"/>
                <w:color w:val="000000" w:themeColor="text1"/>
                <w:sz w:val="30"/>
                <w:szCs w:val="30"/>
                <w:shd w:val="clear" w:color="auto" w:fill="FFFFFF"/>
              </w:rPr>
              <w:t xml:space="preserve"> территориальный центр социального обслуживания населения </w:t>
            </w:r>
          </w:p>
          <w:p w:rsidR="00D208DD" w:rsidRDefault="00D208DD" w:rsidP="00C72E69">
            <w:pPr>
              <w:ind w:left="182" w:right="175"/>
              <w:jc w:val="center"/>
              <w:rPr>
                <w:rStyle w:val="a9"/>
                <w:b w:val="0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D208DD">
              <w:rPr>
                <w:rStyle w:val="a9"/>
                <w:b w:val="0"/>
                <w:color w:val="000000" w:themeColor="text1"/>
                <w:sz w:val="30"/>
                <w:szCs w:val="30"/>
                <w:shd w:val="clear" w:color="auto" w:fill="FFFFFF"/>
              </w:rPr>
              <w:t>г. Речица, ул. 10 лет Октября, д. 6</w:t>
            </w:r>
          </w:p>
          <w:p w:rsidR="00D014CA" w:rsidRDefault="00D208DD" w:rsidP="00C72E69">
            <w:pPr>
              <w:ind w:left="182" w:right="175"/>
              <w:jc w:val="center"/>
              <w:rPr>
                <w:rStyle w:val="a9"/>
                <w:b w:val="0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D208DD">
              <w:rPr>
                <w:rStyle w:val="a9"/>
                <w:b w:val="0"/>
                <w:color w:val="000000" w:themeColor="text1"/>
                <w:sz w:val="30"/>
                <w:szCs w:val="30"/>
                <w:shd w:val="clear" w:color="auto" w:fill="FFFFFF"/>
              </w:rPr>
              <w:t>тел.</w:t>
            </w:r>
            <w:r>
              <w:rPr>
                <w:rStyle w:val="a9"/>
                <w:b w:val="0"/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  <w:r w:rsidRPr="00D208DD">
              <w:rPr>
                <w:rStyle w:val="a9"/>
                <w:b w:val="0"/>
                <w:color w:val="000000" w:themeColor="text1"/>
                <w:sz w:val="30"/>
                <w:szCs w:val="30"/>
                <w:shd w:val="clear" w:color="auto" w:fill="FFFFFF"/>
              </w:rPr>
              <w:t>6 24 20</w:t>
            </w:r>
            <w:r>
              <w:rPr>
                <w:rStyle w:val="a9"/>
                <w:b w:val="0"/>
                <w:color w:val="000000" w:themeColor="text1"/>
                <w:sz w:val="30"/>
                <w:szCs w:val="30"/>
                <w:shd w:val="clear" w:color="auto" w:fill="FFFFFF"/>
              </w:rPr>
              <w:t>;</w:t>
            </w:r>
            <w:r w:rsidR="00A83B95">
              <w:rPr>
                <w:rStyle w:val="a9"/>
                <w:b w:val="0"/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  <w:r w:rsidRPr="00D208DD">
              <w:rPr>
                <w:rStyle w:val="a9"/>
                <w:b w:val="0"/>
                <w:color w:val="000000" w:themeColor="text1"/>
                <w:sz w:val="30"/>
                <w:szCs w:val="30"/>
                <w:shd w:val="clear" w:color="auto" w:fill="FFFFFF"/>
              </w:rPr>
              <w:t>2 91 84</w:t>
            </w:r>
            <w:r w:rsidR="00A83B95">
              <w:rPr>
                <w:rStyle w:val="a9"/>
                <w:b w:val="0"/>
                <w:color w:val="000000" w:themeColor="text1"/>
                <w:sz w:val="30"/>
                <w:szCs w:val="30"/>
                <w:shd w:val="clear" w:color="auto" w:fill="FFFFFF"/>
              </w:rPr>
              <w:t xml:space="preserve">; </w:t>
            </w:r>
            <w:r w:rsidRPr="00D208DD">
              <w:rPr>
                <w:rStyle w:val="a9"/>
                <w:b w:val="0"/>
                <w:color w:val="000000" w:themeColor="text1"/>
                <w:sz w:val="30"/>
                <w:szCs w:val="30"/>
                <w:shd w:val="clear" w:color="auto" w:fill="FFFFFF"/>
              </w:rPr>
              <w:t>8 (029) 558 61 62</w:t>
            </w:r>
          </w:p>
          <w:p w:rsidR="00A83B95" w:rsidRPr="00D208DD" w:rsidRDefault="00A83B95" w:rsidP="00C72E69">
            <w:pPr>
              <w:ind w:left="182" w:right="175"/>
              <w:jc w:val="center"/>
              <w:rPr>
                <w:b/>
                <w:color w:val="000000" w:themeColor="text1"/>
                <w:sz w:val="30"/>
                <w:szCs w:val="30"/>
              </w:rPr>
            </w:pPr>
          </w:p>
          <w:p w:rsidR="00D014CA" w:rsidRDefault="00D014CA" w:rsidP="00C72E69">
            <w:pPr>
              <w:ind w:left="182" w:right="17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«Телефон Доверия» - служба экстренной анонимной психологической помощи по телефону.</w:t>
            </w:r>
          </w:p>
          <w:p w:rsidR="00D014CA" w:rsidRDefault="00D014CA" w:rsidP="00C72E69">
            <w:pPr>
              <w:ind w:left="182" w:right="175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8-0232-31-51-61</w:t>
            </w:r>
            <w:r>
              <w:rPr>
                <w:sz w:val="30"/>
                <w:szCs w:val="30"/>
              </w:rPr>
              <w:t xml:space="preserve"> Режим работы: круглосуточно, без выходных, перерывов.</w:t>
            </w:r>
          </w:p>
          <w:p w:rsidR="00D014CA" w:rsidRDefault="00D014CA" w:rsidP="00C72E69">
            <w:pPr>
              <w:ind w:left="182" w:right="175"/>
              <w:jc w:val="center"/>
              <w:rPr>
                <w:sz w:val="30"/>
                <w:szCs w:val="30"/>
              </w:rPr>
            </w:pPr>
          </w:p>
          <w:p w:rsidR="00D014CA" w:rsidRDefault="00D014CA" w:rsidP="00C72E69">
            <w:pPr>
              <w:ind w:left="182" w:right="17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Республиканская «Детская телефонная линия»</w:t>
            </w:r>
          </w:p>
          <w:p w:rsidR="00D014CA" w:rsidRDefault="00D014CA" w:rsidP="00C72E69">
            <w:pPr>
              <w:ind w:left="182" w:right="175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8-801-100-1611</w:t>
            </w:r>
            <w:r>
              <w:rPr>
                <w:sz w:val="30"/>
                <w:szCs w:val="30"/>
              </w:rPr>
              <w:t xml:space="preserve"> Режим работы: круглосуточно, без выходных, перерывов.</w:t>
            </w:r>
          </w:p>
          <w:p w:rsidR="00D014CA" w:rsidRDefault="00D014CA" w:rsidP="00D208DD">
            <w:pPr>
              <w:jc w:val="center"/>
            </w:pPr>
          </w:p>
        </w:tc>
        <w:tc>
          <w:tcPr>
            <w:tcW w:w="1595" w:type="pct"/>
            <w:gridSpan w:val="2"/>
          </w:tcPr>
          <w:p w:rsidR="00D014CA" w:rsidRPr="00D208DD" w:rsidRDefault="00D014CA" w:rsidP="00D014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DD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</w:t>
            </w:r>
          </w:p>
          <w:p w:rsidR="00D014CA" w:rsidRPr="00D208DD" w:rsidRDefault="00D014CA" w:rsidP="00186D0E">
            <w:pPr>
              <w:pStyle w:val="a4"/>
              <w:ind w:left="19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08DD">
              <w:rPr>
                <w:rFonts w:ascii="Times New Roman" w:hAnsi="Times New Roman" w:cs="Times New Roman"/>
                <w:sz w:val="24"/>
                <w:szCs w:val="24"/>
              </w:rPr>
              <w:t>Речицкая</w:t>
            </w:r>
            <w:proofErr w:type="spellEnd"/>
            <w:r w:rsidRPr="00D208D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  <w:p w:rsidR="00D014CA" w:rsidRPr="00D208DD" w:rsidRDefault="00D014CA" w:rsidP="00D014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DD">
              <w:rPr>
                <w:rFonts w:ascii="Times New Roman" w:hAnsi="Times New Roman" w:cs="Times New Roman"/>
                <w:sz w:val="24"/>
                <w:szCs w:val="24"/>
              </w:rPr>
              <w:t xml:space="preserve">ОСП </w:t>
            </w:r>
            <w:proofErr w:type="spellStart"/>
            <w:r w:rsidRPr="00D208DD">
              <w:rPr>
                <w:rFonts w:ascii="Times New Roman" w:hAnsi="Times New Roman" w:cs="Times New Roman"/>
                <w:sz w:val="24"/>
                <w:szCs w:val="24"/>
              </w:rPr>
              <w:t>Психонаркологический</w:t>
            </w:r>
            <w:proofErr w:type="spellEnd"/>
            <w:r w:rsidRPr="00D208DD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</w:t>
            </w:r>
          </w:p>
          <w:p w:rsidR="007E4F4A" w:rsidRPr="00D208DD" w:rsidRDefault="007E4F4A" w:rsidP="00D014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8DD" w:rsidRPr="00D208DD" w:rsidRDefault="007E4F4A" w:rsidP="007E4F4A">
            <w:pPr>
              <w:pStyle w:val="a4"/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D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</w:t>
            </w:r>
          </w:p>
          <w:p w:rsidR="007E4F4A" w:rsidRPr="00D208DD" w:rsidRDefault="007E4F4A" w:rsidP="007E4F4A">
            <w:pPr>
              <w:pStyle w:val="a4"/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8DD">
              <w:rPr>
                <w:rFonts w:ascii="Times New Roman" w:hAnsi="Times New Roman" w:cs="Times New Roman"/>
                <w:sz w:val="24"/>
                <w:szCs w:val="24"/>
              </w:rPr>
              <w:t>Речицкого</w:t>
            </w:r>
            <w:proofErr w:type="spellEnd"/>
            <w:r w:rsidRPr="00D208DD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</w:t>
            </w:r>
          </w:p>
          <w:p w:rsidR="007E4F4A" w:rsidRDefault="007E4F4A" w:rsidP="00D014CA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208DD" w:rsidRDefault="00D208DD" w:rsidP="007E4F4A">
            <w:pPr>
              <w:jc w:val="center"/>
              <w:rPr>
                <w:rStyle w:val="a6"/>
                <w:rFonts w:eastAsia="Calibri"/>
                <w:b/>
                <w:i w:val="0"/>
                <w:sz w:val="26"/>
                <w:szCs w:val="26"/>
              </w:rPr>
            </w:pPr>
          </w:p>
          <w:p w:rsidR="00D208DD" w:rsidRDefault="00D208DD" w:rsidP="007E4F4A">
            <w:pPr>
              <w:jc w:val="center"/>
              <w:rPr>
                <w:rStyle w:val="a6"/>
                <w:rFonts w:eastAsia="Calibri"/>
                <w:b/>
                <w:i w:val="0"/>
                <w:sz w:val="26"/>
                <w:szCs w:val="26"/>
              </w:rPr>
            </w:pPr>
          </w:p>
          <w:p w:rsidR="007E4F4A" w:rsidRPr="007E4F4A" w:rsidRDefault="007E4F4A" w:rsidP="007E4F4A">
            <w:pPr>
              <w:jc w:val="center"/>
              <w:rPr>
                <w:rStyle w:val="a6"/>
                <w:rFonts w:eastAsia="Calibri"/>
                <w:b/>
                <w:i w:val="0"/>
                <w:sz w:val="26"/>
                <w:szCs w:val="26"/>
              </w:rPr>
            </w:pPr>
            <w:r w:rsidRPr="007E4F4A">
              <w:rPr>
                <w:rStyle w:val="a6"/>
                <w:rFonts w:eastAsia="Calibri"/>
                <w:b/>
                <w:i w:val="0"/>
                <w:sz w:val="26"/>
                <w:szCs w:val="26"/>
              </w:rPr>
              <w:t xml:space="preserve">Семь правил </w:t>
            </w:r>
            <w:r>
              <w:rPr>
                <w:rStyle w:val="a6"/>
                <w:rFonts w:eastAsia="Calibri"/>
                <w:b/>
                <w:i w:val="0"/>
                <w:sz w:val="26"/>
                <w:szCs w:val="26"/>
              </w:rPr>
              <w:t xml:space="preserve">для </w:t>
            </w:r>
            <w:r w:rsidR="00356ADF">
              <w:rPr>
                <w:rStyle w:val="a6"/>
                <w:rFonts w:eastAsia="Calibri"/>
                <w:b/>
                <w:i w:val="0"/>
                <w:sz w:val="26"/>
                <w:szCs w:val="26"/>
              </w:rPr>
              <w:t xml:space="preserve">законных представителей </w:t>
            </w:r>
          </w:p>
          <w:p w:rsidR="007E4F4A" w:rsidRPr="007E4F4A" w:rsidRDefault="007E4F4A" w:rsidP="007E4F4A">
            <w:pPr>
              <w:jc w:val="center"/>
              <w:rPr>
                <w:rStyle w:val="a6"/>
                <w:rFonts w:eastAsia="Calibri"/>
                <w:b/>
                <w:i w:val="0"/>
                <w:sz w:val="26"/>
                <w:szCs w:val="26"/>
              </w:rPr>
            </w:pPr>
            <w:r w:rsidRPr="007E4F4A">
              <w:rPr>
                <w:rStyle w:val="a6"/>
                <w:rFonts w:eastAsia="Calibri"/>
                <w:b/>
                <w:i w:val="0"/>
                <w:sz w:val="26"/>
                <w:szCs w:val="26"/>
              </w:rPr>
              <w:t>«КАК УБЕРЕЧЬ РЕБЕНКА ОТ ПОТРЕБЛЕНИ</w:t>
            </w:r>
            <w:r w:rsidR="00356ADF">
              <w:rPr>
                <w:rStyle w:val="a6"/>
                <w:rFonts w:eastAsia="Calibri"/>
                <w:b/>
                <w:i w:val="0"/>
                <w:sz w:val="26"/>
                <w:szCs w:val="26"/>
              </w:rPr>
              <w:t>Я</w:t>
            </w:r>
            <w:r w:rsidRPr="007E4F4A">
              <w:rPr>
                <w:rStyle w:val="a6"/>
                <w:rFonts w:eastAsia="Calibri"/>
                <w:b/>
                <w:i w:val="0"/>
                <w:sz w:val="26"/>
                <w:szCs w:val="26"/>
              </w:rPr>
              <w:t xml:space="preserve"> ПСИХОАКТИВНЫХ ВЕЩЕСТВ»</w:t>
            </w:r>
          </w:p>
          <w:p w:rsidR="007E4F4A" w:rsidRDefault="007E4F4A" w:rsidP="00D014CA">
            <w:pPr>
              <w:pStyle w:val="a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71725" cy="2371725"/>
                  <wp:effectExtent l="0" t="0" r="9525" b="9525"/>
                  <wp:docPr id="1" name="Рисунок 1" descr="О профилактике употребления ПАВ подростками — МБОУ: Лагутнинская СО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 профилактике употребления ПАВ подростками — МБОУ: Лагутнинская СО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4CA" w:rsidRDefault="00D014CA"/>
          <w:p w:rsidR="007E4F4A" w:rsidRDefault="007E4F4A"/>
          <w:p w:rsidR="00D208DD" w:rsidRDefault="00D208DD" w:rsidP="007E4F4A">
            <w:pPr>
              <w:jc w:val="center"/>
              <w:rPr>
                <w:b/>
                <w:sz w:val="30"/>
                <w:szCs w:val="30"/>
              </w:rPr>
            </w:pPr>
          </w:p>
          <w:p w:rsidR="00D208DD" w:rsidRDefault="00D208DD" w:rsidP="007E4F4A">
            <w:pPr>
              <w:jc w:val="center"/>
              <w:rPr>
                <w:b/>
                <w:sz w:val="30"/>
                <w:szCs w:val="30"/>
              </w:rPr>
            </w:pPr>
          </w:p>
          <w:p w:rsidR="00D208DD" w:rsidRDefault="00D208DD" w:rsidP="007E4F4A">
            <w:pPr>
              <w:jc w:val="center"/>
              <w:rPr>
                <w:b/>
                <w:sz w:val="30"/>
                <w:szCs w:val="30"/>
              </w:rPr>
            </w:pPr>
          </w:p>
          <w:p w:rsidR="00D208DD" w:rsidRDefault="00D208DD" w:rsidP="007E4F4A">
            <w:pPr>
              <w:jc w:val="center"/>
              <w:rPr>
                <w:b/>
                <w:sz w:val="30"/>
                <w:szCs w:val="30"/>
              </w:rPr>
            </w:pPr>
          </w:p>
          <w:p w:rsidR="007E4F4A" w:rsidRPr="007E4F4A" w:rsidRDefault="007E4F4A" w:rsidP="007E4F4A">
            <w:pPr>
              <w:jc w:val="center"/>
              <w:rPr>
                <w:b/>
                <w:sz w:val="30"/>
                <w:szCs w:val="30"/>
              </w:rPr>
            </w:pPr>
            <w:r w:rsidRPr="007E4F4A">
              <w:rPr>
                <w:b/>
                <w:sz w:val="30"/>
                <w:szCs w:val="30"/>
              </w:rPr>
              <w:t>2020г.</w:t>
            </w:r>
          </w:p>
        </w:tc>
      </w:tr>
      <w:tr w:rsidR="00A83B95" w:rsidTr="00C72E69">
        <w:trPr>
          <w:gridAfter w:val="1"/>
          <w:wAfter w:w="36" w:type="pct"/>
        </w:trPr>
        <w:tc>
          <w:tcPr>
            <w:tcW w:w="1659" w:type="pct"/>
          </w:tcPr>
          <w:p w:rsidR="00186D0E" w:rsidRDefault="00186D0E" w:rsidP="00A83B95">
            <w:pPr>
              <w:tabs>
                <w:tab w:val="left" w:pos="1950"/>
              </w:tabs>
              <w:ind w:right="177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186D0E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УВАЖАЕ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>М</w:t>
            </w:r>
            <w:r w:rsidRPr="00186D0E">
              <w:rPr>
                <w:rFonts w:eastAsia="Calibri"/>
                <w:b/>
                <w:sz w:val="26"/>
                <w:szCs w:val="26"/>
                <w:lang w:eastAsia="en-US"/>
              </w:rPr>
              <w:t>ЫЕ РОДИТЕЛИ!!!</w:t>
            </w:r>
          </w:p>
          <w:p w:rsidR="00186D0E" w:rsidRPr="00186D0E" w:rsidRDefault="00186D0E" w:rsidP="00A83B95">
            <w:pPr>
              <w:tabs>
                <w:tab w:val="left" w:pos="1950"/>
              </w:tabs>
              <w:ind w:right="177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94"/>
              <w:gridCol w:w="3278"/>
            </w:tblGrid>
            <w:tr w:rsidR="00186D0E" w:rsidTr="00A83B95">
              <w:trPr>
                <w:trHeight w:val="2711"/>
              </w:trPr>
              <w:tc>
                <w:tcPr>
                  <w:tcW w:w="1880" w:type="dxa"/>
                </w:tcPr>
                <w:p w:rsidR="00186D0E" w:rsidRDefault="00186D0E" w:rsidP="00A83B95">
                  <w:pPr>
                    <w:ind w:right="177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42975" cy="1609725"/>
                        <wp:effectExtent l="0" t="0" r="9525" b="9525"/>
                        <wp:docPr id="8" name="Рисунок 8" descr="Детский сад №39 х. Братский: Главна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Детский сад №39 х. Братский: Главна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5947" cy="1648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91" w:type="dxa"/>
                </w:tcPr>
                <w:p w:rsidR="00186D0E" w:rsidRDefault="00186D0E" w:rsidP="00356ADF">
                  <w:pPr>
                    <w:ind w:right="177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186D0E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Здоровье ребенка </w:t>
                  </w:r>
                  <w:r w:rsidR="00356ADF">
                    <w:rPr>
                      <w:rFonts w:eastAsia="Calibri"/>
                      <w:sz w:val="26"/>
                      <w:szCs w:val="26"/>
                      <w:lang w:eastAsia="en-US"/>
                    </w:rPr>
                    <w:t>-</w:t>
                  </w:r>
                  <w:r w:rsidRPr="00186D0E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самое большое счастье для родителей. Но, к сожалению, все больше и больше подростков начинают употреблять </w:t>
                  </w:r>
                  <w:proofErr w:type="spellStart"/>
                  <w:r w:rsidRPr="00186D0E">
                    <w:rPr>
                      <w:rFonts w:eastAsia="Calibri"/>
                      <w:sz w:val="26"/>
                      <w:szCs w:val="26"/>
                      <w:lang w:eastAsia="en-US"/>
                    </w:rPr>
                    <w:t>психоактивные</w:t>
                  </w:r>
                  <w:proofErr w:type="spellEnd"/>
                  <w:r w:rsidRPr="00186D0E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вещества (табак, алкоголь и наркотики).</w:t>
                  </w:r>
                </w:p>
              </w:tc>
            </w:tr>
          </w:tbl>
          <w:p w:rsidR="00D014CA" w:rsidRPr="00186D0E" w:rsidRDefault="00D014CA" w:rsidP="00A83B95">
            <w:pPr>
              <w:ind w:right="177" w:firstLine="72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86D0E">
              <w:rPr>
                <w:rFonts w:eastAsia="Calibri"/>
                <w:sz w:val="26"/>
                <w:szCs w:val="26"/>
                <w:lang w:eastAsia="en-US"/>
              </w:rPr>
              <w:t>По статистике основной возраст первого знакомства с наркотическими средствами приходится на 11</w:t>
            </w:r>
            <w:r w:rsidR="00A83B95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186D0E">
              <w:rPr>
                <w:rFonts w:eastAsia="Calibri"/>
                <w:sz w:val="26"/>
                <w:szCs w:val="26"/>
                <w:lang w:eastAsia="en-US"/>
              </w:rPr>
              <w:t>14 лет (41%) и 15</w:t>
            </w:r>
            <w:r w:rsidR="00A83B95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186D0E">
              <w:rPr>
                <w:rFonts w:eastAsia="Calibri"/>
                <w:sz w:val="26"/>
                <w:szCs w:val="26"/>
                <w:lang w:eastAsia="en-US"/>
              </w:rPr>
              <w:t>17 лет (51%): в основном это курение марихуаны и гашиша, потребление алкоголя вместе с медикаментами.</w:t>
            </w:r>
          </w:p>
          <w:p w:rsidR="00A83B95" w:rsidRDefault="00A83B95" w:rsidP="00A83B95">
            <w:pPr>
              <w:ind w:right="177" w:firstLine="72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7E4F4A" w:rsidRDefault="007E4F4A" w:rsidP="00A83B95">
            <w:pPr>
              <w:ind w:right="177" w:firstLine="72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186D0E">
              <w:rPr>
                <w:rFonts w:eastAsia="Calibri"/>
                <w:b/>
                <w:sz w:val="26"/>
                <w:szCs w:val="26"/>
                <w:lang w:eastAsia="en-US"/>
              </w:rPr>
              <w:t>ПРИЧИНЫ</w:t>
            </w:r>
          </w:p>
          <w:p w:rsidR="007E4F4A" w:rsidRPr="00186D0E" w:rsidRDefault="007E4F4A" w:rsidP="00A83B95">
            <w:pPr>
              <w:ind w:left="37" w:right="17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86D0E"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>Л</w:t>
            </w:r>
            <w:r w:rsidR="00A83B95">
              <w:rPr>
                <w:rFonts w:eastAsia="Calibri"/>
                <w:sz w:val="26"/>
                <w:szCs w:val="26"/>
                <w:lang w:eastAsia="en-US"/>
              </w:rPr>
              <w:t xml:space="preserve">юбопытство </w:t>
            </w:r>
            <w:r w:rsidRPr="00186D0E">
              <w:rPr>
                <w:rFonts w:eastAsia="Calibri"/>
                <w:sz w:val="26"/>
                <w:szCs w:val="26"/>
                <w:lang w:eastAsia="en-US"/>
              </w:rPr>
              <w:t>«Все надо попробовать!»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7E4F4A" w:rsidRPr="00186D0E" w:rsidRDefault="007E4F4A" w:rsidP="00A83B95">
            <w:pPr>
              <w:ind w:left="37" w:right="17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86D0E">
              <w:rPr>
                <w:rFonts w:eastAsia="Calibri"/>
                <w:sz w:val="26"/>
                <w:szCs w:val="26"/>
                <w:lang w:eastAsia="en-US"/>
              </w:rPr>
              <w:t xml:space="preserve">2. 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>Ж</w:t>
            </w:r>
            <w:r w:rsidRPr="00186D0E">
              <w:rPr>
                <w:rFonts w:eastAsia="Calibri"/>
                <w:sz w:val="26"/>
                <w:szCs w:val="26"/>
                <w:lang w:eastAsia="en-US"/>
              </w:rPr>
              <w:t>елание быть похожим на «крутого парня», на старшего авторитетного товарища, часто личный пример родителей и т. д.</w:t>
            </w:r>
          </w:p>
          <w:p w:rsidR="007E4F4A" w:rsidRPr="00186D0E" w:rsidRDefault="00356ADF" w:rsidP="00A83B95">
            <w:pPr>
              <w:ind w:left="37" w:right="17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 Ж</w:t>
            </w:r>
            <w:r w:rsidR="007E4F4A" w:rsidRPr="00186D0E">
              <w:rPr>
                <w:rFonts w:eastAsia="Calibri"/>
                <w:sz w:val="26"/>
                <w:szCs w:val="26"/>
                <w:lang w:eastAsia="en-US"/>
              </w:rPr>
              <w:t>елание быть «плохим» в ответ на постоянное давление со стороны родителей: «Делай так, будь хорошим». Это может быть и способом привлечения внимания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14"/>
              <w:gridCol w:w="1999"/>
            </w:tblGrid>
            <w:tr w:rsidR="00186D0E" w:rsidTr="00A83B95">
              <w:tc>
                <w:tcPr>
                  <w:tcW w:w="3014" w:type="dxa"/>
                </w:tcPr>
                <w:p w:rsidR="00186D0E" w:rsidRDefault="00186D0E" w:rsidP="00356ADF">
                  <w:pPr>
                    <w:ind w:left="-68" w:right="177"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186D0E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4. </w:t>
                  </w:r>
                  <w:r w:rsidR="00356ADF">
                    <w:rPr>
                      <w:rFonts w:eastAsia="Calibri"/>
                      <w:sz w:val="26"/>
                      <w:szCs w:val="26"/>
                      <w:lang w:eastAsia="en-US"/>
                    </w:rPr>
                    <w:t>Б</w:t>
                  </w:r>
                  <w:r w:rsidRPr="00186D0E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езделье, отсутствие каких-либо занятий либо обязанностей, в результате </w:t>
                  </w:r>
                  <w:r w:rsidR="00A83B95">
                    <w:rPr>
                      <w:rFonts w:eastAsia="Calibri"/>
                      <w:sz w:val="26"/>
                      <w:szCs w:val="26"/>
                      <w:lang w:eastAsia="en-US"/>
                    </w:rPr>
                    <w:t>-</w:t>
                  </w:r>
                  <w:r w:rsidRPr="00186D0E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эксперименты от скуки.</w:t>
                  </w:r>
                </w:p>
              </w:tc>
              <w:tc>
                <w:tcPr>
                  <w:tcW w:w="1993" w:type="dxa"/>
                </w:tcPr>
                <w:p w:rsidR="00186D0E" w:rsidRPr="00D208DD" w:rsidRDefault="00D208DD" w:rsidP="00A83B95">
                  <w:pPr>
                    <w:ind w:right="177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19175" cy="1046474"/>
                        <wp:effectExtent l="0" t="0" r="0" b="1905"/>
                        <wp:docPr id="9" name="Рисунок 9" descr="3d люди - человек, персона и красный восклицательный знак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3d люди - человек, персона и красный восклицательный знак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953" t="6961" r="19069" b="1125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21870" cy="1049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014CA" w:rsidRPr="00186D0E" w:rsidRDefault="00D014CA">
            <w:pPr>
              <w:rPr>
                <w:sz w:val="26"/>
                <w:szCs w:val="26"/>
              </w:rPr>
            </w:pPr>
          </w:p>
        </w:tc>
        <w:tc>
          <w:tcPr>
            <w:tcW w:w="1733" w:type="pct"/>
          </w:tcPr>
          <w:p w:rsidR="00313B4B" w:rsidRPr="007E4F4A" w:rsidRDefault="00313B4B" w:rsidP="00C72E69">
            <w:pPr>
              <w:ind w:left="180" w:right="175"/>
              <w:jc w:val="center"/>
              <w:rPr>
                <w:rStyle w:val="a6"/>
                <w:rFonts w:eastAsia="Calibri"/>
                <w:b/>
                <w:i w:val="0"/>
                <w:sz w:val="26"/>
                <w:szCs w:val="26"/>
              </w:rPr>
            </w:pPr>
            <w:r w:rsidRPr="007E4F4A">
              <w:rPr>
                <w:rStyle w:val="a6"/>
                <w:rFonts w:eastAsia="Calibri"/>
                <w:b/>
                <w:i w:val="0"/>
                <w:sz w:val="26"/>
                <w:szCs w:val="26"/>
              </w:rPr>
              <w:t xml:space="preserve">Семь правил </w:t>
            </w:r>
          </w:p>
          <w:p w:rsidR="00D014CA" w:rsidRPr="007E4F4A" w:rsidRDefault="00313B4B" w:rsidP="00C72E69">
            <w:pPr>
              <w:ind w:left="180" w:right="175"/>
              <w:jc w:val="center"/>
              <w:rPr>
                <w:rStyle w:val="a6"/>
                <w:rFonts w:eastAsia="Calibri"/>
                <w:b/>
                <w:i w:val="0"/>
                <w:sz w:val="26"/>
                <w:szCs w:val="26"/>
              </w:rPr>
            </w:pPr>
            <w:r w:rsidRPr="007E4F4A">
              <w:rPr>
                <w:rStyle w:val="a6"/>
                <w:rFonts w:eastAsia="Calibri"/>
                <w:b/>
                <w:i w:val="0"/>
                <w:sz w:val="26"/>
                <w:szCs w:val="26"/>
              </w:rPr>
              <w:t xml:space="preserve">«КАК УБЕРЕЧЬ РЕБЕНКА ОТ </w:t>
            </w:r>
            <w:r w:rsidR="00D014CA" w:rsidRPr="007E4F4A">
              <w:rPr>
                <w:rStyle w:val="a6"/>
                <w:rFonts w:eastAsia="Calibri"/>
                <w:b/>
                <w:i w:val="0"/>
                <w:sz w:val="26"/>
                <w:szCs w:val="26"/>
              </w:rPr>
              <w:t>ПОТРЕБЛЕНИ</w:t>
            </w:r>
            <w:r w:rsidR="00356ADF">
              <w:rPr>
                <w:rStyle w:val="a6"/>
                <w:rFonts w:eastAsia="Calibri"/>
                <w:b/>
                <w:i w:val="0"/>
                <w:sz w:val="26"/>
                <w:szCs w:val="26"/>
              </w:rPr>
              <w:t>Я</w:t>
            </w:r>
            <w:r w:rsidR="00D014CA" w:rsidRPr="007E4F4A">
              <w:rPr>
                <w:rStyle w:val="a6"/>
                <w:rFonts w:eastAsia="Calibri"/>
                <w:b/>
                <w:i w:val="0"/>
                <w:sz w:val="26"/>
                <w:szCs w:val="26"/>
              </w:rPr>
              <w:t xml:space="preserve"> П</w:t>
            </w:r>
            <w:r w:rsidR="007E4F4A" w:rsidRPr="007E4F4A">
              <w:rPr>
                <w:rStyle w:val="a6"/>
                <w:rFonts w:eastAsia="Calibri"/>
                <w:b/>
                <w:i w:val="0"/>
                <w:sz w:val="26"/>
                <w:szCs w:val="26"/>
              </w:rPr>
              <w:t>СИХОАКТИВНЫХ ВЕЩЕСТВ</w:t>
            </w:r>
            <w:r w:rsidRPr="007E4F4A">
              <w:rPr>
                <w:rStyle w:val="a6"/>
                <w:rFonts w:eastAsia="Calibri"/>
                <w:b/>
                <w:i w:val="0"/>
                <w:sz w:val="26"/>
                <w:szCs w:val="26"/>
              </w:rPr>
              <w:t>»</w:t>
            </w:r>
          </w:p>
          <w:p w:rsidR="00D014CA" w:rsidRPr="00313B4B" w:rsidRDefault="00D014CA" w:rsidP="00C72E69">
            <w:pPr>
              <w:ind w:left="180" w:right="175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313B4B">
              <w:rPr>
                <w:rFonts w:eastAsia="Calibri"/>
                <w:b/>
                <w:i/>
                <w:sz w:val="26"/>
                <w:szCs w:val="26"/>
                <w:lang w:eastAsia="en-US"/>
              </w:rPr>
              <w:t>1. Общайтесь друг с другом</w:t>
            </w:r>
          </w:p>
          <w:p w:rsidR="00D014CA" w:rsidRPr="00D014CA" w:rsidRDefault="00D014CA" w:rsidP="00C72E69">
            <w:pPr>
              <w:ind w:left="180" w:right="1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Общение </w:t>
            </w:r>
            <w:r w:rsidR="00A83B95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 основная человеческая потребность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Вашему ребенку? Помните об этом, старайтесь быть инициатором откровенного, открытого общения со своим ребенком.</w:t>
            </w:r>
          </w:p>
          <w:p w:rsidR="00D014CA" w:rsidRPr="00313B4B" w:rsidRDefault="00D014CA" w:rsidP="00C72E69">
            <w:pPr>
              <w:ind w:left="180" w:right="175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313B4B">
              <w:rPr>
                <w:rFonts w:eastAsia="Calibri"/>
                <w:b/>
                <w:i/>
                <w:sz w:val="26"/>
                <w:szCs w:val="26"/>
                <w:lang w:eastAsia="en-US"/>
              </w:rPr>
              <w:t>2. Выслушивайте друг друга</w:t>
            </w:r>
          </w:p>
          <w:p w:rsidR="00D014CA" w:rsidRPr="00D014CA" w:rsidRDefault="00D014CA" w:rsidP="00C72E69">
            <w:pPr>
              <w:ind w:left="180" w:right="1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Умение слушать </w:t>
            </w:r>
            <w:r w:rsidR="00A83B95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 основа эффективного общения. </w:t>
            </w:r>
            <w:r w:rsidR="00313B4B">
              <w:rPr>
                <w:rFonts w:eastAsia="Calibri"/>
                <w:sz w:val="26"/>
                <w:szCs w:val="26"/>
                <w:lang w:eastAsia="en-US"/>
              </w:rPr>
              <w:t xml:space="preserve">Будьте 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внимательны к ребенку</w:t>
            </w:r>
            <w:r w:rsidR="00313B4B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выслушива</w:t>
            </w:r>
            <w:r w:rsidR="00313B4B">
              <w:rPr>
                <w:rFonts w:eastAsia="Calibri"/>
                <w:sz w:val="26"/>
                <w:szCs w:val="26"/>
                <w:lang w:eastAsia="en-US"/>
              </w:rPr>
              <w:t xml:space="preserve">йте 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его точку зрения</w:t>
            </w:r>
            <w:r w:rsidR="00313B4B">
              <w:rPr>
                <w:rFonts w:eastAsia="Calibri"/>
                <w:sz w:val="26"/>
                <w:szCs w:val="26"/>
                <w:lang w:eastAsia="en-US"/>
              </w:rPr>
              <w:t>, у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деля</w:t>
            </w:r>
            <w:r w:rsidR="00313B4B">
              <w:rPr>
                <w:rFonts w:eastAsia="Calibri"/>
                <w:sz w:val="26"/>
                <w:szCs w:val="26"/>
                <w:lang w:eastAsia="en-US"/>
              </w:rPr>
              <w:t xml:space="preserve">йте 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внимание взглядам и чувствам ребенка, не споря с ним</w:t>
            </w:r>
            <w:r w:rsidR="00313B4B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демонстрируйте 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ашу заинтересованность в том, что он вам рассказывает. Например, спросите: "А что было дальше?" или "Расскажи мне об этом..." или «Что ты об этом думаешь?»</w:t>
            </w:r>
          </w:p>
          <w:p w:rsidR="00D014CA" w:rsidRPr="00313B4B" w:rsidRDefault="00D014CA" w:rsidP="00C72E69">
            <w:pPr>
              <w:ind w:left="180" w:right="175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313B4B">
              <w:rPr>
                <w:rFonts w:eastAsia="Calibri"/>
                <w:b/>
                <w:i/>
                <w:sz w:val="26"/>
                <w:szCs w:val="26"/>
                <w:lang w:eastAsia="en-US"/>
              </w:rPr>
              <w:t>3. Ставьте себя на его место</w:t>
            </w:r>
          </w:p>
          <w:p w:rsidR="00D014CA" w:rsidRPr="00D014CA" w:rsidRDefault="00D014CA" w:rsidP="00C72E69">
            <w:pPr>
              <w:ind w:left="180" w:right="17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014CA">
              <w:rPr>
                <w:rFonts w:eastAsia="Calibri"/>
                <w:sz w:val="26"/>
                <w:szCs w:val="26"/>
                <w:lang w:eastAsia="en-US"/>
              </w:rPr>
              <w:t>Подростку часто кажется, что его проблемы никто и никогда не переживал.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 xml:space="preserve"> Было бы неплохо показать, что В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ы осознаете, насколько ему сложно. </w:t>
            </w:r>
          </w:p>
          <w:p w:rsidR="007E4F4A" w:rsidRPr="00313B4B" w:rsidRDefault="007E4F4A" w:rsidP="00C72E69">
            <w:pPr>
              <w:ind w:left="180" w:right="175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i/>
                <w:sz w:val="26"/>
                <w:szCs w:val="26"/>
                <w:lang w:eastAsia="en-US"/>
              </w:rPr>
              <w:t>4</w:t>
            </w:r>
            <w:r w:rsidRPr="00313B4B">
              <w:rPr>
                <w:rFonts w:eastAsia="Calibri"/>
                <w:b/>
                <w:i/>
                <w:sz w:val="26"/>
                <w:szCs w:val="26"/>
                <w:lang w:eastAsia="en-US"/>
              </w:rPr>
              <w:t>. Помните, чт</w:t>
            </w:r>
            <w:r w:rsidR="00356ADF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о В</w:t>
            </w:r>
            <w:r w:rsidRPr="00313B4B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аш ребенок уникален</w:t>
            </w:r>
          </w:p>
          <w:p w:rsidR="00D014CA" w:rsidRDefault="007E4F4A" w:rsidP="00356ADF">
            <w:pPr>
              <w:ind w:left="180" w:right="175"/>
              <w:jc w:val="both"/>
            </w:pP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Любой ребенок хочет чувствовать себя значимым, особенным и нужным. Когда ребенок чувствует, что достиг чего-то, и 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ы радуетесь его достижениям, повышается уровень его самооценки.</w:t>
            </w:r>
          </w:p>
        </w:tc>
        <w:tc>
          <w:tcPr>
            <w:tcW w:w="1572" w:type="pct"/>
            <w:gridSpan w:val="2"/>
          </w:tcPr>
          <w:p w:rsidR="00313B4B" w:rsidRPr="00313B4B" w:rsidRDefault="00313B4B" w:rsidP="00A83B95">
            <w:pPr>
              <w:ind w:left="182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313B4B">
              <w:rPr>
                <w:rFonts w:eastAsia="Calibri"/>
                <w:b/>
                <w:i/>
                <w:sz w:val="26"/>
                <w:szCs w:val="26"/>
                <w:lang w:eastAsia="en-US"/>
              </w:rPr>
              <w:t>5. Дружите с его друзьями</w:t>
            </w:r>
          </w:p>
          <w:p w:rsidR="00313B4B" w:rsidRPr="00D014CA" w:rsidRDefault="00313B4B" w:rsidP="00A83B95">
            <w:pPr>
              <w:ind w:left="18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Порой друзья оказывают 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>огромное влияние на поступки В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ашего ребенка.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</w:t>
            </w:r>
            <w:r w:rsidR="00A83B95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313B4B" w:rsidRPr="00313B4B" w:rsidRDefault="007E4F4A" w:rsidP="00A83B95">
            <w:pPr>
              <w:ind w:left="182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6. </w:t>
            </w:r>
            <w:r w:rsidR="00313B4B" w:rsidRPr="00313B4B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Подавайте пример</w:t>
            </w:r>
          </w:p>
          <w:p w:rsidR="007E4F4A" w:rsidRDefault="00313B4B" w:rsidP="00A83B95">
            <w:pPr>
              <w:ind w:left="182"/>
              <w:jc w:val="both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D014CA">
              <w:rPr>
                <w:rFonts w:eastAsia="Calibri"/>
                <w:sz w:val="26"/>
                <w:szCs w:val="26"/>
                <w:lang w:eastAsia="en-US"/>
              </w:rPr>
              <w:t>Алкоголь, табак и медицинские препараты используются многими людьми. Родительское пристрастие к алкоголю и декларируемый запрет на него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 xml:space="preserve"> для детей дает повод обвинить В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ас в неискренности, в 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>"двойной морали". Помните, что В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аше употребление, так называемых, "разрешенных" </w:t>
            </w:r>
            <w:proofErr w:type="spellStart"/>
            <w:r w:rsidRPr="00D014CA">
              <w:rPr>
                <w:rFonts w:eastAsia="Calibri"/>
                <w:sz w:val="26"/>
                <w:szCs w:val="26"/>
                <w:lang w:eastAsia="en-US"/>
              </w:rPr>
              <w:t>психоактивных</w:t>
            </w:r>
            <w:proofErr w:type="spellEnd"/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 веществ открывает дверь детям и для "запрещенных". </w:t>
            </w:r>
          </w:p>
          <w:p w:rsidR="007E4F4A" w:rsidRPr="00313B4B" w:rsidRDefault="007E4F4A" w:rsidP="00A83B95">
            <w:pPr>
              <w:ind w:left="182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i/>
                <w:sz w:val="26"/>
                <w:szCs w:val="26"/>
                <w:lang w:eastAsia="en-US"/>
              </w:rPr>
              <w:t>7</w:t>
            </w:r>
            <w:r w:rsidRPr="00313B4B">
              <w:rPr>
                <w:rFonts w:eastAsia="Calibri"/>
                <w:b/>
                <w:i/>
                <w:sz w:val="26"/>
                <w:szCs w:val="26"/>
                <w:lang w:eastAsia="en-US"/>
              </w:rPr>
              <w:t>. Проводите время вместе</w:t>
            </w:r>
          </w:p>
          <w:p w:rsidR="00D014CA" w:rsidRDefault="007E4F4A" w:rsidP="00A83B95">
            <w:pPr>
              <w:ind w:left="182"/>
              <w:jc w:val="both"/>
            </w:pPr>
            <w:r w:rsidRPr="00D014CA">
              <w:rPr>
                <w:rFonts w:eastAsia="Calibri"/>
                <w:sz w:val="26"/>
                <w:szCs w:val="26"/>
                <w:lang w:eastAsia="en-US"/>
              </w:rPr>
              <w:t xml:space="preserve">Очень важно, когда родители умеют вместе </w:t>
            </w:r>
            <w:r w:rsidR="00A83B95">
              <w:rPr>
                <w:rFonts w:eastAsia="Calibri"/>
                <w:sz w:val="26"/>
                <w:szCs w:val="26"/>
                <w:lang w:eastAsia="en-US"/>
              </w:rPr>
              <w:t xml:space="preserve">с ребенком 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заниматься спортом, музыкой, рисованием</w:t>
            </w:r>
            <w:r w:rsidR="00A83B95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устраивать с ребенком совместный досуг</w:t>
            </w:r>
            <w:r w:rsidR="00A83B95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совместную деятельность. Пусть это будет поход в кино, на стадион, на рыбалку, за грибами или просто совместный просмотр телевизионных передач. Для ребенка важно иметь интересы, которые будут самым действенным средством защиты от табака, алкоголя и наркотик</w:t>
            </w:r>
            <w:r w:rsidR="00356ADF">
              <w:rPr>
                <w:rFonts w:eastAsia="Calibri"/>
                <w:sz w:val="26"/>
                <w:szCs w:val="26"/>
                <w:lang w:eastAsia="en-US"/>
              </w:rPr>
              <w:t>ов. Поддерживая его увлечения, В</w:t>
            </w:r>
            <w:r w:rsidRPr="00D014CA">
              <w:rPr>
                <w:rFonts w:eastAsia="Calibri"/>
                <w:sz w:val="26"/>
                <w:szCs w:val="26"/>
                <w:lang w:eastAsia="en-US"/>
              </w:rPr>
              <w:t>ы делаете очень важный шаг в предупреждении от их употребления.</w:t>
            </w:r>
          </w:p>
        </w:tc>
      </w:tr>
    </w:tbl>
    <w:p w:rsidR="00D014CA" w:rsidRDefault="00D014CA"/>
    <w:sectPr w:rsidR="00D014CA" w:rsidSect="00D014CA">
      <w:pgSz w:w="16838" w:h="11906" w:orient="landscape"/>
      <w:pgMar w:top="567" w:right="567" w:bottom="567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6D"/>
    <w:rsid w:val="000D356D"/>
    <w:rsid w:val="00186D0E"/>
    <w:rsid w:val="001C2570"/>
    <w:rsid w:val="0030788A"/>
    <w:rsid w:val="00313B4B"/>
    <w:rsid w:val="00356ADF"/>
    <w:rsid w:val="007E4F4A"/>
    <w:rsid w:val="00A83B95"/>
    <w:rsid w:val="00C72E69"/>
    <w:rsid w:val="00D014CA"/>
    <w:rsid w:val="00D208DD"/>
    <w:rsid w:val="00E6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739C"/>
  <w15:chartTrackingRefBased/>
  <w15:docId w15:val="{BDE23DB0-7742-44B9-AEE7-75F3C653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4CA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014CA"/>
    <w:rPr>
      <w:rFonts w:ascii="Calibri" w:eastAsia="Calibri" w:hAnsi="Calibri" w:cs="Calibri"/>
      <w:sz w:val="22"/>
    </w:rPr>
  </w:style>
  <w:style w:type="paragraph" w:styleId="a5">
    <w:name w:val="List Paragraph"/>
    <w:basedOn w:val="a"/>
    <w:uiPriority w:val="34"/>
    <w:qFormat/>
    <w:rsid w:val="00D014CA"/>
    <w:pPr>
      <w:ind w:left="720"/>
      <w:contextualSpacing/>
    </w:pPr>
  </w:style>
  <w:style w:type="character" w:styleId="a6">
    <w:name w:val="Emphasis"/>
    <w:basedOn w:val="a0"/>
    <w:qFormat/>
    <w:rsid w:val="00D014C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208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08D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D20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 N</dc:creator>
  <cp:keywords/>
  <dc:description/>
  <cp:lastModifiedBy>K D N</cp:lastModifiedBy>
  <cp:revision>3</cp:revision>
  <cp:lastPrinted>2020-05-05T13:03:00Z</cp:lastPrinted>
  <dcterms:created xsi:type="dcterms:W3CDTF">2020-05-05T06:50:00Z</dcterms:created>
  <dcterms:modified xsi:type="dcterms:W3CDTF">2020-05-05T13:04:00Z</dcterms:modified>
</cp:coreProperties>
</file>