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32F" w:rsidRPr="009C4237" w:rsidRDefault="00417AAF" w:rsidP="00417AAF">
      <w:pPr>
        <w:spacing w:after="0"/>
        <w:jc w:val="center"/>
        <w:rPr>
          <w:rFonts w:ascii="Arial Black" w:hAnsi="Arial Black"/>
          <w:color w:val="31849B" w:themeColor="accent5" w:themeShade="BF"/>
        </w:rPr>
      </w:pPr>
      <w:r w:rsidRPr="009C4237">
        <w:rPr>
          <w:rFonts w:ascii="Arial Black" w:hAnsi="Arial Black"/>
          <w:color w:val="31849B" w:themeColor="accent5" w:themeShade="BF"/>
        </w:rPr>
        <w:t>Минуты нежности</w:t>
      </w:r>
    </w:p>
    <w:p w:rsidR="00417AAF" w:rsidRDefault="00417AAF" w:rsidP="00417AAF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Танцуйте с малышом, прижимая его к себе. Вы будете находиться в близком контакте, а ритмичное покачивание под музыку успокоит его.</w:t>
      </w:r>
    </w:p>
    <w:p w:rsidR="00417AAF" w:rsidRDefault="00417AAF" w:rsidP="00417AAF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Обнимите за плечи своего ребенка, нежно погладьте по волосам или по щеке – касания матери нужны ему, нужны постоянно.</w:t>
      </w:r>
    </w:p>
    <w:p w:rsidR="00417AAF" w:rsidRDefault="00417AAF" w:rsidP="00417AAF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Порисуйте у ребенка на спинке пальчиком, а он пусть отгадает, что Вы изобразили. Если малышу сложно отгадать предметы, то покажите на его спинке, как пробежала мягкая кошечка, как протопал тяжелый слон, или пролетела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лишь касаясь крыльями, легкая бабочка.</w:t>
      </w:r>
    </w:p>
    <w:p w:rsidR="00417AAF" w:rsidRDefault="000424F1" w:rsidP="00417AAF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Используйте для нежных игр вечерние часы или время после сна. Спокойная обстановка спальной комнаты располагает к играм, которые помогут Вам проявить свои чувства. </w:t>
      </w:r>
    </w:p>
    <w:p w:rsidR="000424F1" w:rsidRDefault="000424F1" w:rsidP="00417AAF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Залез</w:t>
      </w:r>
      <w:r w:rsidR="00B60434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те </w:t>
      </w:r>
      <w:r w:rsidR="00B60434">
        <w:rPr>
          <w:rFonts w:ascii="Times New Roman" w:hAnsi="Times New Roman" w:cs="Times New Roman"/>
        </w:rPr>
        <w:t xml:space="preserve">с крохой под одеяло и поговорите о чем-нибудь, </w:t>
      </w:r>
      <w:proofErr w:type="gramStart"/>
      <w:r w:rsidR="00B60434">
        <w:rPr>
          <w:rFonts w:ascii="Times New Roman" w:hAnsi="Times New Roman" w:cs="Times New Roman"/>
        </w:rPr>
        <w:t>прижавшись</w:t>
      </w:r>
      <w:proofErr w:type="gramEnd"/>
      <w:r w:rsidR="00B60434">
        <w:rPr>
          <w:rFonts w:ascii="Times New Roman" w:hAnsi="Times New Roman" w:cs="Times New Roman"/>
        </w:rPr>
        <w:t xml:space="preserve"> друг к другу.</w:t>
      </w:r>
    </w:p>
    <w:p w:rsidR="00B60434" w:rsidRPr="00417AAF" w:rsidRDefault="00B60434" w:rsidP="00B6043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9100" cy="2293303"/>
            <wp:effectExtent l="19050" t="0" r="0" b="0"/>
            <wp:docPr id="3" name="Рисунок 3" descr="C:\Documents and Settings\User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93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AAF" w:rsidRDefault="00417AAF" w:rsidP="00417AAF">
      <w:pPr>
        <w:jc w:val="center"/>
        <w:rPr>
          <w:rFonts w:ascii="Arial Black" w:hAnsi="Arial Black"/>
        </w:rPr>
      </w:pPr>
    </w:p>
    <w:p w:rsidR="00BE2B0D" w:rsidRPr="00BE2B0D" w:rsidRDefault="00BE2B0D" w:rsidP="00BE2B0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59100" cy="1973350"/>
            <wp:effectExtent l="19050" t="0" r="0" b="0"/>
            <wp:docPr id="5" name="Рисунок 5" descr="C:\Documents and Settings\User\Рабочий стол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s12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2B0D" w:rsidRDefault="00BE2B0D" w:rsidP="00BE2B0D">
      <w:pPr>
        <w:spacing w:after="0"/>
        <w:rPr>
          <w:rFonts w:ascii="Arial Black" w:hAnsi="Arial Black"/>
        </w:rPr>
      </w:pPr>
    </w:p>
    <w:p w:rsidR="00BE2B0D" w:rsidRDefault="00BE2B0D" w:rsidP="00FA1E8D">
      <w:pPr>
        <w:spacing w:after="0"/>
        <w:jc w:val="center"/>
        <w:rPr>
          <w:rFonts w:ascii="Arial Black" w:hAnsi="Arial Black"/>
        </w:rPr>
      </w:pPr>
    </w:p>
    <w:p w:rsidR="00FA1E8D" w:rsidRDefault="00FA1E8D" w:rsidP="00FA1E8D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t>Любите своего ребенка!</w:t>
      </w:r>
    </w:p>
    <w:p w:rsidR="00FA1E8D" w:rsidRDefault="00FA1E8D" w:rsidP="00FA1E8D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t>Любите любым: неталантливым, неудачным.</w:t>
      </w:r>
    </w:p>
    <w:p w:rsidR="00FA1E8D" w:rsidRDefault="00FA1E8D" w:rsidP="00FA1E8D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t>Общаясь с ним, радуйтесь, радуйтесь, потому что ребенок - это праздник, который пока с Вами!</w:t>
      </w:r>
    </w:p>
    <w:p w:rsidR="00BE2B0D" w:rsidRDefault="00BE2B0D" w:rsidP="00FA1E8D">
      <w:pPr>
        <w:spacing w:after="0"/>
        <w:jc w:val="center"/>
        <w:rPr>
          <w:rFonts w:ascii="Arial Black" w:hAnsi="Arial Black"/>
        </w:rPr>
      </w:pPr>
    </w:p>
    <w:p w:rsidR="00FA1E8D" w:rsidRDefault="00FA1E8D" w:rsidP="00BE2B0D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959100" cy="1970761"/>
            <wp:effectExtent l="19050" t="0" r="0" b="0"/>
            <wp:docPr id="4" name="Рисунок 4" descr="C:\Documents and Settings\User\Рабочий стол\e6DZbsqJtGuviKhvv4yA=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e6DZbsqJtGuviKhvv4yA=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E8D" w:rsidRDefault="00FA1E8D" w:rsidP="00BE2B0D">
      <w:pPr>
        <w:spacing w:after="0"/>
        <w:rPr>
          <w:rFonts w:ascii="Arial Black" w:hAnsi="Arial Black"/>
        </w:rPr>
      </w:pPr>
    </w:p>
    <w:p w:rsidR="00FA1E8D" w:rsidRPr="00FA1E8D" w:rsidRDefault="00FA1E8D" w:rsidP="00FA1E8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Отдел профилактики семейного неблагополучия и социального сир</w:t>
      </w:r>
      <w:r w:rsidR="00BE2B0D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тства</w:t>
      </w:r>
    </w:p>
    <w:p w:rsidR="00FA1E8D" w:rsidRDefault="00BE2B0D" w:rsidP="00417AAF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lastRenderedPageBreak/>
        <w:t>ГУО «Социально-педагогический центр Поставского района»</w:t>
      </w:r>
    </w:p>
    <w:p w:rsidR="00BE2B0D" w:rsidRDefault="00BE2B0D" w:rsidP="00BE2B0D">
      <w:pPr>
        <w:rPr>
          <w:rFonts w:ascii="Arial Black" w:hAnsi="Arial Black"/>
        </w:rPr>
      </w:pPr>
    </w:p>
    <w:p w:rsidR="00B26E3A" w:rsidRDefault="00B26E3A" w:rsidP="00BE2B0D">
      <w:pPr>
        <w:rPr>
          <w:rFonts w:ascii="Arial Black" w:hAnsi="Arial Black"/>
        </w:rPr>
      </w:pPr>
    </w:p>
    <w:p w:rsidR="00BE2B0D" w:rsidRPr="00B26E3A" w:rsidRDefault="00BE2B0D" w:rsidP="00BE2B0D">
      <w:pPr>
        <w:rPr>
          <w:rFonts w:ascii="Arial Black" w:hAnsi="Arial Black"/>
          <w:color w:val="548DD4" w:themeColor="text2" w:themeTint="99"/>
          <w:sz w:val="36"/>
          <w:szCs w:val="36"/>
        </w:rPr>
      </w:pPr>
      <w:r w:rsidRPr="00B26E3A">
        <w:rPr>
          <w:rFonts w:ascii="Arial Black" w:hAnsi="Arial Black"/>
          <w:color w:val="548DD4" w:themeColor="text2" w:themeTint="99"/>
          <w:sz w:val="36"/>
          <w:szCs w:val="36"/>
        </w:rPr>
        <w:t>Терпение.</w:t>
      </w:r>
    </w:p>
    <w:p w:rsidR="00BE2B0D" w:rsidRPr="00B26E3A" w:rsidRDefault="00BE2B0D" w:rsidP="00BE2B0D">
      <w:pPr>
        <w:jc w:val="center"/>
        <w:rPr>
          <w:rFonts w:ascii="Arial Black" w:hAnsi="Arial Black"/>
          <w:color w:val="D99594" w:themeColor="accent2" w:themeTint="99"/>
          <w:sz w:val="36"/>
          <w:szCs w:val="36"/>
        </w:rPr>
      </w:pPr>
      <w:r w:rsidRPr="00B26E3A">
        <w:rPr>
          <w:rFonts w:ascii="Arial Black" w:hAnsi="Arial Black"/>
          <w:color w:val="D99594" w:themeColor="accent2" w:themeTint="99"/>
          <w:sz w:val="36"/>
          <w:szCs w:val="36"/>
        </w:rPr>
        <w:t>Нежность.</w:t>
      </w:r>
    </w:p>
    <w:p w:rsidR="00B60434" w:rsidRPr="00B26E3A" w:rsidRDefault="00B26E3A" w:rsidP="00B26E3A">
      <w:pPr>
        <w:jc w:val="right"/>
        <w:rPr>
          <w:rFonts w:ascii="Arial Black" w:hAnsi="Arial Black"/>
          <w:color w:val="31849B" w:themeColor="accent5" w:themeShade="BF"/>
          <w:sz w:val="36"/>
          <w:szCs w:val="36"/>
        </w:rPr>
      </w:pPr>
      <w:r w:rsidRPr="00B26E3A">
        <w:rPr>
          <w:rFonts w:ascii="Arial Black" w:hAnsi="Arial Black"/>
          <w:color w:val="31849B" w:themeColor="accent5" w:themeShade="BF"/>
          <w:sz w:val="36"/>
          <w:szCs w:val="36"/>
        </w:rPr>
        <w:t>Внимание.</w:t>
      </w:r>
    </w:p>
    <w:p w:rsidR="00B26E3A" w:rsidRDefault="00B26E3A" w:rsidP="009C4237">
      <w:pPr>
        <w:rPr>
          <w:rFonts w:ascii="Arial Black" w:hAnsi="Arial Black"/>
        </w:rPr>
      </w:pPr>
    </w:p>
    <w:p w:rsidR="00B60434" w:rsidRDefault="00B60434" w:rsidP="00417AAF">
      <w:pPr>
        <w:jc w:val="center"/>
        <w:rPr>
          <w:rFonts w:ascii="Arial Black" w:hAnsi="Arial Black"/>
        </w:rPr>
      </w:pPr>
    </w:p>
    <w:p w:rsidR="00B60434" w:rsidRDefault="00B26E3A" w:rsidP="00417AAF">
      <w:pPr>
        <w:jc w:val="center"/>
        <w:rPr>
          <w:rFonts w:ascii="Arial Black" w:hAnsi="Arial Black"/>
        </w:rPr>
      </w:pPr>
      <w:r>
        <w:rPr>
          <w:noProof/>
          <w:lang w:eastAsia="ru-RU"/>
        </w:rPr>
        <w:drawing>
          <wp:inline distT="0" distB="0" distL="0" distR="0">
            <wp:extent cx="2959100" cy="1956977"/>
            <wp:effectExtent l="19050" t="0" r="0" b="0"/>
            <wp:docPr id="6" name="Рисунок 5" descr="C:\Documents and Settings\User\Local Settings\Temporary Internet Files\Content.Word\01031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010319_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56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434" w:rsidRDefault="00B60434" w:rsidP="00417AAF">
      <w:pPr>
        <w:jc w:val="center"/>
        <w:rPr>
          <w:rFonts w:ascii="Arial Black" w:hAnsi="Arial Black"/>
        </w:rPr>
      </w:pPr>
    </w:p>
    <w:p w:rsidR="00B60434" w:rsidRDefault="00B60434" w:rsidP="00FA1E8D">
      <w:pPr>
        <w:rPr>
          <w:rFonts w:ascii="Arial Black" w:hAnsi="Arial Black"/>
        </w:rPr>
      </w:pPr>
    </w:p>
    <w:p w:rsidR="00B60434" w:rsidRPr="009C4237" w:rsidRDefault="00B07114" w:rsidP="00417AAF">
      <w:pPr>
        <w:jc w:val="center"/>
        <w:rPr>
          <w:rFonts w:ascii="Arial Black" w:hAnsi="Arial Black"/>
          <w:color w:val="31849B" w:themeColor="accent5" w:themeShade="BF"/>
        </w:rPr>
      </w:pPr>
      <w:r w:rsidRPr="009C4237">
        <w:rPr>
          <w:rFonts w:ascii="Arial Black" w:hAnsi="Arial Black"/>
          <w:noProof/>
          <w:color w:val="31849B" w:themeColor="accent5" w:themeShade="BF"/>
          <w:lang w:eastAsia="ru-RU"/>
        </w:rPr>
        <w:lastRenderedPageBreak/>
        <w:pict>
          <v:roundrect id="_x0000_s1026" style="position:absolute;left:0;text-align:left;margin-left:-3.75pt;margin-top:41.25pt;width:228.75pt;height:129pt;z-index:251658240" arcsize="10923f" fillcolor="#c6d9f1 [671]" strokecolor="#f2f2f2 [3041]" strokeweight="3pt">
            <v:shadow on="t" type="perspective" color="#3f3151 [1607]" opacity=".5" offset="1pt" offset2="-1pt"/>
            <v:textbox>
              <w:txbxContent>
                <w:p w:rsidR="00B60434" w:rsidRDefault="00B60434" w:rsidP="00B6043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60434">
                    <w:rPr>
                      <w:rFonts w:ascii="Times New Roman" w:hAnsi="Times New Roman" w:cs="Times New Roman"/>
                      <w:b/>
                    </w:rPr>
                    <w:t>Слово</w:t>
                  </w:r>
                </w:p>
                <w:p w:rsidR="00B60434" w:rsidRPr="00564ACB" w:rsidRDefault="00B60434" w:rsidP="00B60434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564ACB">
                    <w:rPr>
                      <w:rFonts w:ascii="Times New Roman" w:hAnsi="Times New Roman" w:cs="Times New Roman"/>
                    </w:rPr>
                    <w:t xml:space="preserve">Называйте ребенка ласковыми именами, придумывайте домашние прозвища, рассказывайте сказки, пойте колыбельные, </w:t>
                  </w:r>
                  <w:r w:rsidR="00564ACB" w:rsidRPr="00564ACB">
                    <w:rPr>
                      <w:rFonts w:ascii="Times New Roman" w:hAnsi="Times New Roman" w:cs="Times New Roman"/>
                    </w:rPr>
                    <w:t>и пусть  в вашем голосе звучит нежность и только нежность</w:t>
                  </w:r>
                </w:p>
                <w:p w:rsidR="00B60434" w:rsidRPr="00B60434" w:rsidRDefault="00B60434" w:rsidP="00B6043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roundrect>
        </w:pict>
      </w:r>
      <w:r w:rsidR="00B60434" w:rsidRPr="009C4237">
        <w:rPr>
          <w:rFonts w:ascii="Arial Black" w:hAnsi="Arial Black"/>
          <w:color w:val="31849B" w:themeColor="accent5" w:themeShade="BF"/>
        </w:rPr>
        <w:t>Три способа открыть ребенку свою любовь</w:t>
      </w:r>
    </w:p>
    <w:p w:rsidR="00564ACB" w:rsidRDefault="00564ACB" w:rsidP="00417AAF">
      <w:pPr>
        <w:jc w:val="center"/>
        <w:rPr>
          <w:rFonts w:ascii="Arial Black" w:hAnsi="Arial Black"/>
        </w:rPr>
      </w:pPr>
    </w:p>
    <w:p w:rsidR="00564ACB" w:rsidRDefault="00564ACB" w:rsidP="00417AAF">
      <w:pPr>
        <w:jc w:val="center"/>
        <w:rPr>
          <w:rFonts w:ascii="Arial Black" w:hAnsi="Arial Black"/>
        </w:rPr>
      </w:pPr>
    </w:p>
    <w:p w:rsidR="00564ACB" w:rsidRDefault="00564ACB" w:rsidP="00417AAF">
      <w:pPr>
        <w:jc w:val="center"/>
        <w:rPr>
          <w:rFonts w:ascii="Arial Black" w:hAnsi="Arial Black"/>
        </w:rPr>
      </w:pPr>
    </w:p>
    <w:p w:rsidR="00564ACB" w:rsidRDefault="00564ACB" w:rsidP="00417AAF">
      <w:pPr>
        <w:jc w:val="center"/>
        <w:rPr>
          <w:rFonts w:ascii="Arial Black" w:hAnsi="Arial Black"/>
        </w:rPr>
      </w:pPr>
    </w:p>
    <w:p w:rsidR="00564ACB" w:rsidRDefault="00564ACB" w:rsidP="00417AAF">
      <w:pPr>
        <w:jc w:val="center"/>
        <w:rPr>
          <w:rFonts w:ascii="Arial Black" w:hAnsi="Arial Black"/>
        </w:rPr>
      </w:pPr>
    </w:p>
    <w:p w:rsidR="00564ACB" w:rsidRDefault="00564ACB" w:rsidP="00417AAF">
      <w:pPr>
        <w:jc w:val="center"/>
        <w:rPr>
          <w:rFonts w:ascii="Arial Black" w:hAnsi="Arial Black"/>
        </w:rPr>
      </w:pPr>
    </w:p>
    <w:p w:rsidR="00564ACB" w:rsidRDefault="00B07114" w:rsidP="00417AAF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pict>
          <v:roundrect id="_x0000_s1027" style="position:absolute;left:0;text-align:left;margin-left:0;margin-top:10.15pt;width:225pt;height:115.5pt;z-index:251659264" arcsize="10923f" fillcolor="#fde9d9 [665]" strokecolor="#f2f2f2 [3041]" strokeweight="3pt">
            <v:shadow on="t" type="perspective" color="#243f60 [1604]" opacity=".5" offset="1pt" offset2="-1pt"/>
            <v:textbox>
              <w:txbxContent>
                <w:p w:rsidR="00564ACB" w:rsidRDefault="00564ACB" w:rsidP="00564AC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64ACB">
                    <w:rPr>
                      <w:rFonts w:ascii="Times New Roman" w:hAnsi="Times New Roman" w:cs="Times New Roman"/>
                      <w:b/>
                    </w:rPr>
                    <w:t>Прикосновение</w:t>
                  </w:r>
                </w:p>
                <w:p w:rsidR="00564ACB" w:rsidRPr="00564ACB" w:rsidRDefault="00564ACB" w:rsidP="00564ACB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564ACB">
                    <w:rPr>
                      <w:rFonts w:ascii="Times New Roman" w:hAnsi="Times New Roman" w:cs="Times New Roman"/>
                    </w:rPr>
                    <w:t>Иногда достаточно взять ребенка за руку, погладить, чтобы он перестал плакать или капризничать. А потому как можно больше ласкайте своего ребенка</w:t>
                  </w:r>
                </w:p>
                <w:p w:rsidR="00564ACB" w:rsidRPr="00564ACB" w:rsidRDefault="00564ACB" w:rsidP="00564AC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roundrect>
        </w:pict>
      </w:r>
    </w:p>
    <w:p w:rsidR="00B60434" w:rsidRDefault="00B60434" w:rsidP="00417AAF">
      <w:pPr>
        <w:jc w:val="center"/>
        <w:rPr>
          <w:rFonts w:ascii="Arial Black" w:hAnsi="Arial Black"/>
        </w:rPr>
      </w:pPr>
    </w:p>
    <w:p w:rsidR="00564ACB" w:rsidRDefault="00564ACB" w:rsidP="00417AAF">
      <w:pPr>
        <w:jc w:val="center"/>
        <w:rPr>
          <w:rFonts w:ascii="Arial Black" w:hAnsi="Arial Black"/>
        </w:rPr>
      </w:pPr>
    </w:p>
    <w:p w:rsidR="00564ACB" w:rsidRDefault="00564ACB" w:rsidP="00417AAF">
      <w:pPr>
        <w:jc w:val="center"/>
        <w:rPr>
          <w:rFonts w:ascii="Arial Black" w:hAnsi="Arial Black"/>
        </w:rPr>
      </w:pPr>
    </w:p>
    <w:p w:rsidR="00564ACB" w:rsidRDefault="00564ACB" w:rsidP="00417AAF">
      <w:pPr>
        <w:jc w:val="center"/>
        <w:rPr>
          <w:rFonts w:ascii="Arial Black" w:hAnsi="Arial Black"/>
        </w:rPr>
      </w:pPr>
    </w:p>
    <w:p w:rsidR="00564ACB" w:rsidRDefault="00B07114" w:rsidP="00417AAF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pict>
          <v:roundrect id="_x0000_s1029" style="position:absolute;left:0;text-align:left;margin-left:5.25pt;margin-top:22.25pt;width:219.75pt;height:106.5pt;z-index:251660288" arcsize="10923f" fillcolor="#eaf1dd [662]">
            <v:textbox>
              <w:txbxContent>
                <w:p w:rsidR="00FA1E8D" w:rsidRDefault="00FA1E8D" w:rsidP="00FA1E8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64ACB">
                    <w:rPr>
                      <w:rFonts w:ascii="Times New Roman" w:hAnsi="Times New Roman" w:cs="Times New Roman"/>
                      <w:b/>
                    </w:rPr>
                    <w:t>Взгляд</w:t>
                  </w:r>
                </w:p>
                <w:p w:rsidR="00FA1E8D" w:rsidRDefault="00FA1E8D" w:rsidP="00FA1E8D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 разговаривайте с ребенком, стоя к нему спиной или вполоборота, не кричите ему из соседней комнаты. Подойдите, посмотрите ему в глаза и скажите то, что хотите</w:t>
                  </w:r>
                </w:p>
                <w:p w:rsidR="00FA1E8D" w:rsidRDefault="00FA1E8D" w:rsidP="00FA1E8D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FA1E8D" w:rsidRDefault="00FA1E8D" w:rsidP="00FA1E8D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FA1E8D" w:rsidRPr="00564ACB" w:rsidRDefault="00FA1E8D" w:rsidP="00FA1E8D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FA1E8D" w:rsidRDefault="00FA1E8D"/>
              </w:txbxContent>
            </v:textbox>
          </v:roundrect>
        </w:pict>
      </w:r>
    </w:p>
    <w:p w:rsidR="00564ACB" w:rsidRDefault="00564ACB" w:rsidP="00417AAF">
      <w:pPr>
        <w:jc w:val="center"/>
        <w:rPr>
          <w:rFonts w:ascii="Arial Black" w:hAnsi="Arial Black"/>
        </w:rPr>
      </w:pPr>
    </w:p>
    <w:p w:rsidR="00FA1E8D" w:rsidRDefault="00FA1E8D" w:rsidP="00417AAF">
      <w:pPr>
        <w:jc w:val="center"/>
        <w:rPr>
          <w:rFonts w:ascii="Arial Black" w:hAnsi="Arial Black"/>
        </w:rPr>
      </w:pPr>
    </w:p>
    <w:p w:rsidR="00FA1E8D" w:rsidRDefault="00FA1E8D" w:rsidP="00417AAF">
      <w:pPr>
        <w:jc w:val="center"/>
        <w:rPr>
          <w:rFonts w:ascii="Arial Black" w:hAnsi="Arial Black"/>
        </w:rPr>
      </w:pPr>
    </w:p>
    <w:p w:rsidR="00FA1E8D" w:rsidRDefault="00FA1E8D" w:rsidP="00417AAF">
      <w:pPr>
        <w:jc w:val="center"/>
        <w:rPr>
          <w:rFonts w:ascii="Arial Black" w:hAnsi="Arial Black"/>
        </w:rPr>
      </w:pPr>
    </w:p>
    <w:p w:rsidR="00FA1E8D" w:rsidRDefault="00FA1E8D" w:rsidP="00F4514B">
      <w:pPr>
        <w:rPr>
          <w:rFonts w:ascii="Arial Black" w:hAnsi="Arial Black"/>
        </w:rPr>
      </w:pPr>
    </w:p>
    <w:p w:rsidR="00FA1E8D" w:rsidRPr="009C4237" w:rsidRDefault="00FA1E8D" w:rsidP="00FA1E8D">
      <w:pPr>
        <w:jc w:val="center"/>
        <w:rPr>
          <w:rFonts w:ascii="Arial Black" w:hAnsi="Arial Black"/>
          <w:color w:val="31849B" w:themeColor="accent5" w:themeShade="BF"/>
        </w:rPr>
      </w:pPr>
      <w:r w:rsidRPr="009C4237">
        <w:rPr>
          <w:rFonts w:ascii="Arial Black" w:hAnsi="Arial Black"/>
          <w:color w:val="31849B" w:themeColor="accent5" w:themeShade="BF"/>
        </w:rPr>
        <w:lastRenderedPageBreak/>
        <w:t>Способы открыть ребенку свою любовь</w:t>
      </w:r>
    </w:p>
    <w:p w:rsidR="00F4514B" w:rsidRDefault="00FA1E8D" w:rsidP="00FA1E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 Black" w:hAnsi="Arial Black"/>
        </w:rPr>
        <w:tab/>
      </w:r>
      <w:r w:rsidRPr="00564ACB">
        <w:rPr>
          <w:rFonts w:ascii="Times New Roman" w:hAnsi="Times New Roman" w:cs="Times New Roman"/>
        </w:rPr>
        <w:t>В об</w:t>
      </w:r>
      <w:r>
        <w:rPr>
          <w:rFonts w:ascii="Times New Roman" w:hAnsi="Times New Roman" w:cs="Times New Roman"/>
        </w:rPr>
        <w:t>щении с ребенком нет, и не может быть запрещенных эмоций. Но Вы должны всегда помнить о том, что малыш должен чувствовать Вашу любовь, он должен чувствовать, что Ваше недовольство, раздражение или гнев вызваны его поступком, а не им самим.</w:t>
      </w:r>
    </w:p>
    <w:p w:rsidR="00F4514B" w:rsidRDefault="00F4514B" w:rsidP="00FA1E8D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959100" cy="2228028"/>
            <wp:effectExtent l="19050" t="0" r="0" b="0"/>
            <wp:docPr id="2" name="Рисунок 2" descr="C:\Documents and Settings\User\Local Settings\Temporary Internet Files\Content.Word\dob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dobr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8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514B" w:rsidRPr="00F4514B" w:rsidRDefault="00F4514B" w:rsidP="00F4514B">
      <w:pPr>
        <w:spacing w:after="0"/>
        <w:jc w:val="center"/>
        <w:rPr>
          <w:rFonts w:ascii="Arial Black" w:hAnsi="Arial Black" w:cs="Times New Roman"/>
          <w:color w:val="31849B" w:themeColor="accent5" w:themeShade="BF"/>
        </w:rPr>
      </w:pPr>
      <w:r w:rsidRPr="00F4514B">
        <w:rPr>
          <w:rFonts w:ascii="Arial Black" w:hAnsi="Arial Black" w:cs="Times New Roman"/>
          <w:color w:val="31849B" w:themeColor="accent5" w:themeShade="BF"/>
        </w:rPr>
        <w:t>Помните!</w:t>
      </w:r>
    </w:p>
    <w:p w:rsidR="00F4514B" w:rsidRPr="00F4514B" w:rsidRDefault="00F4514B" w:rsidP="00F4514B">
      <w:pPr>
        <w:spacing w:after="0"/>
        <w:jc w:val="both"/>
        <w:rPr>
          <w:rFonts w:ascii="Arial Black" w:hAnsi="Arial Black" w:cs="Times New Roman"/>
          <w:color w:val="548DD4" w:themeColor="text2" w:themeTint="99"/>
        </w:rPr>
      </w:pPr>
      <w:r w:rsidRPr="00F4514B">
        <w:rPr>
          <w:rFonts w:ascii="Arial Black" w:hAnsi="Arial Black" w:cs="Times New Roman"/>
          <w:color w:val="548DD4" w:themeColor="text2" w:themeTint="99"/>
        </w:rPr>
        <w:t xml:space="preserve">Доброе слово лечит, а злое </w:t>
      </w:r>
      <w:proofErr w:type="gramStart"/>
      <w:r w:rsidRPr="00F4514B">
        <w:rPr>
          <w:rFonts w:ascii="Arial Black" w:hAnsi="Arial Black" w:cs="Times New Roman"/>
          <w:color w:val="548DD4" w:themeColor="text2" w:themeTint="99"/>
        </w:rPr>
        <w:t>–к</w:t>
      </w:r>
      <w:proofErr w:type="gramEnd"/>
      <w:r w:rsidRPr="00F4514B">
        <w:rPr>
          <w:rFonts w:ascii="Arial Black" w:hAnsi="Arial Black" w:cs="Times New Roman"/>
          <w:color w:val="548DD4" w:themeColor="text2" w:themeTint="99"/>
        </w:rPr>
        <w:t>алечит!</w:t>
      </w:r>
    </w:p>
    <w:p w:rsidR="00F4514B" w:rsidRPr="00F4514B" w:rsidRDefault="00F4514B" w:rsidP="00F4514B">
      <w:pPr>
        <w:spacing w:after="0"/>
        <w:jc w:val="both"/>
        <w:rPr>
          <w:rFonts w:ascii="Arial Black" w:hAnsi="Arial Black" w:cs="Times New Roman"/>
        </w:rPr>
      </w:pPr>
    </w:p>
    <w:p w:rsidR="00FA1E8D" w:rsidRPr="00F4514B" w:rsidRDefault="00F4514B" w:rsidP="00F4514B">
      <w:pPr>
        <w:jc w:val="both"/>
        <w:rPr>
          <w:rFonts w:ascii="Arial Black" w:hAnsi="Arial Black"/>
          <w:color w:val="943634" w:themeColor="accent2" w:themeShade="BF"/>
        </w:rPr>
      </w:pPr>
      <w:r w:rsidRPr="00F4514B">
        <w:rPr>
          <w:rFonts w:ascii="Arial Black" w:hAnsi="Arial Black"/>
          <w:color w:val="943634" w:themeColor="accent2" w:themeShade="BF"/>
        </w:rPr>
        <w:t>Добро не лихо ходит тихо!</w:t>
      </w:r>
    </w:p>
    <w:p w:rsidR="00F4514B" w:rsidRPr="00F4514B" w:rsidRDefault="00F4514B" w:rsidP="00F4514B">
      <w:pPr>
        <w:jc w:val="both"/>
        <w:rPr>
          <w:rFonts w:ascii="Arial Black" w:hAnsi="Arial Black"/>
          <w:color w:val="31849B" w:themeColor="accent5" w:themeShade="BF"/>
        </w:rPr>
      </w:pPr>
      <w:r w:rsidRPr="00F4514B">
        <w:rPr>
          <w:rFonts w:ascii="Arial Black" w:hAnsi="Arial Black"/>
          <w:color w:val="31849B" w:themeColor="accent5" w:themeShade="BF"/>
        </w:rPr>
        <w:t>Добро желаешь, добро и делай!</w:t>
      </w:r>
    </w:p>
    <w:p w:rsidR="00F4514B" w:rsidRPr="00F4514B" w:rsidRDefault="00F4514B" w:rsidP="00F4514B">
      <w:pPr>
        <w:jc w:val="both"/>
        <w:rPr>
          <w:rFonts w:ascii="Arial Black" w:hAnsi="Arial Black"/>
          <w:color w:val="548DD4" w:themeColor="text2" w:themeTint="99"/>
        </w:rPr>
      </w:pPr>
      <w:r w:rsidRPr="00F4514B">
        <w:rPr>
          <w:rFonts w:ascii="Arial Black" w:hAnsi="Arial Black"/>
          <w:color w:val="548DD4" w:themeColor="text2" w:themeTint="99"/>
        </w:rPr>
        <w:t>Добро творить, себя веселить!</w:t>
      </w:r>
    </w:p>
    <w:p w:rsidR="00F4514B" w:rsidRPr="00F4514B" w:rsidRDefault="00F4514B" w:rsidP="00F4514B">
      <w:pPr>
        <w:jc w:val="both"/>
        <w:rPr>
          <w:rFonts w:ascii="Arial Black" w:hAnsi="Arial Black"/>
          <w:color w:val="943634" w:themeColor="accent2" w:themeShade="BF"/>
        </w:rPr>
      </w:pPr>
      <w:r w:rsidRPr="00F4514B">
        <w:rPr>
          <w:rFonts w:ascii="Arial Black" w:hAnsi="Arial Black"/>
          <w:color w:val="943634" w:themeColor="accent2" w:themeShade="BF"/>
        </w:rPr>
        <w:t xml:space="preserve">Злой плачет от зависти, а </w:t>
      </w:r>
      <w:proofErr w:type="gramStart"/>
      <w:r w:rsidRPr="00F4514B">
        <w:rPr>
          <w:rFonts w:ascii="Arial Black" w:hAnsi="Arial Black"/>
          <w:color w:val="943634" w:themeColor="accent2" w:themeShade="BF"/>
        </w:rPr>
        <w:t>добрый</w:t>
      </w:r>
      <w:proofErr w:type="gramEnd"/>
      <w:r w:rsidRPr="00F4514B">
        <w:rPr>
          <w:rFonts w:ascii="Arial Black" w:hAnsi="Arial Black"/>
          <w:color w:val="943634" w:themeColor="accent2" w:themeShade="BF"/>
        </w:rPr>
        <w:t xml:space="preserve"> от радости!</w:t>
      </w:r>
    </w:p>
    <w:p w:rsidR="00B26E3A" w:rsidRDefault="009C4237" w:rsidP="009C4237">
      <w:pPr>
        <w:jc w:val="center"/>
        <w:rPr>
          <w:rFonts w:ascii="Arial Black" w:hAnsi="Arial Black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2095500"/>
            <wp:effectExtent l="19050" t="0" r="9525" b="0"/>
            <wp:docPr id="8" name="Рисунок 8" descr="C:\Documents and Settings\User\Local Settings\Temporary Internet Files\Content.Word\ak_po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ak_po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4237" w:rsidRDefault="009C4237" w:rsidP="00F4514B">
      <w:pPr>
        <w:jc w:val="center"/>
        <w:rPr>
          <w:rFonts w:ascii="Arial Black" w:hAnsi="Arial Black"/>
        </w:rPr>
      </w:pPr>
    </w:p>
    <w:p w:rsidR="00F4514B" w:rsidRDefault="00B26E3A" w:rsidP="00F4514B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Мудрость родителей – в понимании  того, что их ребенок уникален, не похож на других. Его путь – это его путь! и скорость, с которой он по нему пойдет – правильная скорость. Заставлять его идти по чужому пути, подталкивать или тормозить  было бы большой родительской ошибкой.</w:t>
      </w:r>
    </w:p>
    <w:p w:rsidR="009C4237" w:rsidRDefault="009C4237" w:rsidP="00F4514B">
      <w:pPr>
        <w:jc w:val="center"/>
        <w:rPr>
          <w:rFonts w:ascii="Arial Black" w:hAnsi="Arial Black"/>
        </w:rPr>
      </w:pPr>
    </w:p>
    <w:p w:rsidR="009C4237" w:rsidRPr="00417AAF" w:rsidRDefault="009C4237" w:rsidP="00F4514B">
      <w:pPr>
        <w:jc w:val="center"/>
        <w:rPr>
          <w:rFonts w:ascii="Arial Black" w:hAnsi="Arial Black"/>
        </w:rPr>
      </w:pPr>
      <w:r>
        <w:rPr>
          <w:noProof/>
          <w:lang w:eastAsia="ru-RU"/>
        </w:rPr>
        <w:drawing>
          <wp:inline distT="0" distB="0" distL="0" distR="0">
            <wp:extent cx="2959100" cy="1519901"/>
            <wp:effectExtent l="19050" t="0" r="0" b="0"/>
            <wp:docPr id="11" name="Рисунок 11" descr="C:\Documents and Settings\User\Local Settings\Temporary Internet Files\Content.Word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img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19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C4237" w:rsidRPr="00417AAF" w:rsidSect="00417AAF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7AAF"/>
    <w:rsid w:val="000424F1"/>
    <w:rsid w:val="001A792B"/>
    <w:rsid w:val="00417AAF"/>
    <w:rsid w:val="00564ACB"/>
    <w:rsid w:val="0085032B"/>
    <w:rsid w:val="009C4237"/>
    <w:rsid w:val="00B07114"/>
    <w:rsid w:val="00B26E3A"/>
    <w:rsid w:val="00B60434"/>
    <w:rsid w:val="00BE2B0D"/>
    <w:rsid w:val="00CF25EF"/>
    <w:rsid w:val="00F4514B"/>
    <w:rsid w:val="00FA1E8D"/>
    <w:rsid w:val="00FE2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D8FF0-F2F9-46DA-A5EE-7609E74AB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2020-07-09T10:09:00Z</dcterms:created>
  <dcterms:modified xsi:type="dcterms:W3CDTF">2020-07-09T10:09:00Z</dcterms:modified>
</cp:coreProperties>
</file>