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1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51435</wp:posOffset>
            </wp:positionV>
            <wp:extent cx="2331085" cy="1647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E1" w:rsidRPr="00621BE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Кто может стать приемным родителем, </w:t>
      </w:r>
    </w:p>
    <w:p w:rsidR="00621BE1" w:rsidRPr="00621BE1" w:rsidRDefault="005C1808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родителем-воспитателем ДДСТ?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BE1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621BE1" w:rsidRPr="00621BE1" w:rsidRDefault="00621BE1" w:rsidP="006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Приемными родителями, родителями-воспитателями детского дома семейного типа могут бы</w:t>
      </w:r>
      <w:bookmarkStart w:id="0" w:name="_GoBack"/>
      <w:bookmarkEnd w:id="0"/>
      <w:r w:rsidRPr="00621BE1">
        <w:rPr>
          <w:rFonts w:ascii="Times New Roman" w:hAnsi="Times New Roman" w:cs="Times New Roman"/>
          <w:sz w:val="28"/>
          <w:szCs w:val="28"/>
        </w:rPr>
        <w:t>ть дееспособные лица обоего пола, за исключением: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лиц, больных хроническим алкоголизмом, наркоманией, токсикоманией;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 xml:space="preserve">лиц, имеющих судимость, а также лиц, </w:t>
      </w:r>
      <w:proofErr w:type="spellStart"/>
      <w:r w:rsidRPr="00621BE1">
        <w:rPr>
          <w:rFonts w:ascii="Times New Roman" w:hAnsi="Times New Roman" w:cs="Times New Roman"/>
          <w:sz w:val="28"/>
          <w:szCs w:val="28"/>
        </w:rPr>
        <w:t>осуждавшихся</w:t>
      </w:r>
      <w:proofErr w:type="spellEnd"/>
      <w:r w:rsidRPr="00621BE1">
        <w:rPr>
          <w:rFonts w:ascii="Times New Roman" w:hAnsi="Times New Roman" w:cs="Times New Roman"/>
          <w:sz w:val="28"/>
          <w:szCs w:val="28"/>
        </w:rPr>
        <w:t xml:space="preserve"> за умышленные тяжкие или особо тяжкие преступления против человека;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BE1">
        <w:rPr>
          <w:rFonts w:ascii="Times New Roman" w:hAnsi="Times New Roman" w:cs="Times New Roman"/>
          <w:sz w:val="28"/>
          <w:szCs w:val="28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 w:rsidR="00621BE1" w:rsidRPr="00621BE1" w:rsidRDefault="00621BE1" w:rsidP="006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На должности приемных родителей, 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родителей, родителей-воспитателей детского дома семейного типа осуществляется органами опеки и попечительства.</w:t>
      </w:r>
    </w:p>
    <w:p w:rsidR="00621BE1" w:rsidRPr="00621BE1" w:rsidRDefault="00621BE1" w:rsidP="006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 xml:space="preserve"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</w:t>
      </w:r>
      <w:proofErr w:type="gramStart"/>
      <w:r w:rsidRPr="00621BE1">
        <w:rPr>
          <w:rFonts w:ascii="Times New Roman" w:hAnsi="Times New Roman" w:cs="Times New Roman"/>
          <w:sz w:val="28"/>
          <w:szCs w:val="28"/>
        </w:rPr>
        <w:t>социализации  родных</w:t>
      </w:r>
      <w:proofErr w:type="gramEnd"/>
      <w:r w:rsidRPr="00621BE1">
        <w:rPr>
          <w:rFonts w:ascii="Times New Roman" w:hAnsi="Times New Roman" w:cs="Times New Roman"/>
          <w:sz w:val="28"/>
          <w:szCs w:val="28"/>
        </w:rPr>
        <w:t xml:space="preserve">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621BE1">
        <w:rPr>
          <w:rFonts w:ascii="Times New Roman" w:hAnsi="Times New Roman" w:cs="Times New Roman"/>
          <w:sz w:val="28"/>
          <w:szCs w:val="28"/>
        </w:rPr>
        <w:t>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 </w:t>
      </w:r>
    </w:p>
    <w:p w:rsid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C4215" w:rsidRDefault="00621BE1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C4215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стать приемным родителем</w:t>
      </w:r>
      <w:r w:rsidR="009C4215" w:rsidRPr="009C421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, </w:t>
      </w:r>
    </w:p>
    <w:p w:rsidR="00621BE1" w:rsidRP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родителем – воспитателем детского дома семейного типа</w:t>
      </w:r>
      <w:r w:rsidRPr="009C4215">
        <w:rPr>
          <w:rFonts w:ascii="Times New Roman" w:hAnsi="Times New Roman" w:cs="Times New Roman"/>
          <w:b/>
          <w:i/>
          <w:color w:val="FF0000"/>
          <w:sz w:val="32"/>
          <w:szCs w:val="32"/>
        </w:rPr>
        <w:t>?</w:t>
      </w:r>
    </w:p>
    <w:p w:rsidR="009C4215" w:rsidRPr="009C4215" w:rsidRDefault="009C4215" w:rsidP="00621B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21BE1" w:rsidRPr="00621BE1" w:rsidRDefault="009C4215" w:rsidP="006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15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72945" cy="1209675"/>
            <wp:effectExtent l="0" t="0" r="8255" b="9525"/>
            <wp:wrapSquare wrapText="bothSides"/>
            <wp:docPr id="2" name="Рисунок 2" descr="C:\Users\Алина\Desktop\Opekuny-770x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Opekuny-770x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E1" w:rsidRPr="00621BE1">
        <w:rPr>
          <w:rFonts w:ascii="Times New Roman" w:hAnsi="Times New Roman" w:cs="Times New Roman"/>
          <w:sz w:val="28"/>
          <w:szCs w:val="28"/>
        </w:rPr>
        <w:t xml:space="preserve">Если Вы хотите </w:t>
      </w:r>
      <w:proofErr w:type="gramStart"/>
      <w:r w:rsidR="00621BE1" w:rsidRPr="00621BE1">
        <w:rPr>
          <w:rFonts w:ascii="Times New Roman" w:hAnsi="Times New Roman" w:cs="Times New Roman"/>
          <w:sz w:val="28"/>
          <w:szCs w:val="28"/>
        </w:rPr>
        <w:t>стать  приемным</w:t>
      </w:r>
      <w:proofErr w:type="gramEnd"/>
      <w:r w:rsidR="00621BE1" w:rsidRPr="00621BE1">
        <w:rPr>
          <w:rFonts w:ascii="Times New Roman" w:hAnsi="Times New Roman" w:cs="Times New Roman"/>
          <w:sz w:val="28"/>
          <w:szCs w:val="28"/>
        </w:rPr>
        <w:t xml:space="preserve"> родителем, родителем воспитателем ДДСТ необходимо: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 xml:space="preserve">Шаг 1. </w:t>
      </w:r>
      <w:r w:rsidRPr="00621BE1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Pr="00621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1BE1">
        <w:rPr>
          <w:rFonts w:ascii="Times New Roman" w:hAnsi="Times New Roman" w:cs="Times New Roman"/>
          <w:sz w:val="28"/>
          <w:szCs w:val="28"/>
        </w:rPr>
        <w:t>:</w:t>
      </w:r>
      <w:r w:rsidR="009C4215" w:rsidRPr="009C4215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t xml:space="preserve"> 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- заявление.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lastRenderedPageBreak/>
        <w:t>- паспорт или иной документ, удостоверяющий личность кандидата в приемные родители, родители-воспитатели ДДСТ;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- свидетельство о заключении брака – в случае, если кандидат в приемные родители, родители-воспитатели ДДСТ состоит в браке;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 xml:space="preserve">- медицинское заключение о состоянии здоровья кандидата в приемные родители, родители воспитатели, а </w:t>
      </w:r>
      <w:proofErr w:type="gramStart"/>
      <w:r w:rsidRPr="00621BE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21BE1">
        <w:rPr>
          <w:rFonts w:ascii="Times New Roman" w:hAnsi="Times New Roman" w:cs="Times New Roman"/>
          <w:sz w:val="28"/>
          <w:szCs w:val="28"/>
        </w:rPr>
        <w:t xml:space="preserve"> членов в семьи кандидата в приемные родители;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- письменное согласие совершеннолетних членов семьи кандидата в приемные родители, родители-воспитатели ДДСТ, проживающих совместно с ним;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- сведения о доходе за предшествующий год.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 xml:space="preserve">Шаг 2. </w:t>
      </w:r>
      <w:r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Pr="00621BE1">
        <w:rPr>
          <w:rFonts w:ascii="Times New Roman" w:hAnsi="Times New Roman" w:cs="Times New Roman"/>
          <w:sz w:val="28"/>
          <w:szCs w:val="28"/>
        </w:rPr>
        <w:t xml:space="preserve"> в 5-дневный срок со дня Вашего обращения запрашивает из компетентных органов необходимые о Вас сведения (запросы направляются в управление внутренних дел, суд).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отдела по образованию </w:t>
      </w:r>
      <w:r w:rsidRPr="00621BE1">
        <w:rPr>
          <w:rFonts w:ascii="Times New Roman" w:hAnsi="Times New Roman" w:cs="Times New Roman"/>
          <w:sz w:val="28"/>
          <w:szCs w:val="28"/>
        </w:rPr>
        <w:t>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>Шаг 3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образованию, социально-педагогический центр организую</w:t>
      </w:r>
      <w:r w:rsidRPr="00621BE1">
        <w:rPr>
          <w:rFonts w:ascii="Times New Roman" w:hAnsi="Times New Roman" w:cs="Times New Roman"/>
          <w:sz w:val="28"/>
          <w:szCs w:val="28"/>
        </w:rPr>
        <w:t>т для кандидатов в приемные родители, родители-воспитатели обучающие курсы, по программам, рекомендованным Министерством образования.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>Шаг 4.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Кандидаты в приемные родители, родители-воспитатели, прошедшие обучающие курсы и получившие справку об обучении могут быть ознакомлены с условиями трудового договора, договора об условиях воспитания и содержания детей.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>Шаг 5.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Pr="00621BE1">
        <w:rPr>
          <w:rFonts w:ascii="Times New Roman" w:hAnsi="Times New Roman" w:cs="Times New Roman"/>
          <w:sz w:val="28"/>
          <w:szCs w:val="28"/>
        </w:rPr>
        <w:t xml:space="preserve"> предоставляет кандидатам в приемные родители, сведения о детях, которые могут быть переданы на воспитание в приемную семью на территории района и выдает направление для знакомства с ними. Познакомиться с детьми, на которых выдано направление, можно в том учреждении, где они находятся – в больнице, доме ребенка, социально-педагогическом центре, школе-интернате или другом учреждении, расположенном на территории </w:t>
      </w:r>
      <w:proofErr w:type="gramStart"/>
      <w:r w:rsidRPr="00621BE1">
        <w:rPr>
          <w:rFonts w:ascii="Times New Roman" w:hAnsi="Times New Roman" w:cs="Times New Roman"/>
          <w:sz w:val="28"/>
          <w:szCs w:val="28"/>
        </w:rPr>
        <w:t>района .</w:t>
      </w:r>
      <w:proofErr w:type="gramEnd"/>
    </w:p>
    <w:p w:rsidR="00621BE1" w:rsidRPr="00621BE1" w:rsidRDefault="00621BE1" w:rsidP="00621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</w:p>
    <w:p w:rsidR="00621BE1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1BE1">
        <w:rPr>
          <w:rFonts w:ascii="Times New Roman" w:hAnsi="Times New Roman" w:cs="Times New Roman"/>
          <w:color w:val="FF0000"/>
          <w:sz w:val="28"/>
          <w:szCs w:val="28"/>
        </w:rPr>
        <w:t>Шаг 6.</w:t>
      </w:r>
    </w:p>
    <w:p w:rsidR="004E7DDB" w:rsidRPr="00621BE1" w:rsidRDefault="00621BE1" w:rsidP="0062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E1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proofErr w:type="gramStart"/>
      <w:r w:rsidRPr="00621BE1">
        <w:rPr>
          <w:rFonts w:ascii="Times New Roman" w:hAnsi="Times New Roman" w:cs="Times New Roman"/>
          <w:sz w:val="28"/>
          <w:szCs w:val="28"/>
        </w:rPr>
        <w:t>выненсения</w:t>
      </w:r>
      <w:proofErr w:type="spellEnd"/>
      <w:r w:rsidRPr="00621BE1">
        <w:rPr>
          <w:rFonts w:ascii="Times New Roman" w:hAnsi="Times New Roman" w:cs="Times New Roman"/>
          <w:sz w:val="28"/>
          <w:szCs w:val="28"/>
        </w:rPr>
        <w:t>  местными</w:t>
      </w:r>
      <w:proofErr w:type="gramEnd"/>
      <w:r w:rsidRPr="00621BE1">
        <w:rPr>
          <w:rFonts w:ascii="Times New Roman" w:hAnsi="Times New Roman" w:cs="Times New Roman"/>
          <w:sz w:val="28"/>
          <w:szCs w:val="28"/>
        </w:rPr>
        <w:t xml:space="preserve"> исполнительными и распорядительными органами решений о передаче ребенка (детей) в приемную семью, создании детского дома семейного типа, </w:t>
      </w:r>
      <w:r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Pr="00621BE1">
        <w:rPr>
          <w:rFonts w:ascii="Times New Roman" w:hAnsi="Times New Roman" w:cs="Times New Roman"/>
          <w:sz w:val="28"/>
          <w:szCs w:val="28"/>
        </w:rPr>
        <w:t xml:space="preserve"> заключает с приемным родителем и родителем-воспитателем договор об условиях воспитания и содержания детей и трудовой договор. Срок трудового договора зависит от срока, на который ребенок передается приемному родителю, родителю-воспитателю. С этого момента Вы становитесь членом трудового коллектива управления (отдела) образования. Вас обязательно ознакомят с должностными обязанностями, Правилами внутреннего трудового распорядка, Коллективным договором.</w:t>
      </w:r>
    </w:p>
    <w:sectPr w:rsidR="004E7DDB" w:rsidRPr="0062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E1"/>
    <w:rsid w:val="004E7DDB"/>
    <w:rsid w:val="005C1808"/>
    <w:rsid w:val="00621BE1"/>
    <w:rsid w:val="009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E07C94-C363-4DB8-9497-5479710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2019-01-21T09:39:00Z</dcterms:created>
  <dcterms:modified xsi:type="dcterms:W3CDTF">2019-01-21T12:19:00Z</dcterms:modified>
</cp:coreProperties>
</file>