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3" w:rsidRPr="00CE0D2A" w:rsidRDefault="00187273" w:rsidP="0018727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0D2A">
        <w:rPr>
          <w:b/>
          <w:sz w:val="32"/>
          <w:szCs w:val="32"/>
        </w:rPr>
        <w:t>Семь вопросов усыновлённого ребёнка</w:t>
      </w:r>
    </w:p>
    <w:p w:rsidR="00187273" w:rsidRPr="00CE0D2A" w:rsidRDefault="00187273" w:rsidP="00187273">
      <w:pPr>
        <w:jc w:val="center"/>
        <w:rPr>
          <w:b/>
          <w:sz w:val="32"/>
          <w:szCs w:val="32"/>
        </w:rPr>
      </w:pPr>
    </w:p>
    <w:p w:rsidR="00187273" w:rsidRDefault="00187273" w:rsidP="00187273">
      <w:pPr>
        <w:jc w:val="center"/>
        <w:rPr>
          <w:i/>
        </w:rPr>
      </w:pPr>
      <w:r>
        <w:rPr>
          <w:i/>
        </w:rPr>
        <w:t xml:space="preserve">(по материалам книги Бетси </w:t>
      </w:r>
      <w:proofErr w:type="spellStart"/>
      <w:r>
        <w:rPr>
          <w:i/>
        </w:rPr>
        <w:t>Кифер</w:t>
      </w:r>
      <w:proofErr w:type="spellEnd"/>
      <w:r>
        <w:rPr>
          <w:i/>
        </w:rPr>
        <w:t xml:space="preserve"> и Джейн И. </w:t>
      </w:r>
      <w:proofErr w:type="spellStart"/>
      <w:r>
        <w:rPr>
          <w:i/>
        </w:rPr>
        <w:t>Скулер</w:t>
      </w:r>
      <w:proofErr w:type="spellEnd"/>
      <w:r>
        <w:rPr>
          <w:i/>
        </w:rPr>
        <w:t xml:space="preserve"> «Как рассказать правду усыновлённому или приёмному ребёнку. Как помочь ребёнку осознать своё прошлое») </w:t>
      </w:r>
    </w:p>
    <w:p w:rsidR="00187273" w:rsidRDefault="00187273" w:rsidP="00187273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59"/>
        <w:gridCol w:w="3030"/>
        <w:gridCol w:w="2699"/>
      </w:tblGrid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jc w:val="center"/>
            </w:pPr>
            <w:r>
              <w:t>7 вопросов усыновлённого ребёнка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jc w:val="center"/>
            </w:pPr>
            <w:r>
              <w:t xml:space="preserve">7 ложных выводов ребёнка </w:t>
            </w:r>
          </w:p>
          <w:p w:rsidR="00187273" w:rsidRDefault="00187273">
            <w:pPr>
              <w:jc w:val="center"/>
            </w:pPr>
            <w:r>
              <w:t>и последствий для его жизни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jc w:val="center"/>
            </w:pPr>
            <w:r>
              <w:t>7 ответов ребёнку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t>Вопрос № 1, связанный с утратой и переживанием горя: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почему я потерял то, что важно для меня? Будет ли так всегда? С кем я могу поделиться своими переживаниями? Кто мне может помочь?»</w:t>
            </w:r>
          </w:p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«Жизнь – это череда утрат»</w:t>
            </w:r>
          </w:p>
          <w:p w:rsidR="00187273" w:rsidRDefault="00187273">
            <w:r>
              <w:t xml:space="preserve">Ощущение одиночества, пессимизм. Страх  перед негативными переживаниями, отрицание болезненного опыта, </w:t>
            </w:r>
            <w:proofErr w:type="spellStart"/>
            <w:r>
              <w:t>алекситимия</w:t>
            </w:r>
            <w:proofErr w:type="spellEnd"/>
            <w:r>
              <w:t xml:space="preserve"> (отгороженность от собственных чувств, желаний, потребностей). Недостаточность сопереживания, сочувствия другим людям, игнорирование их чувств.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t>Жизнь – это череда утрат и приобретений. Ты, возможно, испытываешь боль при мысли о прошлом. Это нормально. Мне тоже было больно, когда я переживал утрату. Я всегда готов выслушать тебя, поговорить о твоих чувствах, поддержать тебя и помочь справиться с твоим горем.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t>Вопрос № 2, связанный с отвержением/оставлением: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почему меня оставили? Другие будут так же отвергать, бросать меня?»</w:t>
            </w:r>
          </w:p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«Отношения – это не навсегда. В любой момент меня могут оставить, отвергнуть, забыть, предать»</w:t>
            </w:r>
          </w:p>
          <w:p w:rsidR="00187273" w:rsidRDefault="00187273">
            <w:pPr>
              <w:rPr>
                <w:i/>
              </w:rPr>
            </w:pPr>
          </w:p>
          <w:p w:rsidR="00187273" w:rsidRDefault="00187273">
            <w:r>
              <w:t>Недоверие, страх. Навязчивость, тревожность в отношениях – либо избегание глубоких отношений, поверхностность.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t>Все люди разные, и жизнь у каждого своя. Рядом с тобой много людей, которые умеют быть верными, умеют ценить отношения, дружить и любить. Если ты сумеешь им довериться (несмотря на свой прошлый болезненный опыт) – ты увидишь, как это прекрасно.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t>Вопрос № 3, связанный с чувством вины и стыда: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что я такого сделал, что мои родители от меня отказались? Неужели я так плох? Может, я не достоин жить в своей биологической семье, как другие дети? Достоин ли я тогда вообще чего-то хорошего? Достоин ли тех родителей, которые меня усыновили?»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>«Я не достоин того хорошего, что имею. Я не достоин лучшего. Я плохой. Я сам виноват – только не знаю, в чём»</w:t>
            </w:r>
          </w:p>
          <w:p w:rsidR="00187273" w:rsidRDefault="00187273">
            <w:r>
              <w:t>Стремление быть послушным, удобным, покладистым, конформизм, неумение отстаивать свою позицию, свои потребности.</w:t>
            </w:r>
          </w:p>
          <w:p w:rsidR="00187273" w:rsidRDefault="00187273">
            <w:r>
              <w:t>Стремление быть незаметным, сдерживаемое самовыражение.</w:t>
            </w:r>
          </w:p>
          <w:p w:rsidR="00187273" w:rsidRDefault="00187273">
            <w:pPr>
              <w:rPr>
                <w:i/>
              </w:rPr>
            </w:pPr>
            <w:r>
              <w:t xml:space="preserve">Подчёркнутая </w:t>
            </w:r>
            <w:r>
              <w:lastRenderedPageBreak/>
              <w:t>демонстрация негативного поведения.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lastRenderedPageBreak/>
              <w:t xml:space="preserve">Ты не виноват в том, что с тобой произошло. Дети слишком маленькие и беззащитные, поэтому иногда им приходится страдать из-за ошибок взрослых. Но это ошибки взрослых. Твоя жизнь только начинается. Ты её будешь строить так, как захочешь сам. Ты уже сделал очень много хорошего – ты принёс радость в наш дом, ты </w:t>
            </w:r>
            <w:r>
              <w:lastRenderedPageBreak/>
              <w:t>позволил нам быть твоими родителями. Спасибо, что ты есть у нас.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lastRenderedPageBreak/>
              <w:t>Вопрос № 4, связанный с чувством доверия/недоверия: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можно ли верить тому, что говорят мне люди? Можно ли доверять им без опаски и ожидания предательства, обмана?»</w:t>
            </w:r>
          </w:p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>«То, что мне говорят, не всегда является правдой. Мною манипулируют. Нельзя никому верить»</w:t>
            </w:r>
          </w:p>
          <w:p w:rsidR="00187273" w:rsidRDefault="00187273"/>
          <w:p w:rsidR="00187273" w:rsidRDefault="00187273">
            <w:r>
              <w:t xml:space="preserve">Парадоксальная реакция на похвалу, поддержку, комплимент (ухудшение поведения, недоверие, сарказм). Ориентация на собственные фантазии, иллюзии, – и действия в соответствии с ними. </w:t>
            </w:r>
          </w:p>
          <w:p w:rsidR="00187273" w:rsidRDefault="00187273"/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t xml:space="preserve">Я стараюсь говорить тебе только правду, честно отвечать на все твои вопросы. Даже если мне это и не очень приятно. Если я чего-то не знаю, я так и скажу. </w:t>
            </w:r>
          </w:p>
          <w:p w:rsidR="00187273" w:rsidRDefault="00187273">
            <w:r>
              <w:t>Самое важное для меня в наших с тобой отношениях –  это доверие. Я доверяю тому, что говоришь и делаешь ты. И хочу, чтобы ты мог так же доверять мне.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t>Вопрос № 5, связанный с идентичностью: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кто мои родственники по крови? Буду ли я таким, как они?»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 xml:space="preserve">«Во мне течёт «плохая» кровь» 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«Моя наследственность – белое пятно. Я не знаю, чего ждать от самого себя»</w:t>
            </w:r>
          </w:p>
          <w:p w:rsidR="00187273" w:rsidRDefault="00187273">
            <w:pPr>
              <w:rPr>
                <w:i/>
              </w:rPr>
            </w:pPr>
          </w:p>
          <w:p w:rsidR="00187273" w:rsidRDefault="00187273">
            <w:r>
              <w:t>Оправдание своих негативных качеств наследственностью. Восприятие их как непреодолимой данности.</w:t>
            </w:r>
          </w:p>
          <w:p w:rsidR="00187273" w:rsidRDefault="00187273">
            <w:r>
              <w:t>При идеализированных фантазиях – острая неудовлетворённость существующим, ожидание «чудесных» перемен и превращений. Уход от реальности (зависимое поведение).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t xml:space="preserve">Наследственность – набор карт. Какую игру ты сыграешь ими – зависит от тебя. </w:t>
            </w:r>
          </w:p>
          <w:p w:rsidR="00187273" w:rsidRDefault="00187273">
            <w:r>
              <w:t>Наследственность не определяет, каким человеком будет ребёнок и как сложится его жизнь.</w:t>
            </w:r>
          </w:p>
          <w:p w:rsidR="00187273" w:rsidRDefault="00187273">
            <w:r>
              <w:t xml:space="preserve">Я уверен, что среди твоих биологических предков было немало достойных и талантливых людей. Я вижу в тебе  много замечательных задатков, которые могли передать тебе только твои биологические родители. Как бы мне хотелось знать об этом побольше! </w:t>
            </w:r>
          </w:p>
          <w:p w:rsidR="00187273" w:rsidRDefault="00187273">
            <w:r>
              <w:t>Может быть, мы вместе именно для того, чтобы эти задатки могли развиваться?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t>Вопрос № 6, связанный с контролем: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 xml:space="preserve">«Интересно, почему все принимают решения о моей семье, моём имени, о количестве получаемой мной информации, о том, сколько </w:t>
            </w:r>
            <w:r>
              <w:rPr>
                <w:i/>
              </w:rPr>
              <w:lastRenderedPageBreak/>
              <w:t>мне должно быть лет, чтобы я мог встретиться со своими братьями и сёстрами, биологическими родителями? Когда я смогу сам принимать важные решения, касающиеся моей жизни? Смогу ли я это вообще?»</w:t>
            </w:r>
          </w:p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lastRenderedPageBreak/>
              <w:t>«Я не контролирую свою жизнь. От меня ничего не зависит. Я жертва»</w:t>
            </w:r>
          </w:p>
          <w:p w:rsidR="00187273" w:rsidRDefault="00187273">
            <w:pPr>
              <w:rPr>
                <w:i/>
              </w:rPr>
            </w:pPr>
          </w:p>
          <w:p w:rsidR="00187273" w:rsidRDefault="00187273">
            <w:r>
              <w:t xml:space="preserve">Пассивность, отсутствие энтузиазма и интереса к жизни. Ощущение </w:t>
            </w:r>
            <w:r>
              <w:lastRenderedPageBreak/>
              <w:t>собственного бессилия и никчемности. Нарушения волевой сферы.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lastRenderedPageBreak/>
              <w:t xml:space="preserve">Мне интересно твоё мнение. </w:t>
            </w:r>
          </w:p>
          <w:p w:rsidR="00187273" w:rsidRDefault="00187273">
            <w:r>
              <w:t xml:space="preserve">Я уважаю твоё решение. </w:t>
            </w:r>
          </w:p>
          <w:p w:rsidR="00187273" w:rsidRDefault="00187273">
            <w:r>
              <w:t xml:space="preserve">Я хочу, чтобы ты сам сделал выбор. </w:t>
            </w:r>
          </w:p>
          <w:p w:rsidR="00187273" w:rsidRDefault="00187273">
            <w:r>
              <w:t xml:space="preserve">Я верю, что ты можешь </w:t>
            </w:r>
            <w:r>
              <w:lastRenderedPageBreak/>
              <w:t>принимать правильные решения.</w:t>
            </w:r>
          </w:p>
          <w:p w:rsidR="00187273" w:rsidRDefault="00187273">
            <w:r>
              <w:t>Если ты в чём-то сомневаешься – мы всегда можем это обсудить, но решать тебе.</w:t>
            </w:r>
          </w:p>
          <w:p w:rsidR="00187273" w:rsidRDefault="00187273">
            <w:r>
              <w:t xml:space="preserve">Взрослые часто принимают решения, касающиеся детей. Это нормально. Мои решения, касающиеся тебя, я принимаю только после того, как узнаю твоё мнение. </w:t>
            </w:r>
          </w:p>
        </w:tc>
      </w:tr>
      <w:tr w:rsidR="00187273" w:rsidTr="001872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b/>
              </w:rPr>
            </w:pPr>
            <w:r>
              <w:rPr>
                <w:b/>
              </w:rPr>
              <w:lastRenderedPageBreak/>
              <w:t>Вопрос № 7, связанный с конфликтом преданности:</w:t>
            </w:r>
          </w:p>
          <w:p w:rsidR="00187273" w:rsidRDefault="00187273">
            <w:pPr>
              <w:rPr>
                <w:i/>
              </w:rPr>
            </w:pPr>
            <w:r>
              <w:rPr>
                <w:i/>
              </w:rPr>
              <w:t>«Интересно, могу ли я проявлять интерес и привязанность к моим биологическим родителям, - или должен вычеркнуть их из жизни, чтобы не выглядеть предателем в глазах  тех, кто сейчас рядом со мной?»</w:t>
            </w:r>
          </w:p>
          <w:p w:rsidR="00187273" w:rsidRDefault="00187273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3" w:rsidRDefault="00187273">
            <w:pPr>
              <w:rPr>
                <w:i/>
              </w:rPr>
            </w:pPr>
            <w:r>
              <w:rPr>
                <w:i/>
              </w:rPr>
              <w:t>«Чтобы сохранить важные для меня отношения – надо отказаться от чего-то важного для меня лично, от части самого себя. Моя боль – это только моя боль»</w:t>
            </w:r>
          </w:p>
          <w:p w:rsidR="00187273" w:rsidRDefault="00187273">
            <w:pPr>
              <w:rPr>
                <w:i/>
              </w:rPr>
            </w:pPr>
          </w:p>
          <w:p w:rsidR="00187273" w:rsidRDefault="00187273">
            <w:r>
              <w:t>Нарушения психоэмоционального развития, депрессия, внутреннее напряжение, истощение, соматические заболевания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3" w:rsidRDefault="00187273">
            <w:r>
              <w:t xml:space="preserve">Любовь – словно огонёк свечи. Если от одной свечи зажечь другие – любовь не уменьшается, а наоборот – её становится только больше. </w:t>
            </w:r>
          </w:p>
          <w:p w:rsidR="00187273" w:rsidRDefault="00187273">
            <w:r>
              <w:t>Если ты умеешь любить, быть привязанным не только ко мне – это говорит о том, что у тебя доброе открытое сердечко. Я радуюсь этому.</w:t>
            </w:r>
          </w:p>
          <w:p w:rsidR="00187273" w:rsidRDefault="00187273">
            <w:r>
              <w:t>Думать о своих биологических родителях – это нормально. Это не предательство по отношению к нам.</w:t>
            </w:r>
          </w:p>
          <w:p w:rsidR="00187273" w:rsidRDefault="00187273">
            <w:r>
              <w:t>Я тоже часто думаю о них.</w:t>
            </w:r>
          </w:p>
        </w:tc>
      </w:tr>
    </w:tbl>
    <w:p w:rsidR="008E20E9" w:rsidRDefault="008E20E9"/>
    <w:sectPr w:rsidR="008E20E9" w:rsidSect="0018727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69"/>
    <w:rsid w:val="001527B6"/>
    <w:rsid w:val="00174EB0"/>
    <w:rsid w:val="00187273"/>
    <w:rsid w:val="002D4D69"/>
    <w:rsid w:val="003C680D"/>
    <w:rsid w:val="00780A84"/>
    <w:rsid w:val="008E20E9"/>
    <w:rsid w:val="00C77AC5"/>
    <w:rsid w:val="00C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400F4-A988-418E-9B9E-49B450A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2019-01-21T12:20:00Z</dcterms:created>
  <dcterms:modified xsi:type="dcterms:W3CDTF">2019-01-21T12:20:00Z</dcterms:modified>
</cp:coreProperties>
</file>