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0" w:rsidRPr="00412A80" w:rsidRDefault="00412A80" w:rsidP="00412A8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Работа</w:t>
      </w:r>
    </w:p>
    <w:p w:rsidR="00412A80" w:rsidRPr="00412A80" w:rsidRDefault="00412A80" w:rsidP="00412A80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Молодые специалисты, молодые рабочие (служащие) – это выпускники, которые работают по распределению (перераспределению), направлению на работу (перенаправлению на работу).</w:t>
      </w:r>
    </w:p>
    <w:p w:rsidR="00412A80" w:rsidRPr="00412A80" w:rsidRDefault="00412A80" w:rsidP="00412A80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Распределение получают те студенты и учащиеся, для которых рабочее место определяет само учреждение образования, которое они заканчивают.</w:t>
      </w:r>
    </w:p>
    <w:p w:rsidR="00412A80" w:rsidRPr="00412A80" w:rsidRDefault="00412A80" w:rsidP="00412A80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Направление на работу получают те студенты и учащиеся, которые перед поступлением заключили договора о целевой подготовке кадров и для них место работы определяют юридические лица и индивидуальные предприниматели, за чей счет они учились.</w:t>
      </w:r>
    </w:p>
    <w:p w:rsidR="00412A80" w:rsidRPr="00412A80" w:rsidRDefault="00412A80" w:rsidP="00412A80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12A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Место работы по распределению  для детей-сирот и детей, оставшихся без попечения родителей, а также лиц из числа детей-сирот и детей, оставшихся без попечения родителей,  предоставляется по месту закрепления за ними жилых помещений, либо по месту включения их в списки нуждающихся в улучшении жилищных условий, либо по месту первоначального приобретения статуса детей-сирот или статуса детей, оставшихся без попечения родителей, либо с</w:t>
      </w:r>
      <w:proofErr w:type="gramEnd"/>
      <w:r w:rsidRPr="00412A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их согласия в ином населенном пункте.</w:t>
      </w:r>
    </w:p>
    <w:p w:rsidR="00412A80" w:rsidRPr="00412A80" w:rsidRDefault="00412A80" w:rsidP="00412A80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Каков срок обязательной работы, в течение которого молодой специалист не может быть уволен?</w:t>
      </w:r>
    </w:p>
    <w:p w:rsidR="00412A80" w:rsidRPr="00412A80" w:rsidRDefault="00412A80" w:rsidP="00412A80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ты получил среднее специальное либо высшее образование 1 ступени за счет средств республиканского бюджета и получил распределение, </w:t>
      </w:r>
      <w:r w:rsidRPr="00412A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 обязательной работы составляет 2 года.</w:t>
      </w: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Если ты получил </w:t>
      </w: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профессионально–техническое образование за счет средств республиканского бюджета либо высшее образование 2 ступени и получил распределение, </w:t>
      </w:r>
      <w:r w:rsidRPr="00412A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 обязательной работы составляет 1 год.</w:t>
      </w:r>
    </w:p>
    <w:p w:rsidR="00412A80" w:rsidRPr="00412A80" w:rsidRDefault="00412A80" w:rsidP="00412A80">
      <w:pPr>
        <w:shd w:val="clear" w:color="auto" w:fill="FFFFFF"/>
        <w:spacing w:before="8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ты получаешь </w:t>
      </w:r>
      <w:r w:rsidRPr="00412A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направление на работу в связи с договором о целевой подготовке кадров,</w:t>
      </w:r>
      <w:r w:rsidRPr="00412A8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412A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то срок обязательной работы составляет </w:t>
      </w: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5 </w:t>
      </w:r>
      <w:r w:rsidRPr="00412A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лет</w:t>
      </w:r>
      <w:r w:rsidRPr="00412A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при получении высшего образования 1 ступени, 3 года при получении среднего специального образования, 2 года при получении профессионально–технического образования.</w:t>
      </w:r>
    </w:p>
    <w:p w:rsidR="00412A80" w:rsidRPr="00412A80" w:rsidRDefault="00412A80" w:rsidP="00412A80">
      <w:pPr>
        <w:shd w:val="clear" w:color="auto" w:fill="FFFFFF"/>
        <w:spacing w:before="9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Обращаем внимание</w:t>
      </w:r>
    </w:p>
    <w:p w:rsidR="00412A80" w:rsidRPr="00412A80" w:rsidRDefault="00412A80" w:rsidP="00412A80">
      <w:pPr>
        <w:shd w:val="clear" w:color="auto" w:fill="FFFFFF"/>
        <w:spacing w:before="9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                   Когда ты должен явиться на работу?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Срок, когда ты должен явиться для заключения трудового договора, указан в свидетельстве о направлении на работу, которое тебе было выдано комиссией по распределению. Если ты хочешь трудоустроиться раньше указанного срока, ты должен решать этот вопрос с руководством организации, в которую ты получил распределение.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случае прибытия к месту назначения выпускника позже указанного срока без уважительных причин, организация может изменить условия, предусмотренные в свидетельстве о направлении на работу (место работы, должность, размер оклада).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b/>
          <w:bCs/>
          <w:color w:val="BD9D69"/>
          <w:sz w:val="36"/>
          <w:szCs w:val="36"/>
          <w:lang w:eastAsia="ru-RU"/>
        </w:rPr>
        <w:t>Какими льготами пользуются молодые специалисты из числа детей-сирот?</w:t>
      </w:r>
    </w:p>
    <w:p w:rsidR="00412A80" w:rsidRPr="00412A80" w:rsidRDefault="00412A80" w:rsidP="00412A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Молодые специалисты из числа детей-сирот и детей, оставшихся без попечения родителей, не обеспеченные жильем и не состоящие на учете нуждающихся в получении жилых помещений социального пользования в населенном пункте, куда они направлены на работу, принимаются   на учет нуждающихся в улучшении жилищных условий по месту работы.</w:t>
      </w:r>
      <w:proofErr w:type="gramEnd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 xml:space="preserve"> Также   по месту жительства они принимаются на учет лиц, имеющих право на внеочередное обеспечение 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lastRenderedPageBreak/>
        <w:t>социальным жильем со дня приобретения статуса детей-сирот и детей, оставшихся без попечения родителей.</w:t>
      </w:r>
    </w:p>
    <w:p w:rsidR="00412A80" w:rsidRPr="00412A80" w:rsidRDefault="00412A80" w:rsidP="00412A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Кроме того, если в организации имеется общежитие, то молодой специалист из числа детей-сирот и детей, оставшихся без попечения родителей, имеет право получить жилое помещение в общежитии вне очереди со времени поступления на работу.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12A80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Справочно</w:t>
      </w:r>
      <w:proofErr w:type="spellEnd"/>
      <w:r w:rsidRPr="00412A80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!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Garamond" w:eastAsia="Times New Roman" w:hAnsi="Garamond" w:cs="Tahoma"/>
          <w:b/>
          <w:bCs/>
          <w:color w:val="000000"/>
          <w:sz w:val="36"/>
          <w:szCs w:val="36"/>
          <w:lang w:eastAsia="ru-RU"/>
        </w:rPr>
        <w:t>Оформление трудовых отношений с молодыми специалистами.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 В организациях практикуется заключение трудового договора с молодым специалистом на определенный срок (контрактная форма найма). Срок заключения контракта должен составлять не менее срока обязательной отработки по распределению.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 С молодыми специалистами по окончании высшего и среднего специального учреждения образования </w:t>
      </w:r>
      <w:r w:rsidRPr="00412A80">
        <w:rPr>
          <w:rFonts w:ascii="Garamond" w:eastAsia="Times New Roman" w:hAnsi="Garamond" w:cs="Tahoma"/>
          <w:b/>
          <w:bCs/>
          <w:color w:val="000000"/>
          <w:sz w:val="36"/>
          <w:szCs w:val="36"/>
          <w:lang w:eastAsia="ru-RU"/>
        </w:rPr>
        <w:t>не может быть заключен трудовой договор с условием предварительного испытания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, они освобождаются от аттестации в течение первого года работы после окончания учебы.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Споры об отказе в заключени</w:t>
      </w:r>
      <w:proofErr w:type="gramStart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и</w:t>
      </w:r>
      <w:proofErr w:type="gramEnd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 xml:space="preserve"> трудового договора с молодым специалистом рассматриваются непосредственно в суде.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imes New Roman" w:eastAsia="Times New Roman" w:hAnsi="Times New Roman" w:cs="Times New Roman"/>
          <w:b/>
          <w:bCs/>
          <w:color w:val="BD9D69"/>
          <w:sz w:val="64"/>
          <w:szCs w:val="64"/>
          <w:lang w:eastAsia="ru-RU"/>
        </w:rPr>
        <w:t>Необходимо знать</w:t>
      </w:r>
      <w:r w:rsidRPr="00412A80">
        <w:rPr>
          <w:rFonts w:ascii="Times New Roman" w:eastAsia="Times New Roman" w:hAnsi="Times New Roman" w:cs="Times New Roman"/>
          <w:b/>
          <w:bCs/>
          <w:color w:val="BD9D69"/>
          <w:sz w:val="64"/>
          <w:szCs w:val="64"/>
          <w:lang w:eastAsia="ru-RU"/>
        </w:rPr>
        <w:br/>
        <w:t>          Документы при приеме на работу.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При заключении трудового договора лицо, поступающее на работу, предъявляет нанимателю следующие документы: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1) документ, удостоверяющий личность; документы воинского учета (для военнообязанных);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lastRenderedPageBreak/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 xml:space="preserve">2) трудовую книжку, за исключением впервые </w:t>
      </w:r>
      <w:proofErr w:type="gramStart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поступающего</w:t>
      </w:r>
      <w:proofErr w:type="gramEnd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 xml:space="preserve"> на работу и совместителей;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 xml:space="preserve">3) документ об образовании или </w:t>
      </w:r>
      <w:proofErr w:type="gramStart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документ</w:t>
      </w:r>
      <w:proofErr w:type="gramEnd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 xml:space="preserve"> об обучении, подтверждающий наличие права на выполнение данной работы;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4) направление на работу в счет брони для отдельных категорий работников в соответствии с законодательством;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5) индивидуальную программу реабилитации инвалида (для инвалидов);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6) декларацию о доходах и имуществе, страховое свидетельство, медицинскую справку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актами.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Прием на работу без указанных документов не допускается.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Tahoma" w:eastAsia="Times New Roman" w:hAnsi="Tahoma" w:cs="Tahoma"/>
          <w:color w:val="FF9900"/>
          <w:sz w:val="36"/>
          <w:szCs w:val="36"/>
          <w:lang w:eastAsia="ru-RU"/>
        </w:rPr>
        <w:t>•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Запрещается требовать при заключении трудового договора документы, не предусмотренные законодательством.</w:t>
      </w:r>
    </w:p>
    <w:p w:rsidR="00412A80" w:rsidRPr="00412A80" w:rsidRDefault="00412A80" w:rsidP="00412A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Garamond" w:eastAsia="Times New Roman" w:hAnsi="Garamond" w:cs="Tahoma"/>
          <w:b/>
          <w:bCs/>
          <w:color w:val="BD9D69"/>
          <w:sz w:val="64"/>
          <w:szCs w:val="64"/>
          <w:lang w:eastAsia="ru-RU"/>
        </w:rPr>
        <w:t>Обращаем внимание</w:t>
      </w:r>
    </w:p>
    <w:p w:rsidR="00412A80" w:rsidRPr="00412A80" w:rsidRDefault="00412A80" w:rsidP="00412A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A80">
        <w:rPr>
          <w:rFonts w:ascii="Garamond" w:eastAsia="Times New Roman" w:hAnsi="Garamond" w:cs="Tahoma"/>
          <w:b/>
          <w:bCs/>
          <w:color w:val="000000"/>
          <w:sz w:val="36"/>
          <w:szCs w:val="36"/>
          <w:lang w:eastAsia="ru-RU"/>
        </w:rPr>
        <w:t>Есть случаи, когда тебя могут уволить с работы до истечения срока обязательной работы.</w:t>
      </w:r>
    </w:p>
    <w:p w:rsidR="00412A80" w:rsidRPr="00412A80" w:rsidRDefault="00412A80" w:rsidP="00412A80">
      <w:pPr>
        <w:shd w:val="clear" w:color="auto" w:fill="FFFFFF"/>
        <w:spacing w:before="86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Руководителям организаций (независимо от организационно-правовых форм и форм собственности) в течение </w:t>
      </w:r>
      <w:r w:rsidRPr="00412A80">
        <w:rPr>
          <w:rFonts w:ascii="Garamond" w:eastAsia="Times New Roman" w:hAnsi="Garamond" w:cs="Tahoma"/>
          <w:b/>
          <w:bCs/>
          <w:i/>
          <w:iCs/>
          <w:color w:val="000000"/>
          <w:sz w:val="36"/>
          <w:szCs w:val="36"/>
          <w:lang w:eastAsia="ru-RU"/>
        </w:rPr>
        <w:t>срока обязательной работы </w:t>
      </w:r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>запрещается увольнять с работы молодых специалистов за исключением случаев, предусмотренных законодательством (ликвидации организации, прогула без уважительных причин, появления на работе в состоянии алкогольного, наркотического или токсического опьянения, а также распития спиртных напитков, в рабочее время или по месту работы;</w:t>
      </w:r>
      <w:proofErr w:type="gramEnd"/>
      <w:r w:rsidRPr="00412A80">
        <w:rPr>
          <w:rFonts w:ascii="Garamond" w:eastAsia="Times New Roman" w:hAnsi="Garamond" w:cs="Tahoma"/>
          <w:color w:val="000000"/>
          <w:sz w:val="36"/>
          <w:szCs w:val="36"/>
          <w:lang w:eastAsia="ru-RU"/>
        </w:rPr>
        <w:t xml:space="preserve"> совершения по месту работы хищения имущества нанимателя, и др.).</w:t>
      </w:r>
    </w:p>
    <w:p w:rsidR="005707D7" w:rsidRDefault="005707D7">
      <w:bookmarkStart w:id="0" w:name="_GoBack"/>
      <w:bookmarkEnd w:id="0"/>
    </w:p>
    <w:sectPr w:rsidR="0057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0"/>
    <w:rsid w:val="00412A80"/>
    <w:rsid w:val="005707D7"/>
    <w:rsid w:val="005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34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0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8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062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058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2051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6551">
              <w:marLeft w:val="547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3345">
                  <w:marLeft w:val="54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473">
                  <w:marLeft w:val="54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2957">
                  <w:marLeft w:val="54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424">
                  <w:marLeft w:val="54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135">
                  <w:marLeft w:val="547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4595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6487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053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4309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59581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2746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3404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7038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7141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3980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3335">
                      <w:marLeft w:val="547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2020-11-10T21:10:00Z</dcterms:created>
  <dcterms:modified xsi:type="dcterms:W3CDTF">2020-11-10T21:10:00Z</dcterms:modified>
</cp:coreProperties>
</file>