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67" w:rsidRPr="00C75967" w:rsidRDefault="00C75967" w:rsidP="00C7596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bookmarkStart w:id="0" w:name="_GoBack"/>
      <w:r w:rsidRPr="00C75967">
        <w:rPr>
          <w:rStyle w:val="a5"/>
          <w:b/>
          <w:bCs/>
          <w:color w:val="111111"/>
          <w:sz w:val="30"/>
          <w:szCs w:val="30"/>
        </w:rPr>
        <w:t>Выписка из Закона Республики Беларусь </w:t>
      </w:r>
      <w:r w:rsidRPr="00C75967">
        <w:rPr>
          <w:rStyle w:val="a4"/>
          <w:color w:val="111111"/>
          <w:sz w:val="30"/>
          <w:szCs w:val="30"/>
        </w:rPr>
        <w:t>от 28 октября 2008 г. «Об основах административных процедур»</w:t>
      </w:r>
    </w:p>
    <w:p w:rsidR="00C75967" w:rsidRPr="00C75967" w:rsidRDefault="00C75967" w:rsidP="00C7596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C75967">
        <w:rPr>
          <w:rStyle w:val="a4"/>
          <w:color w:val="111111"/>
          <w:sz w:val="30"/>
          <w:szCs w:val="30"/>
        </w:rPr>
        <w:t>Статья 10. Права заинтересованных лиц</w:t>
      </w:r>
    </w:p>
    <w:p w:rsidR="00C75967" w:rsidRPr="00C75967" w:rsidRDefault="00C75967" w:rsidP="00C7596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C75967">
        <w:rPr>
          <w:color w:val="111111"/>
          <w:sz w:val="30"/>
          <w:szCs w:val="30"/>
        </w:rPr>
        <w:t>Заинтересованные лица имеют право:</w:t>
      </w:r>
      <w:r w:rsidRPr="00C75967">
        <w:rPr>
          <w:color w:val="111111"/>
          <w:sz w:val="30"/>
          <w:szCs w:val="30"/>
        </w:rPr>
        <w:br/>
        <w:t>обращаться с заявлениями в уполномоченные органы;</w:t>
      </w:r>
      <w:r w:rsidRPr="00C75967">
        <w:rPr>
          <w:color w:val="111111"/>
          <w:sz w:val="30"/>
          <w:szCs w:val="30"/>
        </w:rPr>
        <w:br/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  <w:r w:rsidRPr="00C75967">
        <w:rPr>
          <w:color w:val="111111"/>
          <w:sz w:val="30"/>
          <w:szCs w:val="30"/>
        </w:rPr>
        <w:br/>
        <w:t>получать от уполномоченных органов разъяснение своих прав и обязанностей;</w:t>
      </w:r>
      <w:r w:rsidRPr="00C75967">
        <w:rPr>
          <w:color w:val="111111"/>
          <w:sz w:val="30"/>
          <w:szCs w:val="30"/>
        </w:rPr>
        <w:br/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  <w:r w:rsidRPr="00C75967">
        <w:rPr>
          <w:color w:val="111111"/>
          <w:sz w:val="30"/>
          <w:szCs w:val="30"/>
        </w:rPr>
        <w:br/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r w:rsidRPr="00C75967">
        <w:rPr>
          <w:color w:val="111111"/>
          <w:sz w:val="30"/>
          <w:szCs w:val="30"/>
        </w:rPr>
        <w:br/>
        <w:t>получать административные решения либо выписки из них;</w:t>
      </w:r>
      <w:r w:rsidRPr="00C75967">
        <w:rPr>
          <w:color w:val="111111"/>
          <w:sz w:val="30"/>
          <w:szCs w:val="30"/>
        </w:rPr>
        <w:br/>
        <w:t>отозвать свое заявление в любое время до окончания осуществления административной процедуры;</w:t>
      </w:r>
      <w:r w:rsidRPr="00C75967">
        <w:rPr>
          <w:color w:val="111111"/>
          <w:sz w:val="30"/>
          <w:szCs w:val="30"/>
        </w:rPr>
        <w:br/>
        <w:t>обжаловать принятые административные решения;</w:t>
      </w:r>
      <w:r w:rsidRPr="00C75967">
        <w:rPr>
          <w:color w:val="111111"/>
          <w:sz w:val="30"/>
          <w:szCs w:val="30"/>
        </w:rPr>
        <w:br/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C75967" w:rsidRPr="00C75967" w:rsidRDefault="00C75967" w:rsidP="00C7596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C75967">
        <w:rPr>
          <w:rStyle w:val="a4"/>
          <w:color w:val="111111"/>
          <w:sz w:val="30"/>
          <w:szCs w:val="30"/>
        </w:rPr>
        <w:t>Статья 11. Обязанности заинтересованных лиц</w:t>
      </w:r>
    </w:p>
    <w:p w:rsidR="00C75967" w:rsidRPr="00C75967" w:rsidRDefault="00C75967" w:rsidP="00C7596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C75967">
        <w:rPr>
          <w:color w:val="111111"/>
          <w:sz w:val="30"/>
          <w:szCs w:val="30"/>
        </w:rPr>
        <w:t>Заинтересованные лица обязаны:</w:t>
      </w:r>
      <w:r w:rsidRPr="00C75967">
        <w:rPr>
          <w:color w:val="111111"/>
          <w:sz w:val="30"/>
          <w:szCs w:val="30"/>
        </w:rPr>
        <w:br/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  <w:r w:rsidRPr="00C75967">
        <w:rPr>
          <w:color w:val="111111"/>
          <w:sz w:val="30"/>
          <w:szCs w:val="30"/>
        </w:rPr>
        <w:br/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пункта 2 статьи 15 настоящего Закона, в случае истребования таких документов;</w:t>
      </w:r>
      <w:r w:rsidRPr="00C75967">
        <w:rPr>
          <w:color w:val="111111"/>
          <w:sz w:val="30"/>
          <w:szCs w:val="30"/>
        </w:rPr>
        <w:br/>
        <w:t>вносить плату, взимаемую при осуществлении административных процедур;</w:t>
      </w:r>
      <w:r w:rsidRPr="00C75967">
        <w:rPr>
          <w:color w:val="111111"/>
          <w:sz w:val="30"/>
          <w:szCs w:val="30"/>
        </w:rPr>
        <w:br/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  <w:r w:rsidRPr="00C75967">
        <w:rPr>
          <w:color w:val="111111"/>
          <w:sz w:val="30"/>
          <w:szCs w:val="30"/>
        </w:rPr>
        <w:br/>
      </w:r>
      <w:r w:rsidRPr="00C75967">
        <w:rPr>
          <w:color w:val="111111"/>
          <w:sz w:val="30"/>
          <w:szCs w:val="30"/>
        </w:rPr>
        <w:lastRenderedPageBreak/>
        <w:t>выполнять другие обязанности, предусмотренные настоящим Законом и иными актами законодательства об административных процедурах.</w:t>
      </w:r>
    </w:p>
    <w:p w:rsidR="00C75967" w:rsidRPr="00C75967" w:rsidRDefault="00C75967" w:rsidP="00C7596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C75967">
        <w:rPr>
          <w:rStyle w:val="a4"/>
          <w:color w:val="111111"/>
          <w:sz w:val="30"/>
          <w:szCs w:val="30"/>
        </w:rPr>
        <w:t>Статья 13. Плата, взимаемая при осуществлении административных процедур</w:t>
      </w:r>
    </w:p>
    <w:p w:rsidR="00C75967" w:rsidRPr="00C75967" w:rsidRDefault="00C75967" w:rsidP="00C7596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C75967">
        <w:rPr>
          <w:color w:val="111111"/>
          <w:sz w:val="30"/>
          <w:szCs w:val="30"/>
        </w:rPr>
        <w:t xml:space="preserve">1. Платой, взимаемой при осуществлении административных процедур, </w:t>
      </w:r>
      <w:proofErr w:type="gramStart"/>
      <w:r w:rsidRPr="00C75967">
        <w:rPr>
          <w:color w:val="111111"/>
          <w:sz w:val="30"/>
          <w:szCs w:val="30"/>
        </w:rPr>
        <w:t>являются:</w:t>
      </w:r>
      <w:r w:rsidRPr="00C75967">
        <w:rPr>
          <w:color w:val="111111"/>
          <w:sz w:val="30"/>
          <w:szCs w:val="30"/>
        </w:rPr>
        <w:br/>
        <w:t>сборы</w:t>
      </w:r>
      <w:proofErr w:type="gramEnd"/>
      <w:r w:rsidRPr="00C75967">
        <w:rPr>
          <w:color w:val="111111"/>
          <w:sz w:val="30"/>
          <w:szCs w:val="30"/>
        </w:rPr>
        <w:t xml:space="preserve"> (пошлины), уплачиваемые заинтересованными лицами;</w:t>
      </w:r>
      <w:r w:rsidRPr="00C75967">
        <w:rPr>
          <w:color w:val="111111"/>
          <w:sz w:val="30"/>
          <w:szCs w:val="30"/>
        </w:rPr>
        <w:br/>
        <w:t>плата за услуги (работы), оказываемые при осуществлении административных процедур, вносимая заинтересованными лицами уполномоченным органам, другим государственным органам, иным организациям.</w:t>
      </w:r>
      <w:r w:rsidRPr="00C75967">
        <w:rPr>
          <w:color w:val="111111"/>
          <w:sz w:val="30"/>
          <w:szCs w:val="30"/>
        </w:rPr>
        <w:br/>
        <w:t>2.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абзацем первым части первой пункта 2 статьи 3 настоящего Закона, с учетом установленных налоговым законодательством ставок таких платежей.</w:t>
      </w:r>
      <w:r w:rsidRPr="00C75967">
        <w:rPr>
          <w:color w:val="111111"/>
          <w:sz w:val="30"/>
          <w:szCs w:val="30"/>
        </w:rPr>
        <w:br/>
        <w:t>3. Размер платы за услуги (работы), оказываемые при осуществлении административных процедур, не может превышать экономически обоснованных затрат, связанных с осуществлением административных процедур.</w:t>
      </w:r>
      <w:r w:rsidRPr="00C75967">
        <w:rPr>
          <w:color w:val="111111"/>
          <w:sz w:val="30"/>
          <w:szCs w:val="30"/>
        </w:rPr>
        <w:br/>
        <w:t>Порядок расчета экономической обоснованности затрат, связанных с осуществлением административных процедур, а также порядок возврата платы за услуги (работы), оказываемые при осуществлении административных процедур, определяются Советом Министров Республики Беларусь.</w:t>
      </w:r>
    </w:p>
    <w:bookmarkEnd w:id="0"/>
    <w:p w:rsidR="00511097" w:rsidRPr="00C75967" w:rsidRDefault="00511097" w:rsidP="00C7596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11097" w:rsidRPr="00C7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67"/>
    <w:rsid w:val="00511097"/>
    <w:rsid w:val="00C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35F7A-B899-438C-BFB7-C8C2C12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967"/>
    <w:rPr>
      <w:b/>
      <w:bCs/>
    </w:rPr>
  </w:style>
  <w:style w:type="character" w:styleId="a5">
    <w:name w:val="Emphasis"/>
    <w:basedOn w:val="a0"/>
    <w:uiPriority w:val="20"/>
    <w:qFormat/>
    <w:rsid w:val="00C75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1</cp:revision>
  <dcterms:created xsi:type="dcterms:W3CDTF">2021-05-12T16:34:00Z</dcterms:created>
  <dcterms:modified xsi:type="dcterms:W3CDTF">2021-05-12T16:35:00Z</dcterms:modified>
</cp:coreProperties>
</file>