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 xml:space="preserve">Суицидально опасная </w:t>
      </w:r>
      <w:proofErr w:type="spellStart"/>
      <w:r w:rsidRPr="007549CA">
        <w:rPr>
          <w:b/>
          <w:bCs/>
          <w:color w:val="2A2A2A"/>
          <w:sz w:val="28"/>
          <w:szCs w:val="28"/>
        </w:rPr>
        <w:t>референтная</w:t>
      </w:r>
      <w:proofErr w:type="spellEnd"/>
      <w:r w:rsidRPr="007549CA">
        <w:rPr>
          <w:b/>
          <w:bCs/>
          <w:color w:val="2A2A2A"/>
          <w:sz w:val="28"/>
          <w:szCs w:val="28"/>
        </w:rPr>
        <w:t xml:space="preserve"> группа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1.</w:t>
      </w:r>
      <w:r w:rsidRPr="007549CA">
        <w:rPr>
          <w:rStyle w:val="apple-converted-space"/>
          <w:b/>
          <w:bCs/>
          <w:color w:val="2A2A2A"/>
          <w:sz w:val="28"/>
          <w:szCs w:val="28"/>
        </w:rPr>
        <w:t> </w:t>
      </w:r>
      <w:r w:rsidRPr="007549CA">
        <w:rPr>
          <w:color w:val="2A2A2A"/>
          <w:sz w:val="28"/>
          <w:szCs w:val="28"/>
        </w:rPr>
        <w:t xml:space="preserve">Молодежь: с нарушением межличностных отношений, “одиночки”, злоупотребляющие алкоголем или наркотическими веществами, отличающиеся </w:t>
      </w:r>
      <w:proofErr w:type="spellStart"/>
      <w:r w:rsidRPr="007549CA">
        <w:rPr>
          <w:color w:val="2A2A2A"/>
          <w:sz w:val="28"/>
          <w:szCs w:val="28"/>
        </w:rPr>
        <w:t>девиантным</w:t>
      </w:r>
      <w:proofErr w:type="spellEnd"/>
      <w:r w:rsidRPr="007549CA">
        <w:rPr>
          <w:color w:val="2A2A2A"/>
          <w:sz w:val="28"/>
          <w:szCs w:val="28"/>
        </w:rPr>
        <w:t xml:space="preserve"> или криминальным поведением, включающим физическое насилие;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2.</w:t>
      </w:r>
      <w:r w:rsidRPr="007549CA">
        <w:rPr>
          <w:rStyle w:val="apple-converted-space"/>
          <w:b/>
          <w:bCs/>
          <w:color w:val="2A2A2A"/>
          <w:sz w:val="28"/>
          <w:szCs w:val="28"/>
        </w:rPr>
        <w:t> </w:t>
      </w:r>
      <w:r w:rsidRPr="007549CA">
        <w:rPr>
          <w:color w:val="2A2A2A"/>
          <w:sz w:val="28"/>
          <w:szCs w:val="28"/>
        </w:rPr>
        <w:t>«Сверхкритичные к себе» личности.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3.</w:t>
      </w:r>
      <w:r w:rsidRPr="007549CA">
        <w:rPr>
          <w:rStyle w:val="apple-converted-space"/>
          <w:b/>
          <w:bCs/>
          <w:color w:val="2A2A2A"/>
          <w:sz w:val="28"/>
          <w:szCs w:val="28"/>
        </w:rPr>
        <w:t> </w:t>
      </w:r>
      <w:r w:rsidRPr="007549CA">
        <w:rPr>
          <w:color w:val="2A2A2A"/>
          <w:sz w:val="28"/>
          <w:szCs w:val="28"/>
        </w:rPr>
        <w:t>Лица, страдающие от недавно испытанных чувств унижения или трагических утрат.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4.</w:t>
      </w:r>
      <w:r w:rsidRPr="007549CA">
        <w:rPr>
          <w:rStyle w:val="apple-converted-space"/>
          <w:b/>
          <w:bCs/>
          <w:color w:val="2A2A2A"/>
          <w:sz w:val="28"/>
          <w:szCs w:val="28"/>
        </w:rPr>
        <w:t> </w:t>
      </w:r>
      <w:r w:rsidRPr="007549CA">
        <w:rPr>
          <w:color w:val="2A2A2A"/>
          <w:sz w:val="28"/>
          <w:szCs w:val="28"/>
        </w:rPr>
        <w:t xml:space="preserve">Подростки, </w:t>
      </w:r>
      <w:proofErr w:type="spellStart"/>
      <w:r w:rsidRPr="007549CA">
        <w:rPr>
          <w:color w:val="2A2A2A"/>
          <w:sz w:val="28"/>
          <w:szCs w:val="28"/>
        </w:rPr>
        <w:t>фрустрированные</w:t>
      </w:r>
      <w:proofErr w:type="spellEnd"/>
      <w:r w:rsidRPr="007549CA">
        <w:rPr>
          <w:color w:val="2A2A2A"/>
          <w:sz w:val="28"/>
          <w:szCs w:val="28"/>
        </w:rPr>
        <w:t xml:space="preserve"> несоответствием между ожидавшимися успехами в жизни и реальными достижениями.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5.</w:t>
      </w:r>
      <w:r w:rsidRPr="007549CA">
        <w:rPr>
          <w:rStyle w:val="apple-converted-space"/>
          <w:b/>
          <w:bCs/>
          <w:color w:val="2A2A2A"/>
          <w:sz w:val="28"/>
          <w:szCs w:val="28"/>
        </w:rPr>
        <w:t> </w:t>
      </w:r>
      <w:r w:rsidRPr="007549CA">
        <w:rPr>
          <w:color w:val="2A2A2A"/>
          <w:sz w:val="28"/>
          <w:szCs w:val="28"/>
        </w:rPr>
        <w:t>Люди, страдающие от тяжелых болезней с неблагоприятным прогнозом или покинутые окружением.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 xml:space="preserve">Среди </w:t>
      </w:r>
      <w:proofErr w:type="spellStart"/>
      <w:r w:rsidRPr="007549CA">
        <w:rPr>
          <w:color w:val="2A2A2A"/>
          <w:sz w:val="28"/>
          <w:szCs w:val="28"/>
        </w:rPr>
        <w:t>суицидентов</w:t>
      </w:r>
      <w:proofErr w:type="spellEnd"/>
      <w:r w:rsidRPr="007549CA">
        <w:rPr>
          <w:color w:val="2A2A2A"/>
          <w:sz w:val="28"/>
          <w:szCs w:val="28"/>
        </w:rPr>
        <w:t xml:space="preserve"> различают</w:t>
      </w:r>
      <w:r w:rsidRPr="007549CA">
        <w:rPr>
          <w:rStyle w:val="apple-converted-space"/>
          <w:color w:val="2A2A2A"/>
          <w:sz w:val="28"/>
          <w:szCs w:val="28"/>
        </w:rPr>
        <w:t> </w:t>
      </w:r>
      <w:r w:rsidRPr="007549CA">
        <w:rPr>
          <w:b/>
          <w:bCs/>
          <w:color w:val="2A2A2A"/>
          <w:sz w:val="28"/>
          <w:szCs w:val="28"/>
        </w:rPr>
        <w:t>две категории</w:t>
      </w:r>
      <w:r w:rsidRPr="007549CA">
        <w:rPr>
          <w:color w:val="2A2A2A"/>
          <w:sz w:val="28"/>
          <w:szCs w:val="28"/>
        </w:rPr>
        <w:t>: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Первую</w:t>
      </w:r>
      <w:r w:rsidRPr="007549CA">
        <w:rPr>
          <w:rStyle w:val="apple-converted-space"/>
          <w:color w:val="2A2A2A"/>
          <w:sz w:val="28"/>
          <w:szCs w:val="28"/>
        </w:rPr>
        <w:t> </w:t>
      </w:r>
      <w:r w:rsidRPr="007549CA">
        <w:rPr>
          <w:color w:val="2A2A2A"/>
          <w:sz w:val="28"/>
          <w:szCs w:val="28"/>
        </w:rPr>
        <w:t xml:space="preserve">из них составляют лица с низким уровнем социализации, Для них характерна не только социально-психологическая </w:t>
      </w:r>
      <w:proofErr w:type="spellStart"/>
      <w:r w:rsidRPr="007549CA">
        <w:rPr>
          <w:color w:val="2A2A2A"/>
          <w:sz w:val="28"/>
          <w:szCs w:val="28"/>
        </w:rPr>
        <w:t>дезадаптация</w:t>
      </w:r>
      <w:proofErr w:type="spellEnd"/>
      <w:r w:rsidRPr="007549CA">
        <w:rPr>
          <w:color w:val="2A2A2A"/>
          <w:sz w:val="28"/>
          <w:szCs w:val="28"/>
        </w:rPr>
        <w:t xml:space="preserve">, т.е. нарушения в сфере межличностных отношений, но и социальная неприспособленность к требованиям общества, которая проявляется в неумении или нежелании строить свое поведение в соответствии с социальными нормами. Социальный статус их, как правило, невысок. Суицид часто является последним шансом в ряду других форм </w:t>
      </w:r>
      <w:proofErr w:type="spellStart"/>
      <w:r w:rsidRPr="007549CA">
        <w:rPr>
          <w:color w:val="2A2A2A"/>
          <w:sz w:val="28"/>
          <w:szCs w:val="28"/>
        </w:rPr>
        <w:t>девиантного</w:t>
      </w:r>
      <w:proofErr w:type="spellEnd"/>
      <w:r w:rsidRPr="007549CA">
        <w:rPr>
          <w:color w:val="2A2A2A"/>
          <w:sz w:val="28"/>
          <w:szCs w:val="28"/>
        </w:rPr>
        <w:t xml:space="preserve"> поведения, свойственного лицам этой группы. Психологический кризис, предшествующий суициду, характеризуется ситуационными реакциями</w:t>
      </w:r>
      <w:r w:rsidRPr="007549CA">
        <w:rPr>
          <w:rStyle w:val="apple-converted-space"/>
          <w:color w:val="2A2A2A"/>
          <w:sz w:val="28"/>
          <w:szCs w:val="28"/>
        </w:rPr>
        <w:t> </w:t>
      </w:r>
      <w:r w:rsidRPr="007549CA">
        <w:rPr>
          <w:i/>
          <w:iCs/>
          <w:color w:val="2A2A2A"/>
          <w:sz w:val="28"/>
          <w:szCs w:val="28"/>
        </w:rPr>
        <w:t>оппозиции</w:t>
      </w:r>
      <w:r w:rsidRPr="007549CA">
        <w:rPr>
          <w:rStyle w:val="apple-converted-space"/>
          <w:i/>
          <w:iCs/>
          <w:color w:val="2A2A2A"/>
          <w:sz w:val="28"/>
          <w:szCs w:val="28"/>
        </w:rPr>
        <w:t> </w:t>
      </w:r>
      <w:r w:rsidRPr="007549CA">
        <w:rPr>
          <w:color w:val="2A2A2A"/>
          <w:sz w:val="28"/>
          <w:szCs w:val="28"/>
        </w:rPr>
        <w:t>и</w:t>
      </w:r>
      <w:r w:rsidRPr="007549CA">
        <w:rPr>
          <w:rStyle w:val="apple-converted-space"/>
          <w:color w:val="2A2A2A"/>
          <w:sz w:val="28"/>
          <w:szCs w:val="28"/>
        </w:rPr>
        <w:t> </w:t>
      </w:r>
      <w:r w:rsidRPr="007549CA">
        <w:rPr>
          <w:i/>
          <w:iCs/>
          <w:color w:val="2A2A2A"/>
          <w:sz w:val="28"/>
          <w:szCs w:val="28"/>
        </w:rPr>
        <w:t>дезорганизации</w:t>
      </w:r>
      <w:r w:rsidRPr="007549CA">
        <w:rPr>
          <w:color w:val="2A2A2A"/>
          <w:sz w:val="28"/>
          <w:szCs w:val="28"/>
        </w:rPr>
        <w:t xml:space="preserve">. Человек нередко кончает с собой на высоте злобной агрессивной реакции. </w:t>
      </w:r>
      <w:proofErr w:type="spellStart"/>
      <w:r w:rsidRPr="007549CA">
        <w:rPr>
          <w:color w:val="2A2A2A"/>
          <w:sz w:val="28"/>
          <w:szCs w:val="28"/>
        </w:rPr>
        <w:t>Суициденты</w:t>
      </w:r>
      <w:proofErr w:type="spellEnd"/>
      <w:r w:rsidRPr="007549CA">
        <w:rPr>
          <w:color w:val="2A2A2A"/>
          <w:sz w:val="28"/>
          <w:szCs w:val="28"/>
        </w:rPr>
        <w:t xml:space="preserve"> этой категории и составляют основной контингент лиц, совершающих самоубийства.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Вторую группу</w:t>
      </w:r>
      <w:r w:rsidRPr="007549CA">
        <w:rPr>
          <w:rStyle w:val="apple-converted-space"/>
          <w:color w:val="2A2A2A"/>
          <w:sz w:val="28"/>
          <w:szCs w:val="28"/>
        </w:rPr>
        <w:t> </w:t>
      </w:r>
      <w:r w:rsidRPr="007549CA">
        <w:rPr>
          <w:color w:val="2A2A2A"/>
          <w:sz w:val="28"/>
          <w:szCs w:val="28"/>
        </w:rPr>
        <w:t>составляют лица с достаточно высоким уровнем социализации. Многие из них достигли высокого социального статуса, поведение их в анамнезе не выходило за рамки соблюдения конвенциальных норм. Лишь с момента совершения суицидального поступка такие лица попадают в разряд “</w:t>
      </w:r>
      <w:proofErr w:type="spellStart"/>
      <w:r w:rsidRPr="007549CA">
        <w:rPr>
          <w:color w:val="2A2A2A"/>
          <w:sz w:val="28"/>
          <w:szCs w:val="28"/>
        </w:rPr>
        <w:t>девиантов</w:t>
      </w:r>
      <w:proofErr w:type="spellEnd"/>
      <w:r w:rsidRPr="007549CA">
        <w:rPr>
          <w:color w:val="2A2A2A"/>
          <w:sz w:val="28"/>
          <w:szCs w:val="28"/>
        </w:rPr>
        <w:t xml:space="preserve">”. В генезе совершаемого ими суицида </w:t>
      </w:r>
      <w:proofErr w:type="gramStart"/>
      <w:r w:rsidRPr="007549CA">
        <w:rPr>
          <w:color w:val="2A2A2A"/>
          <w:sz w:val="28"/>
          <w:szCs w:val="28"/>
        </w:rPr>
        <w:t>лежит</w:t>
      </w:r>
      <w:proofErr w:type="gramEnd"/>
      <w:r w:rsidRPr="007549CA">
        <w:rPr>
          <w:color w:val="2A2A2A"/>
          <w:sz w:val="28"/>
          <w:szCs w:val="28"/>
        </w:rPr>
        <w:t xml:space="preserve"> прежде всего социально-психологическая </w:t>
      </w:r>
      <w:proofErr w:type="spellStart"/>
      <w:r w:rsidRPr="007549CA">
        <w:rPr>
          <w:color w:val="2A2A2A"/>
          <w:sz w:val="28"/>
          <w:szCs w:val="28"/>
        </w:rPr>
        <w:t>дезадаптация</w:t>
      </w:r>
      <w:proofErr w:type="spellEnd"/>
      <w:r w:rsidRPr="007549CA">
        <w:rPr>
          <w:color w:val="2A2A2A"/>
          <w:sz w:val="28"/>
          <w:szCs w:val="28"/>
        </w:rPr>
        <w:t xml:space="preserve">. Эти лица психологически декомпенсированы и </w:t>
      </w:r>
      <w:proofErr w:type="spellStart"/>
      <w:r w:rsidRPr="007549CA">
        <w:rPr>
          <w:color w:val="2A2A2A"/>
          <w:sz w:val="28"/>
          <w:szCs w:val="28"/>
        </w:rPr>
        <w:t>астенизированы</w:t>
      </w:r>
      <w:proofErr w:type="spellEnd"/>
      <w:r w:rsidRPr="007549CA">
        <w:rPr>
          <w:color w:val="2A2A2A"/>
          <w:sz w:val="28"/>
          <w:szCs w:val="28"/>
        </w:rPr>
        <w:t xml:space="preserve">, что связано с переживанием ими сложных конфликтов, для решения которых оказалось недостаточно их жизненного опыта, «личностных ресурсов». Психологический кризис в </w:t>
      </w:r>
      <w:proofErr w:type="spellStart"/>
      <w:r w:rsidRPr="007549CA">
        <w:rPr>
          <w:color w:val="2A2A2A"/>
          <w:sz w:val="28"/>
          <w:szCs w:val="28"/>
        </w:rPr>
        <w:t>пресуицидальном</w:t>
      </w:r>
      <w:proofErr w:type="spellEnd"/>
      <w:r w:rsidRPr="007549CA">
        <w:rPr>
          <w:color w:val="2A2A2A"/>
          <w:sz w:val="28"/>
          <w:szCs w:val="28"/>
        </w:rPr>
        <w:t xml:space="preserve"> периоде протекает в форме пессимистических ситуационных реакций, а также реакций эмоционального дисбаланса и демобилизации. Указанная категория совершает суициды, как отклонения социально-пассивного типа.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lastRenderedPageBreak/>
        <w:t xml:space="preserve">После совершения попытки самоубийства в </w:t>
      </w:r>
      <w:proofErr w:type="gramStart"/>
      <w:r w:rsidRPr="007549CA">
        <w:rPr>
          <w:color w:val="2A2A2A"/>
          <w:sz w:val="28"/>
          <w:szCs w:val="28"/>
        </w:rPr>
        <w:t>ближайшем</w:t>
      </w:r>
      <w:proofErr w:type="gramEnd"/>
      <w:r w:rsidRPr="007549CA">
        <w:rPr>
          <w:color w:val="2A2A2A"/>
          <w:sz w:val="28"/>
          <w:szCs w:val="28"/>
        </w:rPr>
        <w:t xml:space="preserve"> </w:t>
      </w:r>
      <w:proofErr w:type="spellStart"/>
      <w:r w:rsidRPr="007549CA">
        <w:rPr>
          <w:color w:val="2A2A2A"/>
          <w:sz w:val="28"/>
          <w:szCs w:val="28"/>
        </w:rPr>
        <w:t>постсуициде</w:t>
      </w:r>
      <w:proofErr w:type="spellEnd"/>
      <w:r w:rsidRPr="007549CA">
        <w:rPr>
          <w:rStyle w:val="apple-converted-space"/>
          <w:color w:val="2A2A2A"/>
          <w:sz w:val="28"/>
          <w:szCs w:val="28"/>
        </w:rPr>
        <w:t> </w:t>
      </w:r>
      <w:r w:rsidRPr="007549CA">
        <w:rPr>
          <w:b/>
          <w:bCs/>
          <w:color w:val="2A2A2A"/>
          <w:sz w:val="28"/>
          <w:szCs w:val="28"/>
        </w:rPr>
        <w:t>выделяются 3 главных компонента: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1. Актуальность конфликта.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2. Степень фиксированности суицидальных тенденций.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3. Особенности отношения к совершенной попытке.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 xml:space="preserve">На этом основании принято выделять 4 типа </w:t>
      </w:r>
      <w:proofErr w:type="spellStart"/>
      <w:r w:rsidRPr="007549CA">
        <w:rPr>
          <w:color w:val="2A2A2A"/>
          <w:sz w:val="28"/>
          <w:szCs w:val="28"/>
        </w:rPr>
        <w:t>постсуицидальных</w:t>
      </w:r>
      <w:proofErr w:type="spellEnd"/>
      <w:r w:rsidRPr="007549CA">
        <w:rPr>
          <w:color w:val="2A2A2A"/>
          <w:sz w:val="28"/>
          <w:szCs w:val="28"/>
        </w:rPr>
        <w:t xml:space="preserve"> состояний: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1.</w:t>
      </w:r>
      <w:r w:rsidRPr="007549CA">
        <w:rPr>
          <w:rStyle w:val="apple-converted-space"/>
          <w:i/>
          <w:iCs/>
          <w:color w:val="2A2A2A"/>
          <w:sz w:val="28"/>
          <w:szCs w:val="28"/>
          <w:u w:val="single"/>
        </w:rPr>
        <w:t> </w:t>
      </w:r>
      <w:r w:rsidRPr="007549CA">
        <w:rPr>
          <w:i/>
          <w:iCs/>
          <w:color w:val="2A2A2A"/>
          <w:sz w:val="28"/>
          <w:szCs w:val="28"/>
          <w:u w:val="single"/>
        </w:rPr>
        <w:t>Критический.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· Конфликт утратил свою значимость, суицид привел к разрядке напряжения.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· Суицидального мотива нет.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· Отношение к совершенной попытке - чувство стыда и страха. Понимание того, что это не изменяет положения, не разрешит ситуации. Вероятность повторения - минимальная.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i/>
          <w:iCs/>
          <w:color w:val="2A2A2A"/>
          <w:sz w:val="28"/>
          <w:szCs w:val="28"/>
          <w:u w:val="single"/>
        </w:rPr>
        <w:t xml:space="preserve">2. </w:t>
      </w:r>
      <w:proofErr w:type="spellStart"/>
      <w:r w:rsidRPr="007549CA">
        <w:rPr>
          <w:i/>
          <w:iCs/>
          <w:color w:val="2A2A2A"/>
          <w:sz w:val="28"/>
          <w:szCs w:val="28"/>
          <w:u w:val="single"/>
        </w:rPr>
        <w:t>Манипулятивный</w:t>
      </w:r>
      <w:proofErr w:type="spellEnd"/>
      <w:r w:rsidRPr="007549CA">
        <w:rPr>
          <w:i/>
          <w:iCs/>
          <w:color w:val="2A2A2A"/>
          <w:sz w:val="28"/>
          <w:szCs w:val="28"/>
          <w:u w:val="single"/>
        </w:rPr>
        <w:t>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· Актуальность конфликта уменьшилась из-за благоприятного воздействия на окружающих.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· Суицидальных тенденций нет.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· Отношение - легкое чувство стыда и страх перед смертью. Отчетливое закрепление данного поведения для достижения своих целей. Вероятность повторения высока.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i/>
          <w:iCs/>
          <w:color w:val="2A2A2A"/>
          <w:sz w:val="28"/>
          <w:szCs w:val="28"/>
          <w:u w:val="single"/>
        </w:rPr>
        <w:t>3. Аналитический.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· Конфликт по-прежнему актуален.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· Суицидальных тенденций нет.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· Отношение - раскаяние. Поиски иных путей решения. Вероятность повторения возрастает, если другой путь разрешения конфликта не будет найден.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i/>
          <w:iCs/>
          <w:color w:val="2A2A2A"/>
          <w:sz w:val="28"/>
          <w:szCs w:val="28"/>
          <w:u w:val="single"/>
        </w:rPr>
        <w:t>4. Суицидально - фиксированный.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· Конфликт актуален.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· Суицидальные тенденции сохраняются.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· Отношение к суициду положительное.</w:t>
      </w:r>
    </w:p>
    <w:p w:rsidR="008D1667" w:rsidRPr="007549CA" w:rsidRDefault="008D1667" w:rsidP="008D1667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lastRenderedPageBreak/>
        <w:t>По мере ликвидации соматических осложнений на первый план выдвигаются: ликвидация конфликтной ситуации, выработка адекватных установок, повышение толерантности к психогенным влияниям, ликвидация психопатологической продукции.</w:t>
      </w:r>
    </w:p>
    <w:p w:rsidR="004E3B6E" w:rsidRDefault="004E3B6E">
      <w:bookmarkStart w:id="0" w:name="_GoBack"/>
      <w:bookmarkEnd w:id="0"/>
    </w:p>
    <w:sectPr w:rsidR="004E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32"/>
    <w:rsid w:val="004E3B6E"/>
    <w:rsid w:val="008D1667"/>
    <w:rsid w:val="009B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липатова</dc:creator>
  <cp:keywords/>
  <dc:description/>
  <cp:lastModifiedBy>липатова</cp:lastModifiedBy>
  <cp:revision>2</cp:revision>
  <dcterms:created xsi:type="dcterms:W3CDTF">2019-07-30T09:28:00Z</dcterms:created>
  <dcterms:modified xsi:type="dcterms:W3CDTF">2019-07-30T09:28:00Z</dcterms:modified>
</cp:coreProperties>
</file>