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12" w:rsidRPr="00E62B12" w:rsidRDefault="00E62B12" w:rsidP="00E62B12">
      <w:pPr>
        <w:pStyle w:val="a9"/>
        <w:shd w:val="clear" w:color="auto" w:fill="FFFFFF"/>
        <w:spacing w:before="0" w:beforeAutospacing="0" w:after="0" w:afterAutospacing="0"/>
        <w:ind w:firstLine="709"/>
        <w:contextualSpacing/>
        <w:jc w:val="center"/>
        <w:rPr>
          <w:b/>
          <w:color w:val="000000"/>
        </w:rPr>
      </w:pPr>
      <w:r w:rsidRPr="00E62B12">
        <w:rPr>
          <w:b/>
          <w:color w:val="000000"/>
        </w:rPr>
        <w:t>Уважаемые родители!</w:t>
      </w:r>
    </w:p>
    <w:p w:rsidR="00E62B12" w:rsidRPr="00E62B12" w:rsidRDefault="00E62B12" w:rsidP="00E62B12">
      <w:pPr>
        <w:pStyle w:val="a9"/>
        <w:shd w:val="clear" w:color="auto" w:fill="FFFFFF"/>
        <w:spacing w:before="0" w:beforeAutospacing="0" w:after="0" w:afterAutospacing="0"/>
        <w:ind w:firstLine="709"/>
        <w:contextualSpacing/>
        <w:jc w:val="both"/>
        <w:rPr>
          <w:color w:val="000000"/>
        </w:rPr>
      </w:pPr>
      <w:r w:rsidRPr="00E62B12">
        <w:rPr>
          <w:color w:val="000000"/>
        </w:rPr>
        <w:t>Ответственность родителей за воспитание и содержание детей закреплена в нормативных правовых актах Республики Беларусь.</w:t>
      </w:r>
    </w:p>
    <w:p w:rsidR="0022601E" w:rsidRDefault="0022601E" w:rsidP="00E479BC">
      <w:pPr>
        <w:pStyle w:val="a9"/>
        <w:shd w:val="clear" w:color="auto" w:fill="FFFFFF"/>
        <w:spacing w:before="0" w:beforeAutospacing="0" w:after="0" w:afterAutospacing="0"/>
        <w:ind w:firstLine="709"/>
        <w:contextualSpacing/>
        <w:jc w:val="both"/>
        <w:rPr>
          <w:rStyle w:val="aa"/>
          <w:color w:val="000000"/>
        </w:rPr>
      </w:pPr>
    </w:p>
    <w:p w:rsidR="00E479BC" w:rsidRPr="00E479BC" w:rsidRDefault="00E479BC" w:rsidP="00336AC0">
      <w:pPr>
        <w:pStyle w:val="a9"/>
        <w:shd w:val="clear" w:color="auto" w:fill="FFFFFF"/>
        <w:spacing w:before="0" w:beforeAutospacing="0" w:after="0" w:afterAutospacing="0"/>
        <w:ind w:firstLine="709"/>
        <w:contextualSpacing/>
        <w:jc w:val="both"/>
        <w:rPr>
          <w:color w:val="000000"/>
        </w:rPr>
      </w:pPr>
      <w:r w:rsidRPr="00E479BC">
        <w:rPr>
          <w:rStyle w:val="aa"/>
          <w:color w:val="000000"/>
        </w:rPr>
        <w:t>В статье 32 Кон</w:t>
      </w:r>
      <w:r w:rsidRPr="00E479BC">
        <w:rPr>
          <w:rStyle w:val="aa"/>
          <w:color w:val="000000"/>
        </w:rPr>
        <w:t>ституции Республики   </w:t>
      </w:r>
      <w:r w:rsidR="00A70697">
        <w:rPr>
          <w:rStyle w:val="aa"/>
          <w:color w:val="000000"/>
        </w:rPr>
        <w:t xml:space="preserve"> Беларусь </w:t>
      </w:r>
      <w:r w:rsidRPr="00E479BC">
        <w:rPr>
          <w:rStyle w:val="aa"/>
          <w:color w:val="000000"/>
        </w:rPr>
        <w:t>указано, что:</w:t>
      </w:r>
      <w:r w:rsidR="0022601E">
        <w:rPr>
          <w:color w:val="000000"/>
        </w:rPr>
        <w:t xml:space="preserve"> </w:t>
      </w:r>
      <w:r w:rsidRPr="00E479BC">
        <w:rPr>
          <w:color w:val="00000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D5722F" w:rsidRDefault="00D5722F" w:rsidP="00D5722F">
      <w:pPr>
        <w:spacing w:after="0" w:line="240" w:lineRule="auto"/>
        <w:jc w:val="both"/>
        <w:textAlignment w:val="baseline"/>
        <w:rPr>
          <w:rFonts w:ascii="Times New Roman" w:hAnsi="Times New Roman" w:cs="Times New Roman"/>
          <w:b/>
          <w:sz w:val="24"/>
          <w:szCs w:val="24"/>
        </w:rPr>
      </w:pPr>
    </w:p>
    <w:p w:rsidR="00D5722F" w:rsidRPr="00042086" w:rsidRDefault="00D5722F" w:rsidP="00D5722F">
      <w:pPr>
        <w:pStyle w:val="a9"/>
        <w:shd w:val="clear" w:color="auto" w:fill="FFFFFF"/>
        <w:spacing w:before="0" w:beforeAutospacing="0" w:after="0" w:afterAutospacing="0"/>
        <w:ind w:firstLine="709"/>
        <w:contextualSpacing/>
        <w:jc w:val="both"/>
        <w:rPr>
          <w:color w:val="000000"/>
        </w:rPr>
      </w:pPr>
      <w:r w:rsidRPr="00042086">
        <w:rPr>
          <w:rStyle w:val="aa"/>
          <w:color w:val="000000"/>
        </w:rPr>
        <w:t>Согласно статьи 943 Гражданского кодекса Республики Беларусь</w:t>
      </w:r>
      <w:r w:rsidRPr="00042086">
        <w:rPr>
          <w:color w:val="000000"/>
        </w:rPr>
        <w:t xml:space="preserve"> материальный или моральный вред, причиненный действиями несовершеннолетнего лица в возрасте от 14 до 18 лет, подлежит возмещению непосредственным </w:t>
      </w:r>
      <w:proofErr w:type="spellStart"/>
      <w:r w:rsidRPr="00042086">
        <w:rPr>
          <w:color w:val="000000"/>
        </w:rPr>
        <w:t>причинителем</w:t>
      </w:r>
      <w:proofErr w:type="spellEnd"/>
      <w:r w:rsidRPr="00042086">
        <w:rPr>
          <w:color w:val="000000"/>
        </w:rPr>
        <w:t xml:space="preserve"> вреда.</w:t>
      </w:r>
      <w:r>
        <w:rPr>
          <w:color w:val="000000"/>
        </w:rPr>
        <w:t xml:space="preserve"> </w:t>
      </w:r>
      <w:r w:rsidRPr="00042086">
        <w:rPr>
          <w:color w:val="000000"/>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D5722F" w:rsidRPr="00042086" w:rsidRDefault="00D5722F" w:rsidP="00D5722F">
      <w:pPr>
        <w:pStyle w:val="a9"/>
        <w:shd w:val="clear" w:color="auto" w:fill="FFFFFF"/>
        <w:spacing w:before="0" w:beforeAutospacing="0" w:after="0" w:afterAutospacing="0"/>
        <w:ind w:firstLine="709"/>
        <w:contextualSpacing/>
        <w:jc w:val="both"/>
        <w:rPr>
          <w:color w:val="000000"/>
        </w:rPr>
      </w:pPr>
      <w:r w:rsidRPr="00042086">
        <w:rPr>
          <w:color w:val="000000"/>
        </w:rPr>
        <w:t>Также следует учитывать, что </w:t>
      </w:r>
      <w:r w:rsidRPr="00042086">
        <w:rPr>
          <w:rStyle w:val="aa"/>
          <w:color w:val="000000"/>
        </w:rPr>
        <w:t>в соответствии со статьей 944 Гражданского кодекса Республики Беларусь</w:t>
      </w:r>
      <w:r w:rsidRPr="00042086">
        <w:rPr>
          <w:color w:val="000000"/>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D5722F" w:rsidRPr="005E0450" w:rsidRDefault="00D5722F" w:rsidP="00D5722F">
      <w:pPr>
        <w:pStyle w:val="a9"/>
        <w:shd w:val="clear" w:color="auto" w:fill="FFFFFF"/>
        <w:spacing w:before="0" w:beforeAutospacing="0" w:after="0" w:afterAutospacing="0"/>
        <w:ind w:firstLine="709"/>
        <w:contextualSpacing/>
        <w:jc w:val="both"/>
        <w:rPr>
          <w:color w:val="000000"/>
        </w:rPr>
      </w:pPr>
      <w:r w:rsidRPr="00042086">
        <w:rPr>
          <w:rStyle w:val="aa"/>
          <w:color w:val="000000"/>
        </w:rPr>
        <w:lastRenderedPageBreak/>
        <w:t>Кроме обязанности заниматься воспитанием ребенка, родители обязаны и содержать его.</w:t>
      </w:r>
    </w:p>
    <w:p w:rsidR="00D5722F" w:rsidRDefault="00D5722F" w:rsidP="00D5722F">
      <w:pPr>
        <w:pStyle w:val="a9"/>
        <w:shd w:val="clear" w:color="auto" w:fill="FFFFFF"/>
        <w:spacing w:before="0" w:beforeAutospacing="0" w:after="0" w:afterAutospacing="0"/>
        <w:contextualSpacing/>
        <w:jc w:val="both"/>
        <w:rPr>
          <w:rStyle w:val="aa"/>
          <w:color w:val="000000"/>
        </w:rPr>
      </w:pPr>
    </w:p>
    <w:p w:rsidR="00E479BC" w:rsidRPr="00E479BC" w:rsidRDefault="00E479BC" w:rsidP="00336AC0">
      <w:pPr>
        <w:pStyle w:val="a9"/>
        <w:shd w:val="clear" w:color="auto" w:fill="FFFFFF"/>
        <w:spacing w:before="0" w:beforeAutospacing="0" w:after="0" w:afterAutospacing="0"/>
        <w:ind w:firstLine="709"/>
        <w:contextualSpacing/>
        <w:jc w:val="both"/>
        <w:rPr>
          <w:color w:val="000000"/>
        </w:rPr>
      </w:pPr>
      <w:r w:rsidRPr="00E479BC">
        <w:rPr>
          <w:rStyle w:val="aa"/>
          <w:color w:val="000000"/>
        </w:rPr>
        <w:t>Ответственность семьи за</w:t>
      </w:r>
      <w:r>
        <w:rPr>
          <w:rStyle w:val="aa"/>
          <w:color w:val="000000"/>
        </w:rPr>
        <w:t xml:space="preserve"> ребенка</w:t>
      </w:r>
      <w:r w:rsidRPr="00E479BC">
        <w:rPr>
          <w:rStyle w:val="aa"/>
          <w:color w:val="000000"/>
        </w:rPr>
        <w:t> закреплена и статьей 17 Закона Республики Беларусь «О правах ребенка»:</w:t>
      </w:r>
    </w:p>
    <w:p w:rsidR="00B350EF" w:rsidRDefault="00E479BC" w:rsidP="00336AC0">
      <w:pPr>
        <w:pStyle w:val="a9"/>
        <w:shd w:val="clear" w:color="auto" w:fill="FFFFFF"/>
        <w:spacing w:before="0" w:beforeAutospacing="0" w:after="0" w:afterAutospacing="0"/>
        <w:ind w:firstLine="709"/>
        <w:contextualSpacing/>
        <w:jc w:val="both"/>
        <w:rPr>
          <w:color w:val="000000"/>
        </w:rPr>
      </w:pPr>
      <w:r w:rsidRPr="00E479BC">
        <w:rPr>
          <w:color w:val="00000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E479BC" w:rsidRPr="00B350EF" w:rsidRDefault="00E479BC" w:rsidP="00336AC0">
      <w:pPr>
        <w:pStyle w:val="a9"/>
        <w:shd w:val="clear" w:color="auto" w:fill="FFFFFF"/>
        <w:spacing w:before="0" w:beforeAutospacing="0" w:after="0" w:afterAutospacing="0"/>
        <w:ind w:firstLine="709"/>
        <w:contextualSpacing/>
        <w:jc w:val="both"/>
        <w:rPr>
          <w:color w:val="000000"/>
        </w:rPr>
      </w:pPr>
      <w:r w:rsidRPr="00B350EF">
        <w:rPr>
          <w:color w:val="000000"/>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A70697" w:rsidRPr="00A70697" w:rsidRDefault="00A70697" w:rsidP="00336AC0">
      <w:pPr>
        <w:pStyle w:val="a9"/>
        <w:shd w:val="clear" w:color="auto" w:fill="FFFFFF"/>
        <w:spacing w:after="240" w:afterAutospacing="0"/>
        <w:ind w:firstLine="708"/>
        <w:jc w:val="both"/>
        <w:rPr>
          <w:color w:val="000000"/>
        </w:rPr>
      </w:pPr>
      <w:r w:rsidRPr="00A70697">
        <w:rPr>
          <w:rStyle w:val="aa"/>
          <w:color w:val="000000"/>
        </w:rPr>
        <w:t>Статьей 17.13 Кодекса Республики Беларусь об административных правонарушениях предусмотрена ответственность родителей </w:t>
      </w:r>
      <w:r w:rsidRPr="00A70697">
        <w:rPr>
          <w:color w:val="000000"/>
        </w:rPr>
        <w:t>за неисполнение обязанностей по сопровождению или обеспечению сопровождения несовершеннолетнего в ночное время вне жилища.</w:t>
      </w:r>
    </w:p>
    <w:p w:rsidR="00A22B84" w:rsidRPr="0022601E" w:rsidRDefault="00A70697" w:rsidP="00336AC0">
      <w:pPr>
        <w:pStyle w:val="a9"/>
        <w:shd w:val="clear" w:color="auto" w:fill="FFFFFF"/>
        <w:spacing w:before="0" w:beforeAutospacing="0" w:after="0" w:afterAutospacing="0"/>
        <w:ind w:firstLine="709"/>
        <w:contextualSpacing/>
        <w:jc w:val="both"/>
        <w:rPr>
          <w:b/>
          <w:i/>
          <w:color w:val="000000"/>
        </w:rPr>
      </w:pPr>
      <w:r w:rsidRPr="00A70697">
        <w:rPr>
          <w:color w:val="000000"/>
        </w:rPr>
        <w:t>В случае неисполнения таковых обязанностей </w:t>
      </w:r>
      <w:r w:rsidRPr="00A70697">
        <w:rPr>
          <w:rStyle w:val="ac"/>
          <w:color w:val="000000"/>
        </w:rPr>
        <w:t xml:space="preserve">предусмотрена ответственность обоих родителей в виде </w:t>
      </w:r>
      <w:r w:rsidRPr="0022601E">
        <w:rPr>
          <w:rStyle w:val="ac"/>
          <w:b/>
          <w:i w:val="0"/>
          <w:color w:val="000000"/>
        </w:rPr>
        <w:t>предупреждения или наложения штрафа в размере до двух базовых величин.</w:t>
      </w:r>
    </w:p>
    <w:p w:rsidR="00A70697" w:rsidRPr="00A70697" w:rsidRDefault="00A70697" w:rsidP="00336AC0">
      <w:pPr>
        <w:pStyle w:val="a9"/>
        <w:shd w:val="clear" w:color="auto" w:fill="FFFFFF"/>
        <w:spacing w:before="0" w:beforeAutospacing="0" w:after="0" w:afterAutospacing="0"/>
        <w:ind w:firstLine="709"/>
        <w:contextualSpacing/>
        <w:jc w:val="both"/>
        <w:rPr>
          <w:color w:val="000000"/>
        </w:rPr>
      </w:pPr>
      <w:r w:rsidRPr="0022601E">
        <w:rPr>
          <w:rStyle w:val="ac"/>
          <w:i w:val="0"/>
          <w:color w:val="000000"/>
        </w:rPr>
        <w:t xml:space="preserve">За те же деяния, совершенные повторно в течение одного года после наложения административного взыскания за такое же нарушение, </w:t>
      </w:r>
      <w:r w:rsidRPr="0022601E">
        <w:rPr>
          <w:rStyle w:val="ac"/>
          <w:b/>
          <w:i w:val="0"/>
          <w:color w:val="000000"/>
        </w:rPr>
        <w:t>н</w:t>
      </w:r>
      <w:r w:rsidR="0022601E" w:rsidRPr="0022601E">
        <w:rPr>
          <w:rStyle w:val="ac"/>
          <w:b/>
          <w:i w:val="0"/>
          <w:color w:val="000000"/>
        </w:rPr>
        <w:t>а</w:t>
      </w:r>
      <w:r w:rsidR="0022601E">
        <w:rPr>
          <w:rStyle w:val="ac"/>
          <w:b/>
          <w:i w:val="0"/>
          <w:color w:val="000000"/>
        </w:rPr>
        <w:t xml:space="preserve">ступает </w:t>
      </w:r>
      <w:r w:rsidR="0022601E">
        <w:rPr>
          <w:rStyle w:val="ac"/>
          <w:b/>
          <w:i w:val="0"/>
          <w:color w:val="000000"/>
        </w:rPr>
        <w:lastRenderedPageBreak/>
        <w:t xml:space="preserve">ответственность в виде </w:t>
      </w:r>
      <w:r w:rsidRPr="0022601E">
        <w:rPr>
          <w:rStyle w:val="ac"/>
          <w:b/>
          <w:i w:val="0"/>
          <w:color w:val="000000"/>
        </w:rPr>
        <w:t>штрафа в размере от двух до пяти базовых величин</w:t>
      </w:r>
    </w:p>
    <w:p w:rsidR="00A70697" w:rsidRPr="00A70697" w:rsidRDefault="00A70697" w:rsidP="00336AC0">
      <w:pPr>
        <w:pStyle w:val="a9"/>
        <w:shd w:val="clear" w:color="auto" w:fill="FFFFFF"/>
        <w:spacing w:after="240" w:afterAutospacing="0"/>
        <w:ind w:firstLine="708"/>
        <w:jc w:val="both"/>
        <w:rPr>
          <w:color w:val="000000"/>
        </w:rPr>
      </w:pPr>
      <w:r w:rsidRPr="00A70697">
        <w:rPr>
          <w:rStyle w:val="aa"/>
          <w:color w:val="000000"/>
        </w:rPr>
        <w:t>Частью 5 ст</w:t>
      </w:r>
      <w:r w:rsidR="00336AC0">
        <w:rPr>
          <w:rStyle w:val="aa"/>
          <w:color w:val="000000"/>
        </w:rPr>
        <w:t xml:space="preserve">атьи 17 Закона Республики </w:t>
      </w:r>
      <w:r w:rsidRPr="00A70697">
        <w:rPr>
          <w:rStyle w:val="aa"/>
          <w:color w:val="000000"/>
        </w:rPr>
        <w:t>Беларусь «О правах ребенка» закреплено, что:</w:t>
      </w:r>
      <w:r w:rsidR="00336AC0">
        <w:rPr>
          <w:color w:val="000000"/>
        </w:rPr>
        <w:t xml:space="preserve"> </w:t>
      </w:r>
      <w:r w:rsidRPr="00A70697">
        <w:rPr>
          <w:color w:val="00000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336AC0" w:rsidRPr="00DC1243" w:rsidRDefault="00DC1243" w:rsidP="004D709F">
      <w:pPr>
        <w:spacing w:after="0" w:line="240" w:lineRule="auto"/>
        <w:ind w:firstLine="708"/>
        <w:jc w:val="both"/>
        <w:textAlignment w:val="baseline"/>
        <w:outlineLvl w:val="0"/>
        <w:rPr>
          <w:rFonts w:ascii="Times New Roman" w:hAnsi="Times New Roman" w:cs="Times New Roman"/>
          <w:b/>
          <w:bCs/>
          <w:kern w:val="36"/>
          <w:sz w:val="24"/>
          <w:szCs w:val="24"/>
        </w:rPr>
      </w:pPr>
      <w:r w:rsidRPr="00DC1243">
        <w:rPr>
          <w:rFonts w:ascii="Times New Roman" w:hAnsi="Times New Roman" w:cs="Times New Roman"/>
          <w:b/>
          <w:bCs/>
          <w:kern w:val="36"/>
          <w:sz w:val="24"/>
          <w:szCs w:val="24"/>
        </w:rPr>
        <w:t>Статья 9.4. Невыполнение обязанностей по воспитанию детей</w:t>
      </w:r>
    </w:p>
    <w:p w:rsidR="00DC1243" w:rsidRPr="00DC1243" w:rsidRDefault="00DC1243" w:rsidP="00336AC0">
      <w:pPr>
        <w:spacing w:after="0" w:line="240" w:lineRule="auto"/>
        <w:ind w:firstLine="708"/>
        <w:jc w:val="both"/>
        <w:textAlignment w:val="baseline"/>
        <w:rPr>
          <w:rFonts w:ascii="Times New Roman" w:hAnsi="Times New Roman" w:cs="Times New Roman"/>
          <w:sz w:val="24"/>
          <w:szCs w:val="24"/>
        </w:rPr>
      </w:pPr>
      <w:r w:rsidRPr="00DC1243">
        <w:rPr>
          <w:rFonts w:ascii="Times New Roman" w:hAnsi="Times New Roman" w:cs="Times New Roman"/>
          <w:sz w:val="24"/>
          <w:szCs w:val="24"/>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DC1243">
        <w:rPr>
          <w:rFonts w:ascii="Times New Roman" w:hAnsi="Times New Roman" w:cs="Times New Roman"/>
          <w:b/>
          <w:sz w:val="24"/>
          <w:szCs w:val="24"/>
        </w:rPr>
        <w:t>–</w:t>
      </w:r>
      <w:r w:rsidR="00342FF2" w:rsidRPr="00342FF2">
        <w:rPr>
          <w:rFonts w:ascii="Times New Roman" w:hAnsi="Times New Roman" w:cs="Times New Roman"/>
          <w:b/>
          <w:sz w:val="24"/>
          <w:szCs w:val="24"/>
        </w:rPr>
        <w:t xml:space="preserve"> </w:t>
      </w:r>
      <w:r w:rsidRPr="00DC1243">
        <w:rPr>
          <w:rFonts w:ascii="Times New Roman" w:hAnsi="Times New Roman" w:cs="Times New Roman"/>
          <w:b/>
          <w:sz w:val="24"/>
          <w:szCs w:val="24"/>
        </w:rPr>
        <w:t>влечет предупреждение или наложение штрафа в размере до десяти базовых величин.</w:t>
      </w:r>
    </w:p>
    <w:p w:rsidR="00290234" w:rsidRDefault="00DC1243" w:rsidP="00336AC0">
      <w:pPr>
        <w:spacing w:after="0" w:line="240" w:lineRule="auto"/>
        <w:ind w:firstLine="708"/>
        <w:jc w:val="both"/>
        <w:textAlignment w:val="baseline"/>
        <w:rPr>
          <w:rFonts w:ascii="Times New Roman" w:hAnsi="Times New Roman" w:cs="Times New Roman"/>
          <w:b/>
          <w:sz w:val="24"/>
          <w:szCs w:val="24"/>
        </w:rPr>
      </w:pPr>
      <w:r w:rsidRPr="00DC1243">
        <w:rPr>
          <w:rFonts w:ascii="Times New Roman" w:hAnsi="Times New Roman" w:cs="Times New Roman"/>
          <w:sz w:val="24"/>
          <w:szCs w:val="24"/>
        </w:rPr>
        <w:t>То же деяние, совершенное повторно в течение одного года после наложения административного взыскания за такое же нарушение, –</w:t>
      </w:r>
      <w:r w:rsidR="00342FF2" w:rsidRPr="00342FF2">
        <w:rPr>
          <w:rFonts w:ascii="Times New Roman" w:hAnsi="Times New Roman" w:cs="Times New Roman"/>
          <w:sz w:val="24"/>
          <w:szCs w:val="24"/>
        </w:rPr>
        <w:t xml:space="preserve"> </w:t>
      </w:r>
      <w:r w:rsidRPr="00DC1243">
        <w:rPr>
          <w:rFonts w:ascii="Times New Roman" w:hAnsi="Times New Roman" w:cs="Times New Roman"/>
          <w:b/>
          <w:sz w:val="24"/>
          <w:szCs w:val="24"/>
        </w:rPr>
        <w:t>влечет наложение штрафа в размере от десяти до двадцати базовых величин.</w:t>
      </w:r>
    </w:p>
    <w:p w:rsidR="00042086" w:rsidRDefault="00042086" w:rsidP="00342FF2">
      <w:pPr>
        <w:spacing w:after="0" w:line="240" w:lineRule="auto"/>
        <w:jc w:val="both"/>
        <w:textAlignment w:val="baseline"/>
        <w:rPr>
          <w:rFonts w:ascii="Times New Roman" w:hAnsi="Times New Roman" w:cs="Times New Roman"/>
          <w:b/>
          <w:sz w:val="24"/>
          <w:szCs w:val="24"/>
        </w:rPr>
      </w:pPr>
    </w:p>
    <w:p w:rsidR="00B662D8" w:rsidRPr="004D709F" w:rsidRDefault="00B662D8" w:rsidP="004D709F">
      <w:pPr>
        <w:spacing w:after="0" w:line="240" w:lineRule="auto"/>
        <w:ind w:firstLine="708"/>
        <w:jc w:val="both"/>
        <w:textAlignment w:val="baseline"/>
        <w:rPr>
          <w:rFonts w:ascii="Times New Roman" w:hAnsi="Times New Roman" w:cs="Times New Roman"/>
          <w:sz w:val="24"/>
          <w:szCs w:val="24"/>
        </w:rPr>
      </w:pPr>
      <w:r w:rsidRPr="00342FF2">
        <w:rPr>
          <w:rFonts w:ascii="Times New Roman" w:hAnsi="Times New Roman" w:cs="Times New Roman"/>
          <w:b/>
          <w:sz w:val="24"/>
          <w:szCs w:val="24"/>
        </w:rPr>
        <w:lastRenderedPageBreak/>
        <w:t>Статья 23.34. Нарушение порядка организации или проведения массовых мероприятий</w:t>
      </w:r>
    </w:p>
    <w:p w:rsidR="000976C1" w:rsidRPr="000976C1" w:rsidRDefault="000976C1" w:rsidP="00B662D8">
      <w:pPr>
        <w:spacing w:after="0" w:line="240" w:lineRule="auto"/>
        <w:ind w:firstLine="709"/>
        <w:jc w:val="both"/>
        <w:textAlignment w:val="baseline"/>
        <w:rPr>
          <w:rFonts w:ascii="Times New Roman" w:hAnsi="Times New Roman" w:cs="Times New Roman"/>
          <w:b/>
          <w:sz w:val="24"/>
          <w:szCs w:val="24"/>
        </w:rPr>
      </w:pPr>
      <w:r w:rsidRPr="000976C1">
        <w:rPr>
          <w:rFonts w:ascii="Times New Roman" w:hAnsi="Times New Roman" w:cs="Times New Roman"/>
          <w:sz w:val="24"/>
          <w:szCs w:val="24"/>
        </w:rPr>
        <w:t>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r w:rsidR="00CF6900" w:rsidRPr="00AE0CDB">
        <w:rPr>
          <w:rFonts w:ascii="Times New Roman" w:hAnsi="Times New Roman" w:cs="Times New Roman"/>
          <w:sz w:val="24"/>
          <w:szCs w:val="24"/>
        </w:rPr>
        <w:t xml:space="preserve"> </w:t>
      </w:r>
      <w:r w:rsidRPr="000976C1">
        <w:rPr>
          <w:rFonts w:ascii="Times New Roman" w:hAnsi="Times New Roman" w:cs="Times New Roman"/>
          <w:b/>
          <w:sz w:val="24"/>
          <w:szCs w:val="24"/>
        </w:rPr>
        <w:t>влекут предупреждение, или наложение штрафа в размере до тридцати базовых величин, или административный арест.</w:t>
      </w:r>
    </w:p>
    <w:p w:rsidR="000976C1" w:rsidRPr="000976C1" w:rsidRDefault="000976C1" w:rsidP="00B662D8">
      <w:pPr>
        <w:spacing w:after="0" w:line="240" w:lineRule="auto"/>
        <w:ind w:firstLine="709"/>
        <w:jc w:val="both"/>
        <w:textAlignment w:val="baseline"/>
        <w:rPr>
          <w:rFonts w:ascii="Times New Roman" w:hAnsi="Times New Roman" w:cs="Times New Roman"/>
          <w:sz w:val="24"/>
          <w:szCs w:val="24"/>
        </w:rPr>
      </w:pPr>
      <w:r w:rsidRPr="000976C1">
        <w:rPr>
          <w:rFonts w:ascii="Times New Roman" w:hAnsi="Times New Roman" w:cs="Times New Roman"/>
          <w:sz w:val="24"/>
          <w:szCs w:val="24"/>
        </w:rPr>
        <w:t>2. Нарушение установленного порядка организации или проведения собрания, митинга, иного массового мероприятия, а равно публичные призывы к организации или проведению собрания, митинга, уличного шествия, демонстрации,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r w:rsidR="00B662D8">
        <w:rPr>
          <w:rFonts w:ascii="Times New Roman" w:hAnsi="Times New Roman" w:cs="Times New Roman"/>
          <w:sz w:val="24"/>
          <w:szCs w:val="24"/>
        </w:rPr>
        <w:t xml:space="preserve">  </w:t>
      </w:r>
      <w:r w:rsidRPr="000976C1">
        <w:rPr>
          <w:rFonts w:ascii="Times New Roman" w:hAnsi="Times New Roman" w:cs="Times New Roman"/>
          <w:b/>
          <w:sz w:val="24"/>
          <w:szCs w:val="24"/>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0976C1" w:rsidRPr="000976C1" w:rsidRDefault="000976C1" w:rsidP="001C1BB7">
      <w:pPr>
        <w:spacing w:after="0" w:line="240" w:lineRule="auto"/>
        <w:ind w:firstLine="709"/>
        <w:jc w:val="both"/>
        <w:textAlignment w:val="baseline"/>
        <w:rPr>
          <w:rFonts w:ascii="Times New Roman" w:hAnsi="Times New Roman" w:cs="Times New Roman"/>
          <w:b/>
          <w:sz w:val="24"/>
          <w:szCs w:val="24"/>
        </w:rPr>
      </w:pPr>
      <w:r w:rsidRPr="000976C1">
        <w:rPr>
          <w:rFonts w:ascii="Times New Roman" w:hAnsi="Times New Roman" w:cs="Times New Roman"/>
          <w:sz w:val="24"/>
          <w:szCs w:val="24"/>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r w:rsidR="001C1BB7">
        <w:rPr>
          <w:rFonts w:ascii="Times New Roman" w:hAnsi="Times New Roman" w:cs="Times New Roman"/>
          <w:sz w:val="24"/>
          <w:szCs w:val="24"/>
        </w:rPr>
        <w:t xml:space="preserve"> </w:t>
      </w:r>
      <w:r w:rsidRPr="000976C1">
        <w:rPr>
          <w:rFonts w:ascii="Times New Roman" w:hAnsi="Times New Roman" w:cs="Times New Roman"/>
          <w:b/>
          <w:sz w:val="24"/>
          <w:szCs w:val="24"/>
        </w:rPr>
        <w:t>влекут наложение штрафа в размере от двадцати до пятидесяти базовых величин или административный арест.</w:t>
      </w:r>
    </w:p>
    <w:p w:rsidR="000976C1" w:rsidRPr="000976C1" w:rsidRDefault="000976C1" w:rsidP="00CC5ABC">
      <w:pPr>
        <w:spacing w:after="0" w:line="240" w:lineRule="auto"/>
        <w:ind w:firstLine="708"/>
        <w:jc w:val="both"/>
        <w:textAlignment w:val="baseline"/>
        <w:rPr>
          <w:rFonts w:ascii="Times New Roman" w:hAnsi="Times New Roman" w:cs="Times New Roman"/>
          <w:b/>
          <w:sz w:val="24"/>
          <w:szCs w:val="24"/>
        </w:rPr>
      </w:pPr>
      <w:r w:rsidRPr="000976C1">
        <w:rPr>
          <w:rFonts w:ascii="Times New Roman" w:hAnsi="Times New Roman" w:cs="Times New Roman"/>
          <w:sz w:val="24"/>
          <w:szCs w:val="24"/>
        </w:rPr>
        <w:lastRenderedPageBreak/>
        <w:t>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r w:rsidR="001C1BB7">
        <w:rPr>
          <w:rFonts w:ascii="Times New Roman" w:hAnsi="Times New Roman" w:cs="Times New Roman"/>
          <w:sz w:val="24"/>
          <w:szCs w:val="24"/>
        </w:rPr>
        <w:t xml:space="preserve"> </w:t>
      </w:r>
      <w:r w:rsidRPr="000976C1">
        <w:rPr>
          <w:rFonts w:ascii="Times New Roman" w:hAnsi="Times New Roman" w:cs="Times New Roman"/>
          <w:sz w:val="24"/>
          <w:szCs w:val="24"/>
        </w:rPr>
        <w:t xml:space="preserve">влекут наложение штрафа в размере от двадцати до пятидесяти базовых величин или административный арест, а на юридическое лицо – </w:t>
      </w:r>
      <w:r w:rsidRPr="000976C1">
        <w:rPr>
          <w:rFonts w:ascii="Times New Roman" w:hAnsi="Times New Roman" w:cs="Times New Roman"/>
          <w:b/>
          <w:sz w:val="24"/>
          <w:szCs w:val="24"/>
        </w:rPr>
        <w:t>от двадцати до двухсот базовых величин.</w:t>
      </w:r>
    </w:p>
    <w:p w:rsidR="000976C1" w:rsidRPr="000976C1" w:rsidRDefault="000976C1" w:rsidP="001C1BB7">
      <w:pPr>
        <w:spacing w:after="0" w:line="240" w:lineRule="auto"/>
        <w:ind w:firstLine="709"/>
        <w:jc w:val="both"/>
        <w:textAlignment w:val="baseline"/>
        <w:rPr>
          <w:rFonts w:ascii="Times New Roman" w:hAnsi="Times New Roman" w:cs="Times New Roman"/>
          <w:sz w:val="26"/>
          <w:szCs w:val="26"/>
        </w:rPr>
      </w:pPr>
      <w:r w:rsidRPr="000976C1">
        <w:rPr>
          <w:rFonts w:ascii="Times New Roman" w:hAnsi="Times New Roman" w:cs="Times New Roman"/>
          <w:sz w:val="24"/>
          <w:szCs w:val="24"/>
        </w:rPr>
        <w:t xml:space="preserve">Деяния, предусмотренные частью 1 настоящей статьи, совершенные за вознаграждение, </w:t>
      </w:r>
      <w:r w:rsidRPr="000976C1">
        <w:rPr>
          <w:rFonts w:ascii="Times New Roman" w:hAnsi="Times New Roman" w:cs="Times New Roman"/>
          <w:b/>
          <w:sz w:val="24"/>
          <w:szCs w:val="24"/>
        </w:rPr>
        <w:t>–</w:t>
      </w:r>
      <w:r w:rsidR="001C1BB7" w:rsidRPr="00C75A6F">
        <w:rPr>
          <w:rFonts w:ascii="Times New Roman" w:hAnsi="Times New Roman" w:cs="Times New Roman"/>
          <w:b/>
          <w:sz w:val="24"/>
          <w:szCs w:val="24"/>
        </w:rPr>
        <w:t xml:space="preserve"> </w:t>
      </w:r>
      <w:r w:rsidRPr="000976C1">
        <w:rPr>
          <w:rFonts w:ascii="Times New Roman" w:hAnsi="Times New Roman" w:cs="Times New Roman"/>
          <w:b/>
          <w:sz w:val="24"/>
          <w:szCs w:val="24"/>
        </w:rPr>
        <w:t xml:space="preserve">влекут наложение штрафа в размере от тридцати до пятидесяти базовых </w:t>
      </w:r>
      <w:r w:rsidRPr="000976C1">
        <w:rPr>
          <w:rFonts w:ascii="Times New Roman" w:hAnsi="Times New Roman" w:cs="Times New Roman"/>
          <w:b/>
          <w:sz w:val="26"/>
          <w:szCs w:val="26"/>
        </w:rPr>
        <w:t>величин или административный арест.</w:t>
      </w:r>
    </w:p>
    <w:p w:rsidR="000976C1" w:rsidRPr="000976C1" w:rsidRDefault="000976C1" w:rsidP="001C1BB7">
      <w:pPr>
        <w:spacing w:after="0" w:line="240" w:lineRule="auto"/>
        <w:ind w:firstLine="709"/>
        <w:jc w:val="both"/>
        <w:textAlignment w:val="baseline"/>
        <w:rPr>
          <w:rFonts w:ascii="Times New Roman" w:hAnsi="Times New Roman" w:cs="Times New Roman"/>
          <w:sz w:val="26"/>
          <w:szCs w:val="26"/>
        </w:rPr>
      </w:pPr>
      <w:r w:rsidRPr="000976C1">
        <w:rPr>
          <w:rFonts w:ascii="Times New Roman" w:hAnsi="Times New Roman" w:cs="Times New Roman"/>
          <w:sz w:val="26"/>
          <w:szCs w:val="26"/>
        </w:rPr>
        <w:t>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r w:rsidR="001C1BB7" w:rsidRPr="00AE0CDB">
        <w:rPr>
          <w:rFonts w:ascii="Times New Roman" w:hAnsi="Times New Roman" w:cs="Times New Roman"/>
          <w:sz w:val="26"/>
          <w:szCs w:val="26"/>
        </w:rPr>
        <w:t xml:space="preserve"> </w:t>
      </w:r>
      <w:r w:rsidRPr="000976C1">
        <w:rPr>
          <w:rFonts w:ascii="Times New Roman" w:hAnsi="Times New Roman" w:cs="Times New Roman"/>
          <w:b/>
          <w:sz w:val="26"/>
          <w:szCs w:val="26"/>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r w:rsidRPr="000976C1">
        <w:rPr>
          <w:rFonts w:ascii="Times New Roman" w:hAnsi="Times New Roman" w:cs="Times New Roman"/>
          <w:sz w:val="26"/>
          <w:szCs w:val="26"/>
        </w:rPr>
        <w:t>.</w:t>
      </w:r>
    </w:p>
    <w:p w:rsidR="007F5D58" w:rsidRDefault="007F5D58" w:rsidP="00A00C41">
      <w:pPr>
        <w:pStyle w:val="a9"/>
        <w:spacing w:before="0" w:beforeAutospacing="0" w:after="0" w:afterAutospacing="0"/>
        <w:ind w:firstLine="709"/>
        <w:contextualSpacing/>
        <w:jc w:val="both"/>
        <w:rPr>
          <w:i/>
        </w:rPr>
      </w:pPr>
    </w:p>
    <w:p w:rsidR="00A00C41" w:rsidRPr="007F5D58" w:rsidRDefault="00A00C41" w:rsidP="00A00C41">
      <w:pPr>
        <w:pStyle w:val="a9"/>
        <w:spacing w:before="0" w:beforeAutospacing="0" w:after="0" w:afterAutospacing="0"/>
        <w:ind w:firstLine="709"/>
        <w:contextualSpacing/>
        <w:jc w:val="both"/>
        <w:rPr>
          <w:b/>
        </w:rPr>
      </w:pPr>
      <w:r w:rsidRPr="007F5D58">
        <w:rPr>
          <w:b/>
        </w:rPr>
        <w:t>Статья 23.40. Незаконное пользование эмблемой или наименованием Красного Креста, Красного Полумесяца, Красного Кристалла</w:t>
      </w:r>
    </w:p>
    <w:p w:rsidR="004D709F" w:rsidRPr="00D5722F" w:rsidRDefault="00A00C41" w:rsidP="00D5722F">
      <w:pPr>
        <w:pStyle w:val="a9"/>
        <w:spacing w:before="0" w:beforeAutospacing="0" w:after="0" w:afterAutospacing="0"/>
        <w:ind w:firstLine="709"/>
        <w:contextualSpacing/>
        <w:jc w:val="both"/>
      </w:pPr>
      <w:r>
        <w:t>Незаконное пользование эмблемой или наименованием Красного Креста, Красного П</w:t>
      </w:r>
      <w:r>
        <w:t xml:space="preserve">олумесяца, Красного Кристалла – </w:t>
      </w:r>
      <w:r>
        <w:t>влечет наложение штрафа в размере от вос</w:t>
      </w:r>
      <w:r w:rsidR="006B11E3">
        <w:t>ьми до двадцати базовых величин</w:t>
      </w:r>
    </w:p>
    <w:p w:rsidR="004D709F" w:rsidRDefault="004D709F" w:rsidP="006B11E3">
      <w:pPr>
        <w:spacing w:after="0"/>
        <w:rPr>
          <w:rFonts w:ascii="Times New Roman" w:hAnsi="Times New Roman" w:cs="Times New Roman"/>
          <w:b/>
          <w:bCs/>
          <w:color w:val="000000"/>
          <w:sz w:val="28"/>
          <w:szCs w:val="28"/>
        </w:rPr>
      </w:pPr>
    </w:p>
    <w:p w:rsidR="00C85A5D" w:rsidRDefault="00C85A5D" w:rsidP="006B11E3">
      <w:pPr>
        <w:spacing w:after="0"/>
        <w:rPr>
          <w:rFonts w:ascii="Times New Roman" w:hAnsi="Times New Roman" w:cs="Times New Roman"/>
          <w:b/>
          <w:bCs/>
          <w:color w:val="000000"/>
          <w:sz w:val="28"/>
          <w:szCs w:val="28"/>
        </w:rPr>
      </w:pPr>
    </w:p>
    <w:p w:rsidR="00D56DB7" w:rsidRPr="00A1771B" w:rsidRDefault="00A1771B" w:rsidP="006B11E3">
      <w:pPr>
        <w:spacing w:after="0"/>
        <w:rPr>
          <w:rFonts w:ascii="Times New Roman" w:hAnsi="Times New Roman" w:cs="Times New Roman"/>
          <w:b/>
          <w:bCs/>
          <w:color w:val="000000"/>
          <w:sz w:val="24"/>
          <w:szCs w:val="24"/>
        </w:rPr>
      </w:pPr>
      <w:r w:rsidRPr="00A1771B">
        <w:rPr>
          <w:rFonts w:ascii="Times New Roman" w:hAnsi="Times New Roman" w:cs="Times New Roman"/>
          <w:b/>
          <w:bCs/>
          <w:color w:val="000000"/>
          <w:sz w:val="24"/>
          <w:szCs w:val="24"/>
        </w:rPr>
        <w:lastRenderedPageBreak/>
        <w:t xml:space="preserve">Государственное учреждения </w:t>
      </w:r>
      <w:r w:rsidR="00D56DB7" w:rsidRPr="00A1771B">
        <w:rPr>
          <w:rFonts w:ascii="Times New Roman" w:hAnsi="Times New Roman" w:cs="Times New Roman"/>
          <w:b/>
          <w:bCs/>
          <w:color w:val="000000"/>
          <w:sz w:val="24"/>
          <w:szCs w:val="24"/>
        </w:rPr>
        <w:t>образования</w:t>
      </w:r>
    </w:p>
    <w:p w:rsidR="00D56DB7" w:rsidRPr="00A1771B" w:rsidRDefault="00D362EA" w:rsidP="00D362EA">
      <w:pPr>
        <w:spacing w:after="0"/>
        <w:jc w:val="center"/>
        <w:rPr>
          <w:rFonts w:ascii="Times New Roman" w:hAnsi="Times New Roman" w:cs="Times New Roman"/>
          <w:b/>
          <w:bCs/>
          <w:color w:val="000000"/>
          <w:sz w:val="24"/>
          <w:szCs w:val="24"/>
        </w:rPr>
      </w:pPr>
      <w:r w:rsidRPr="00A1771B">
        <w:rPr>
          <w:rFonts w:ascii="Times New Roman" w:hAnsi="Times New Roman" w:cs="Times New Roman"/>
          <w:b/>
          <w:bCs/>
          <w:color w:val="000000"/>
          <w:sz w:val="24"/>
          <w:szCs w:val="24"/>
        </w:rPr>
        <w:t>«Кормянский районный социально-</w:t>
      </w:r>
      <w:r w:rsidR="00D56DB7" w:rsidRPr="00A1771B">
        <w:rPr>
          <w:rFonts w:ascii="Times New Roman" w:hAnsi="Times New Roman" w:cs="Times New Roman"/>
          <w:b/>
          <w:bCs/>
          <w:color w:val="000000"/>
          <w:sz w:val="24"/>
          <w:szCs w:val="24"/>
        </w:rPr>
        <w:t>педагогический   центр»</w:t>
      </w:r>
    </w:p>
    <w:p w:rsidR="00290234" w:rsidRPr="00C21222" w:rsidRDefault="00290234" w:rsidP="00151112">
      <w:pPr>
        <w:spacing w:after="0" w:line="240" w:lineRule="auto"/>
        <w:rPr>
          <w:rFonts w:ascii="Times New Roman" w:hAnsi="Times New Roman" w:cs="Times New Roman"/>
          <w:b/>
          <w:iCs/>
          <w:sz w:val="28"/>
          <w:szCs w:val="28"/>
        </w:rPr>
      </w:pPr>
    </w:p>
    <w:p w:rsidR="00290234" w:rsidRPr="00C21222" w:rsidRDefault="00290234" w:rsidP="0005667B">
      <w:pPr>
        <w:spacing w:after="0" w:line="240" w:lineRule="auto"/>
        <w:jc w:val="center"/>
        <w:rPr>
          <w:rFonts w:ascii="Times New Roman" w:hAnsi="Times New Roman" w:cs="Times New Roman"/>
          <w:b/>
          <w:iCs/>
          <w:sz w:val="28"/>
          <w:szCs w:val="28"/>
        </w:rPr>
      </w:pPr>
    </w:p>
    <w:p w:rsidR="00290234" w:rsidRPr="00C21222" w:rsidRDefault="00151112" w:rsidP="0005667B">
      <w:pPr>
        <w:spacing w:after="0" w:line="240" w:lineRule="auto"/>
        <w:jc w:val="center"/>
        <w:rPr>
          <w:rFonts w:ascii="Times New Roman" w:hAnsi="Times New Roman" w:cs="Times New Roman"/>
          <w:b/>
          <w:iCs/>
          <w:sz w:val="28"/>
          <w:szCs w:val="28"/>
        </w:rPr>
      </w:pPr>
      <w:r w:rsidRPr="008A2F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bpic.588ku.com/element_origin_min_pic/17/07/17/8392b7da0e5f2bf86167de9ea41d47d6.jpg%21/fwfh/804x1055/quality/90/unsharp/true/compress/true" style="width:201pt;height:216.75pt;visibility:visible;mso-wrap-style:square">
            <v:imagedata r:id="rId5" o:title="true"/>
          </v:shape>
        </w:pict>
      </w:r>
    </w:p>
    <w:p w:rsidR="00D362EA" w:rsidRPr="00C21222" w:rsidRDefault="00D362EA" w:rsidP="00D362EA">
      <w:pPr>
        <w:spacing w:after="0" w:line="240" w:lineRule="auto"/>
        <w:rPr>
          <w:rFonts w:ascii="Times New Roman" w:hAnsi="Times New Roman" w:cs="Times New Roman"/>
          <w:b/>
          <w:iCs/>
          <w:sz w:val="28"/>
          <w:szCs w:val="28"/>
        </w:rPr>
      </w:pPr>
    </w:p>
    <w:p w:rsidR="00151112" w:rsidRDefault="00151112" w:rsidP="00151112">
      <w:pPr>
        <w:spacing w:after="0" w:line="240" w:lineRule="auto"/>
        <w:rPr>
          <w:rFonts w:ascii="Times New Roman" w:hAnsi="Times New Roman" w:cs="Times New Roman"/>
          <w:b/>
          <w:iCs/>
          <w:sz w:val="28"/>
          <w:szCs w:val="28"/>
        </w:rPr>
      </w:pPr>
    </w:p>
    <w:p w:rsidR="00151112" w:rsidRDefault="00151112" w:rsidP="00151112">
      <w:pPr>
        <w:spacing w:after="0" w:line="240" w:lineRule="auto"/>
        <w:rPr>
          <w:rFonts w:ascii="Times New Roman" w:hAnsi="Times New Roman" w:cs="Times New Roman"/>
          <w:b/>
          <w:iCs/>
          <w:sz w:val="28"/>
          <w:szCs w:val="28"/>
        </w:rPr>
      </w:pPr>
    </w:p>
    <w:p w:rsidR="00151112" w:rsidRDefault="00151112" w:rsidP="00151112">
      <w:pPr>
        <w:spacing w:after="0" w:line="240" w:lineRule="auto"/>
        <w:rPr>
          <w:rFonts w:ascii="Times New Roman" w:hAnsi="Times New Roman" w:cs="Times New Roman"/>
          <w:b/>
          <w:iCs/>
          <w:sz w:val="28"/>
          <w:szCs w:val="28"/>
        </w:rPr>
      </w:pPr>
    </w:p>
    <w:p w:rsidR="004D709F" w:rsidRPr="00151112" w:rsidRDefault="004D709F" w:rsidP="00151112">
      <w:pPr>
        <w:spacing w:after="0" w:line="240" w:lineRule="auto"/>
        <w:jc w:val="center"/>
        <w:rPr>
          <w:rFonts w:ascii="Times New Roman" w:hAnsi="Times New Roman" w:cs="Times New Roman"/>
          <w:b/>
          <w:iCs/>
          <w:sz w:val="40"/>
          <w:szCs w:val="40"/>
        </w:rPr>
      </w:pPr>
      <w:r w:rsidRPr="00151112">
        <w:rPr>
          <w:rFonts w:ascii="Times New Roman" w:hAnsi="Times New Roman" w:cs="Times New Roman"/>
          <w:b/>
          <w:iCs/>
          <w:sz w:val="40"/>
          <w:szCs w:val="40"/>
        </w:rPr>
        <w:t xml:space="preserve">Буклет </w:t>
      </w:r>
      <w:r w:rsidR="00C21222" w:rsidRPr="00151112">
        <w:rPr>
          <w:rFonts w:ascii="Times New Roman" w:hAnsi="Times New Roman" w:cs="Times New Roman"/>
          <w:b/>
          <w:iCs/>
          <w:sz w:val="40"/>
          <w:szCs w:val="40"/>
        </w:rPr>
        <w:t xml:space="preserve">для родителей по </w:t>
      </w:r>
      <w:r w:rsidRPr="00151112">
        <w:rPr>
          <w:rFonts w:ascii="Times New Roman" w:hAnsi="Times New Roman" w:cs="Times New Roman"/>
          <w:b/>
          <w:iCs/>
          <w:sz w:val="40"/>
          <w:szCs w:val="40"/>
        </w:rPr>
        <w:t xml:space="preserve">ответственности </w:t>
      </w:r>
      <w:r w:rsidR="00C21222" w:rsidRPr="00151112">
        <w:rPr>
          <w:rFonts w:ascii="Times New Roman" w:hAnsi="Times New Roman" w:cs="Times New Roman"/>
          <w:b/>
          <w:iCs/>
          <w:sz w:val="40"/>
          <w:szCs w:val="40"/>
        </w:rPr>
        <w:t>за несовершеннолетних</w:t>
      </w:r>
    </w:p>
    <w:p w:rsidR="00E16DE5" w:rsidRPr="00C21222" w:rsidRDefault="00E16DE5" w:rsidP="00151112">
      <w:pPr>
        <w:spacing w:after="0" w:line="240" w:lineRule="auto"/>
        <w:jc w:val="center"/>
        <w:rPr>
          <w:rFonts w:ascii="Times New Roman" w:hAnsi="Times New Roman" w:cs="Times New Roman"/>
          <w:b/>
          <w:iCs/>
          <w:sz w:val="28"/>
          <w:szCs w:val="28"/>
        </w:rPr>
      </w:pPr>
    </w:p>
    <w:p w:rsidR="00C21222" w:rsidRPr="00C21222" w:rsidRDefault="00C21222" w:rsidP="00151112">
      <w:pPr>
        <w:spacing w:after="0" w:line="240" w:lineRule="auto"/>
        <w:jc w:val="center"/>
        <w:rPr>
          <w:rFonts w:ascii="Times New Roman" w:hAnsi="Times New Roman" w:cs="Times New Roman"/>
          <w:b/>
          <w:iCs/>
          <w:sz w:val="28"/>
          <w:szCs w:val="28"/>
        </w:rPr>
      </w:pPr>
    </w:p>
    <w:p w:rsidR="00C21222" w:rsidRPr="00C21222" w:rsidRDefault="00C21222" w:rsidP="00D362EA">
      <w:pPr>
        <w:spacing w:after="0" w:line="240" w:lineRule="auto"/>
        <w:jc w:val="center"/>
        <w:rPr>
          <w:rFonts w:ascii="Times New Roman" w:hAnsi="Times New Roman" w:cs="Times New Roman"/>
          <w:b/>
          <w:iCs/>
          <w:sz w:val="28"/>
          <w:szCs w:val="28"/>
        </w:rPr>
      </w:pPr>
    </w:p>
    <w:p w:rsidR="00C21222" w:rsidRPr="00C21222" w:rsidRDefault="00C21222" w:rsidP="00D362EA">
      <w:pPr>
        <w:spacing w:after="0" w:line="240" w:lineRule="auto"/>
        <w:jc w:val="center"/>
        <w:rPr>
          <w:rFonts w:ascii="Times New Roman" w:hAnsi="Times New Roman" w:cs="Times New Roman"/>
          <w:b/>
          <w:iCs/>
          <w:sz w:val="28"/>
          <w:szCs w:val="28"/>
        </w:rPr>
      </w:pPr>
    </w:p>
    <w:p w:rsidR="00C21222" w:rsidRPr="00C21222" w:rsidRDefault="00C21222" w:rsidP="00D362EA">
      <w:pPr>
        <w:spacing w:after="0" w:line="240" w:lineRule="auto"/>
        <w:jc w:val="center"/>
        <w:rPr>
          <w:rFonts w:ascii="Times New Roman" w:hAnsi="Times New Roman" w:cs="Times New Roman"/>
          <w:b/>
          <w:iCs/>
          <w:sz w:val="28"/>
          <w:szCs w:val="28"/>
        </w:rPr>
      </w:pPr>
      <w:bookmarkStart w:id="0" w:name="_GoBack"/>
      <w:bookmarkEnd w:id="0"/>
    </w:p>
    <w:p w:rsidR="00017FB5" w:rsidRPr="00A1771B" w:rsidRDefault="0005667B" w:rsidP="00151112">
      <w:pPr>
        <w:spacing w:after="0" w:line="240" w:lineRule="auto"/>
        <w:jc w:val="center"/>
        <w:rPr>
          <w:rFonts w:ascii="Times New Roman" w:hAnsi="Times New Roman" w:cs="Times New Roman"/>
          <w:b/>
          <w:iCs/>
          <w:sz w:val="24"/>
          <w:szCs w:val="24"/>
        </w:rPr>
      </w:pPr>
      <w:r w:rsidRPr="00A1771B">
        <w:rPr>
          <w:rFonts w:ascii="Times New Roman" w:hAnsi="Times New Roman" w:cs="Times New Roman"/>
          <w:b/>
          <w:iCs/>
          <w:sz w:val="24"/>
          <w:szCs w:val="24"/>
        </w:rPr>
        <w:t>г.п. Корма</w:t>
      </w:r>
    </w:p>
    <w:sectPr w:rsidR="00017FB5" w:rsidRPr="00A1771B" w:rsidSect="00941FDE">
      <w:pgSz w:w="16834" w:h="11909" w:orient="landscape"/>
      <w:pgMar w:top="454" w:right="567" w:bottom="454" w:left="567" w:header="720" w:footer="720" w:gutter="0"/>
      <w:cols w:num="3" w:space="720" w:equalWidth="0">
        <w:col w:w="4962" w:space="567"/>
        <w:col w:w="4819" w:space="425"/>
        <w:col w:w="492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920"/>
    <w:multiLevelType w:val="hybridMultilevel"/>
    <w:tmpl w:val="243A3C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155B70"/>
    <w:multiLevelType w:val="hybridMultilevel"/>
    <w:tmpl w:val="54EA1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2F344D"/>
    <w:multiLevelType w:val="hybridMultilevel"/>
    <w:tmpl w:val="333E2456"/>
    <w:lvl w:ilvl="0" w:tplc="6E961416">
      <w:start w:val="3"/>
      <w:numFmt w:val="bullet"/>
      <w:lvlText w:val=""/>
      <w:lvlJc w:val="left"/>
      <w:pPr>
        <w:tabs>
          <w:tab w:val="num" w:pos="170"/>
        </w:tabs>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1F3DB1"/>
    <w:multiLevelType w:val="hybridMultilevel"/>
    <w:tmpl w:val="F97A789A"/>
    <w:lvl w:ilvl="0" w:tplc="0419000D">
      <w:start w:val="1"/>
      <w:numFmt w:val="bullet"/>
      <w:lvlText w:val=""/>
      <w:lvlJc w:val="left"/>
      <w:pPr>
        <w:ind w:left="727" w:hanging="360"/>
      </w:pPr>
      <w:rPr>
        <w:rFonts w:ascii="Wingdings" w:hAnsi="Wingdings" w:cs="Wingdings" w:hint="default"/>
      </w:rPr>
    </w:lvl>
    <w:lvl w:ilvl="1" w:tplc="04190003">
      <w:start w:val="1"/>
      <w:numFmt w:val="bullet"/>
      <w:lvlText w:val="o"/>
      <w:lvlJc w:val="left"/>
      <w:pPr>
        <w:ind w:left="1447" w:hanging="360"/>
      </w:pPr>
      <w:rPr>
        <w:rFonts w:ascii="Courier New" w:hAnsi="Courier New" w:cs="Courier New" w:hint="default"/>
      </w:rPr>
    </w:lvl>
    <w:lvl w:ilvl="2" w:tplc="04190005">
      <w:start w:val="1"/>
      <w:numFmt w:val="bullet"/>
      <w:lvlText w:val=""/>
      <w:lvlJc w:val="left"/>
      <w:pPr>
        <w:ind w:left="2167" w:hanging="360"/>
      </w:pPr>
      <w:rPr>
        <w:rFonts w:ascii="Wingdings" w:hAnsi="Wingdings" w:cs="Wingdings" w:hint="default"/>
      </w:rPr>
    </w:lvl>
    <w:lvl w:ilvl="3" w:tplc="04190001">
      <w:start w:val="1"/>
      <w:numFmt w:val="bullet"/>
      <w:lvlText w:val=""/>
      <w:lvlJc w:val="left"/>
      <w:pPr>
        <w:ind w:left="2887" w:hanging="360"/>
      </w:pPr>
      <w:rPr>
        <w:rFonts w:ascii="Symbol" w:hAnsi="Symbol" w:cs="Symbol" w:hint="default"/>
      </w:rPr>
    </w:lvl>
    <w:lvl w:ilvl="4" w:tplc="04190003">
      <w:start w:val="1"/>
      <w:numFmt w:val="bullet"/>
      <w:lvlText w:val="o"/>
      <w:lvlJc w:val="left"/>
      <w:pPr>
        <w:ind w:left="3607" w:hanging="360"/>
      </w:pPr>
      <w:rPr>
        <w:rFonts w:ascii="Courier New" w:hAnsi="Courier New" w:cs="Courier New" w:hint="default"/>
      </w:rPr>
    </w:lvl>
    <w:lvl w:ilvl="5" w:tplc="04190005">
      <w:start w:val="1"/>
      <w:numFmt w:val="bullet"/>
      <w:lvlText w:val=""/>
      <w:lvlJc w:val="left"/>
      <w:pPr>
        <w:ind w:left="4327" w:hanging="360"/>
      </w:pPr>
      <w:rPr>
        <w:rFonts w:ascii="Wingdings" w:hAnsi="Wingdings" w:cs="Wingdings" w:hint="default"/>
      </w:rPr>
    </w:lvl>
    <w:lvl w:ilvl="6" w:tplc="04190001">
      <w:start w:val="1"/>
      <w:numFmt w:val="bullet"/>
      <w:lvlText w:val=""/>
      <w:lvlJc w:val="left"/>
      <w:pPr>
        <w:ind w:left="5047" w:hanging="360"/>
      </w:pPr>
      <w:rPr>
        <w:rFonts w:ascii="Symbol" w:hAnsi="Symbol" w:cs="Symbol" w:hint="default"/>
      </w:rPr>
    </w:lvl>
    <w:lvl w:ilvl="7" w:tplc="04190003">
      <w:start w:val="1"/>
      <w:numFmt w:val="bullet"/>
      <w:lvlText w:val="o"/>
      <w:lvlJc w:val="left"/>
      <w:pPr>
        <w:ind w:left="5767" w:hanging="360"/>
      </w:pPr>
      <w:rPr>
        <w:rFonts w:ascii="Courier New" w:hAnsi="Courier New" w:cs="Courier New" w:hint="default"/>
      </w:rPr>
    </w:lvl>
    <w:lvl w:ilvl="8" w:tplc="04190005">
      <w:start w:val="1"/>
      <w:numFmt w:val="bullet"/>
      <w:lvlText w:val=""/>
      <w:lvlJc w:val="left"/>
      <w:pPr>
        <w:ind w:left="6487" w:hanging="360"/>
      </w:pPr>
      <w:rPr>
        <w:rFonts w:ascii="Wingdings" w:hAnsi="Wingdings" w:cs="Wingdings" w:hint="default"/>
      </w:rPr>
    </w:lvl>
  </w:abstractNum>
  <w:abstractNum w:abstractNumId="4">
    <w:nsid w:val="1B722893"/>
    <w:multiLevelType w:val="hybridMultilevel"/>
    <w:tmpl w:val="AD4E05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DF57340"/>
    <w:multiLevelType w:val="hybridMultilevel"/>
    <w:tmpl w:val="748EEE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EBA75E7"/>
    <w:multiLevelType w:val="hybridMultilevel"/>
    <w:tmpl w:val="C69E0D5E"/>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F4A1EC2"/>
    <w:multiLevelType w:val="hybridMultilevel"/>
    <w:tmpl w:val="78F617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807873"/>
    <w:multiLevelType w:val="hybridMultilevel"/>
    <w:tmpl w:val="6BFAB8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8CB3782"/>
    <w:multiLevelType w:val="hybridMultilevel"/>
    <w:tmpl w:val="15829146"/>
    <w:lvl w:ilvl="0" w:tplc="6E961416">
      <w:start w:val="3"/>
      <w:numFmt w:val="bullet"/>
      <w:lvlText w:val=""/>
      <w:lvlJc w:val="left"/>
      <w:pPr>
        <w:tabs>
          <w:tab w:val="num" w:pos="170"/>
        </w:tabs>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F07081"/>
    <w:multiLevelType w:val="hybridMultilevel"/>
    <w:tmpl w:val="B60214D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1">
    <w:nsid w:val="42032481"/>
    <w:multiLevelType w:val="hybridMultilevel"/>
    <w:tmpl w:val="420054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21D17A2"/>
    <w:multiLevelType w:val="hybridMultilevel"/>
    <w:tmpl w:val="C22A5164"/>
    <w:lvl w:ilvl="0" w:tplc="04190005">
      <w:start w:val="1"/>
      <w:numFmt w:val="bullet"/>
      <w:lvlText w:val=""/>
      <w:lvlJc w:val="left"/>
      <w:pPr>
        <w:ind w:left="1087" w:hanging="360"/>
      </w:pPr>
      <w:rPr>
        <w:rFonts w:ascii="Wingdings" w:hAnsi="Wingdings" w:cs="Wingdings" w:hint="default"/>
      </w:rPr>
    </w:lvl>
    <w:lvl w:ilvl="1" w:tplc="04190003">
      <w:start w:val="1"/>
      <w:numFmt w:val="bullet"/>
      <w:lvlText w:val="o"/>
      <w:lvlJc w:val="left"/>
      <w:pPr>
        <w:ind w:left="1807" w:hanging="360"/>
      </w:pPr>
      <w:rPr>
        <w:rFonts w:ascii="Courier New" w:hAnsi="Courier New" w:cs="Courier New" w:hint="default"/>
      </w:rPr>
    </w:lvl>
    <w:lvl w:ilvl="2" w:tplc="04190005">
      <w:start w:val="1"/>
      <w:numFmt w:val="bullet"/>
      <w:lvlText w:val=""/>
      <w:lvlJc w:val="left"/>
      <w:pPr>
        <w:ind w:left="2527" w:hanging="360"/>
      </w:pPr>
      <w:rPr>
        <w:rFonts w:ascii="Wingdings" w:hAnsi="Wingdings" w:cs="Wingdings" w:hint="default"/>
      </w:rPr>
    </w:lvl>
    <w:lvl w:ilvl="3" w:tplc="04190001">
      <w:start w:val="1"/>
      <w:numFmt w:val="bullet"/>
      <w:lvlText w:val=""/>
      <w:lvlJc w:val="left"/>
      <w:pPr>
        <w:ind w:left="3247" w:hanging="360"/>
      </w:pPr>
      <w:rPr>
        <w:rFonts w:ascii="Symbol" w:hAnsi="Symbol" w:cs="Symbol" w:hint="default"/>
      </w:rPr>
    </w:lvl>
    <w:lvl w:ilvl="4" w:tplc="04190003">
      <w:start w:val="1"/>
      <w:numFmt w:val="bullet"/>
      <w:lvlText w:val="o"/>
      <w:lvlJc w:val="left"/>
      <w:pPr>
        <w:ind w:left="3967" w:hanging="360"/>
      </w:pPr>
      <w:rPr>
        <w:rFonts w:ascii="Courier New" w:hAnsi="Courier New" w:cs="Courier New" w:hint="default"/>
      </w:rPr>
    </w:lvl>
    <w:lvl w:ilvl="5" w:tplc="04190005">
      <w:start w:val="1"/>
      <w:numFmt w:val="bullet"/>
      <w:lvlText w:val=""/>
      <w:lvlJc w:val="left"/>
      <w:pPr>
        <w:ind w:left="4687" w:hanging="360"/>
      </w:pPr>
      <w:rPr>
        <w:rFonts w:ascii="Wingdings" w:hAnsi="Wingdings" w:cs="Wingdings" w:hint="default"/>
      </w:rPr>
    </w:lvl>
    <w:lvl w:ilvl="6" w:tplc="04190001">
      <w:start w:val="1"/>
      <w:numFmt w:val="bullet"/>
      <w:lvlText w:val=""/>
      <w:lvlJc w:val="left"/>
      <w:pPr>
        <w:ind w:left="5407" w:hanging="360"/>
      </w:pPr>
      <w:rPr>
        <w:rFonts w:ascii="Symbol" w:hAnsi="Symbol" w:cs="Symbol" w:hint="default"/>
      </w:rPr>
    </w:lvl>
    <w:lvl w:ilvl="7" w:tplc="04190003">
      <w:start w:val="1"/>
      <w:numFmt w:val="bullet"/>
      <w:lvlText w:val="o"/>
      <w:lvlJc w:val="left"/>
      <w:pPr>
        <w:ind w:left="6127" w:hanging="360"/>
      </w:pPr>
      <w:rPr>
        <w:rFonts w:ascii="Courier New" w:hAnsi="Courier New" w:cs="Courier New" w:hint="default"/>
      </w:rPr>
    </w:lvl>
    <w:lvl w:ilvl="8" w:tplc="04190005">
      <w:start w:val="1"/>
      <w:numFmt w:val="bullet"/>
      <w:lvlText w:val=""/>
      <w:lvlJc w:val="left"/>
      <w:pPr>
        <w:ind w:left="6847" w:hanging="360"/>
      </w:pPr>
      <w:rPr>
        <w:rFonts w:ascii="Wingdings" w:hAnsi="Wingdings" w:cs="Wingdings" w:hint="default"/>
      </w:rPr>
    </w:lvl>
  </w:abstractNum>
  <w:abstractNum w:abstractNumId="13">
    <w:nsid w:val="450A4828"/>
    <w:multiLevelType w:val="hybridMultilevel"/>
    <w:tmpl w:val="14E03828"/>
    <w:lvl w:ilvl="0" w:tplc="04190005">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1BF4071"/>
    <w:multiLevelType w:val="hybridMultilevel"/>
    <w:tmpl w:val="044C5A0E"/>
    <w:lvl w:ilvl="0" w:tplc="0419000D">
      <w:start w:val="1"/>
      <w:numFmt w:val="bullet"/>
      <w:lvlText w:val=""/>
      <w:lvlJc w:val="left"/>
      <w:pPr>
        <w:ind w:left="727" w:hanging="360"/>
      </w:pPr>
      <w:rPr>
        <w:rFonts w:ascii="Wingdings" w:hAnsi="Wingdings" w:cs="Wingdings" w:hint="default"/>
      </w:rPr>
    </w:lvl>
    <w:lvl w:ilvl="1" w:tplc="04190003">
      <w:start w:val="1"/>
      <w:numFmt w:val="bullet"/>
      <w:lvlText w:val="o"/>
      <w:lvlJc w:val="left"/>
      <w:pPr>
        <w:ind w:left="1447" w:hanging="360"/>
      </w:pPr>
      <w:rPr>
        <w:rFonts w:ascii="Courier New" w:hAnsi="Courier New" w:cs="Courier New" w:hint="default"/>
      </w:rPr>
    </w:lvl>
    <w:lvl w:ilvl="2" w:tplc="04190005">
      <w:start w:val="1"/>
      <w:numFmt w:val="bullet"/>
      <w:lvlText w:val=""/>
      <w:lvlJc w:val="left"/>
      <w:pPr>
        <w:ind w:left="2167" w:hanging="360"/>
      </w:pPr>
      <w:rPr>
        <w:rFonts w:ascii="Wingdings" w:hAnsi="Wingdings" w:cs="Wingdings" w:hint="default"/>
      </w:rPr>
    </w:lvl>
    <w:lvl w:ilvl="3" w:tplc="04190001">
      <w:start w:val="1"/>
      <w:numFmt w:val="bullet"/>
      <w:lvlText w:val=""/>
      <w:lvlJc w:val="left"/>
      <w:pPr>
        <w:ind w:left="2887" w:hanging="360"/>
      </w:pPr>
      <w:rPr>
        <w:rFonts w:ascii="Symbol" w:hAnsi="Symbol" w:cs="Symbol" w:hint="default"/>
      </w:rPr>
    </w:lvl>
    <w:lvl w:ilvl="4" w:tplc="04190003">
      <w:start w:val="1"/>
      <w:numFmt w:val="bullet"/>
      <w:lvlText w:val="o"/>
      <w:lvlJc w:val="left"/>
      <w:pPr>
        <w:ind w:left="3607" w:hanging="360"/>
      </w:pPr>
      <w:rPr>
        <w:rFonts w:ascii="Courier New" w:hAnsi="Courier New" w:cs="Courier New" w:hint="default"/>
      </w:rPr>
    </w:lvl>
    <w:lvl w:ilvl="5" w:tplc="04190005">
      <w:start w:val="1"/>
      <w:numFmt w:val="bullet"/>
      <w:lvlText w:val=""/>
      <w:lvlJc w:val="left"/>
      <w:pPr>
        <w:ind w:left="4327" w:hanging="360"/>
      </w:pPr>
      <w:rPr>
        <w:rFonts w:ascii="Wingdings" w:hAnsi="Wingdings" w:cs="Wingdings" w:hint="default"/>
      </w:rPr>
    </w:lvl>
    <w:lvl w:ilvl="6" w:tplc="04190001">
      <w:start w:val="1"/>
      <w:numFmt w:val="bullet"/>
      <w:lvlText w:val=""/>
      <w:lvlJc w:val="left"/>
      <w:pPr>
        <w:ind w:left="5047" w:hanging="360"/>
      </w:pPr>
      <w:rPr>
        <w:rFonts w:ascii="Symbol" w:hAnsi="Symbol" w:cs="Symbol" w:hint="default"/>
      </w:rPr>
    </w:lvl>
    <w:lvl w:ilvl="7" w:tplc="04190003">
      <w:start w:val="1"/>
      <w:numFmt w:val="bullet"/>
      <w:lvlText w:val="o"/>
      <w:lvlJc w:val="left"/>
      <w:pPr>
        <w:ind w:left="5767" w:hanging="360"/>
      </w:pPr>
      <w:rPr>
        <w:rFonts w:ascii="Courier New" w:hAnsi="Courier New" w:cs="Courier New" w:hint="default"/>
      </w:rPr>
    </w:lvl>
    <w:lvl w:ilvl="8" w:tplc="04190005">
      <w:start w:val="1"/>
      <w:numFmt w:val="bullet"/>
      <w:lvlText w:val=""/>
      <w:lvlJc w:val="left"/>
      <w:pPr>
        <w:ind w:left="6487" w:hanging="360"/>
      </w:pPr>
      <w:rPr>
        <w:rFonts w:ascii="Wingdings" w:hAnsi="Wingdings" w:cs="Wingdings" w:hint="default"/>
      </w:rPr>
    </w:lvl>
  </w:abstractNum>
  <w:abstractNum w:abstractNumId="15">
    <w:nsid w:val="53106703"/>
    <w:multiLevelType w:val="hybridMultilevel"/>
    <w:tmpl w:val="658AC5F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540C0DF8"/>
    <w:multiLevelType w:val="multilevel"/>
    <w:tmpl w:val="15829146"/>
    <w:lvl w:ilvl="0">
      <w:start w:val="3"/>
      <w:numFmt w:val="bullet"/>
      <w:lvlText w:val=""/>
      <w:lvlJc w:val="left"/>
      <w:pPr>
        <w:tabs>
          <w:tab w:val="num" w:pos="170"/>
        </w:tabs>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C3073B7"/>
    <w:multiLevelType w:val="hybridMultilevel"/>
    <w:tmpl w:val="7E2CF28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AB20775"/>
    <w:multiLevelType w:val="hybridMultilevel"/>
    <w:tmpl w:val="8E4A408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num w:numId="1">
    <w:abstractNumId w:val="0"/>
  </w:num>
  <w:num w:numId="2">
    <w:abstractNumId w:val="10"/>
  </w:num>
  <w:num w:numId="3">
    <w:abstractNumId w:val="7"/>
  </w:num>
  <w:num w:numId="4">
    <w:abstractNumId w:val="8"/>
  </w:num>
  <w:num w:numId="5">
    <w:abstractNumId w:val="14"/>
  </w:num>
  <w:num w:numId="6">
    <w:abstractNumId w:val="3"/>
  </w:num>
  <w:num w:numId="7">
    <w:abstractNumId w:val="12"/>
  </w:num>
  <w:num w:numId="8">
    <w:abstractNumId w:val="6"/>
  </w:num>
  <w:num w:numId="9">
    <w:abstractNumId w:val="17"/>
  </w:num>
  <w:num w:numId="10">
    <w:abstractNumId w:val="18"/>
  </w:num>
  <w:num w:numId="11">
    <w:abstractNumId w:val="1"/>
  </w:num>
  <w:num w:numId="12">
    <w:abstractNumId w:val="4"/>
  </w:num>
  <w:num w:numId="13">
    <w:abstractNumId w:val="13"/>
  </w:num>
  <w:num w:numId="14">
    <w:abstractNumId w:val="15"/>
  </w:num>
  <w:num w:numId="15">
    <w:abstractNumId w:val="11"/>
  </w:num>
  <w:num w:numId="16">
    <w:abstractNumId w:val="5"/>
  </w:num>
  <w:num w:numId="17">
    <w:abstractNumId w:val="9"/>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A77"/>
    <w:rsid w:val="00017FB5"/>
    <w:rsid w:val="00022C8B"/>
    <w:rsid w:val="00042086"/>
    <w:rsid w:val="000445B6"/>
    <w:rsid w:val="0005667B"/>
    <w:rsid w:val="000976C1"/>
    <w:rsid w:val="000A33CD"/>
    <w:rsid w:val="000B3C1B"/>
    <w:rsid w:val="000E08E0"/>
    <w:rsid w:val="000E2804"/>
    <w:rsid w:val="00114E90"/>
    <w:rsid w:val="00122E9E"/>
    <w:rsid w:val="00136182"/>
    <w:rsid w:val="00144DF0"/>
    <w:rsid w:val="00151112"/>
    <w:rsid w:val="0015358A"/>
    <w:rsid w:val="00174C34"/>
    <w:rsid w:val="0018253A"/>
    <w:rsid w:val="001B160E"/>
    <w:rsid w:val="001C1BB7"/>
    <w:rsid w:val="0022601E"/>
    <w:rsid w:val="002305C5"/>
    <w:rsid w:val="00281757"/>
    <w:rsid w:val="00287FA6"/>
    <w:rsid w:val="00290234"/>
    <w:rsid w:val="002E018C"/>
    <w:rsid w:val="00317FB1"/>
    <w:rsid w:val="00322F1A"/>
    <w:rsid w:val="00336AC0"/>
    <w:rsid w:val="00342FF2"/>
    <w:rsid w:val="00350279"/>
    <w:rsid w:val="00373111"/>
    <w:rsid w:val="003B3EAF"/>
    <w:rsid w:val="003D1A69"/>
    <w:rsid w:val="004142F6"/>
    <w:rsid w:val="0047666E"/>
    <w:rsid w:val="004822B8"/>
    <w:rsid w:val="00483D19"/>
    <w:rsid w:val="00485B25"/>
    <w:rsid w:val="00486579"/>
    <w:rsid w:val="004B615A"/>
    <w:rsid w:val="004D709F"/>
    <w:rsid w:val="004E0556"/>
    <w:rsid w:val="004F53B7"/>
    <w:rsid w:val="00502F8F"/>
    <w:rsid w:val="00576325"/>
    <w:rsid w:val="00582D32"/>
    <w:rsid w:val="005858D4"/>
    <w:rsid w:val="00586038"/>
    <w:rsid w:val="00597D5D"/>
    <w:rsid w:val="005A3BFC"/>
    <w:rsid w:val="005D395D"/>
    <w:rsid w:val="005E0450"/>
    <w:rsid w:val="0063414F"/>
    <w:rsid w:val="00643418"/>
    <w:rsid w:val="006460A2"/>
    <w:rsid w:val="00696CD1"/>
    <w:rsid w:val="006A47E5"/>
    <w:rsid w:val="006B11E3"/>
    <w:rsid w:val="006C2526"/>
    <w:rsid w:val="00706B9C"/>
    <w:rsid w:val="00754D14"/>
    <w:rsid w:val="00781911"/>
    <w:rsid w:val="00793EA1"/>
    <w:rsid w:val="00794540"/>
    <w:rsid w:val="007A2B03"/>
    <w:rsid w:val="007F5D58"/>
    <w:rsid w:val="008228A2"/>
    <w:rsid w:val="008232D4"/>
    <w:rsid w:val="00854F6F"/>
    <w:rsid w:val="00870894"/>
    <w:rsid w:val="008A6A51"/>
    <w:rsid w:val="008C508A"/>
    <w:rsid w:val="008E1A4F"/>
    <w:rsid w:val="00905F4C"/>
    <w:rsid w:val="00910562"/>
    <w:rsid w:val="009313E0"/>
    <w:rsid w:val="00941FDE"/>
    <w:rsid w:val="009963FD"/>
    <w:rsid w:val="009D339F"/>
    <w:rsid w:val="00A00C41"/>
    <w:rsid w:val="00A1771B"/>
    <w:rsid w:val="00A22B84"/>
    <w:rsid w:val="00A43715"/>
    <w:rsid w:val="00A55BA9"/>
    <w:rsid w:val="00A70697"/>
    <w:rsid w:val="00A91F25"/>
    <w:rsid w:val="00AA5867"/>
    <w:rsid w:val="00AD3F4F"/>
    <w:rsid w:val="00AE0CDB"/>
    <w:rsid w:val="00AF5022"/>
    <w:rsid w:val="00B350EF"/>
    <w:rsid w:val="00B42C57"/>
    <w:rsid w:val="00B454A0"/>
    <w:rsid w:val="00B45E4E"/>
    <w:rsid w:val="00B50783"/>
    <w:rsid w:val="00B62936"/>
    <w:rsid w:val="00B662D8"/>
    <w:rsid w:val="00B96640"/>
    <w:rsid w:val="00BE3F97"/>
    <w:rsid w:val="00BE79F1"/>
    <w:rsid w:val="00C12949"/>
    <w:rsid w:val="00C21222"/>
    <w:rsid w:val="00C36C99"/>
    <w:rsid w:val="00C75A6F"/>
    <w:rsid w:val="00C7736D"/>
    <w:rsid w:val="00C8345C"/>
    <w:rsid w:val="00C85A5D"/>
    <w:rsid w:val="00CC5ABC"/>
    <w:rsid w:val="00CF6029"/>
    <w:rsid w:val="00CF6900"/>
    <w:rsid w:val="00D015AF"/>
    <w:rsid w:val="00D16F88"/>
    <w:rsid w:val="00D362EA"/>
    <w:rsid w:val="00D41240"/>
    <w:rsid w:val="00D415BE"/>
    <w:rsid w:val="00D56DB7"/>
    <w:rsid w:val="00D5722F"/>
    <w:rsid w:val="00DC1243"/>
    <w:rsid w:val="00DC54DA"/>
    <w:rsid w:val="00DE4CF4"/>
    <w:rsid w:val="00DF477C"/>
    <w:rsid w:val="00E03E06"/>
    <w:rsid w:val="00E16DE5"/>
    <w:rsid w:val="00E30EAE"/>
    <w:rsid w:val="00E479BC"/>
    <w:rsid w:val="00E62B12"/>
    <w:rsid w:val="00E66A77"/>
    <w:rsid w:val="00E752EF"/>
    <w:rsid w:val="00EA4210"/>
    <w:rsid w:val="00F50C53"/>
    <w:rsid w:val="00FB1BD5"/>
    <w:rsid w:val="00FD1DAD"/>
    <w:rsid w:val="00FE55FE"/>
    <w:rsid w:val="00FF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3FC9EE-D8D4-45CA-9220-2F3D4067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57"/>
    <w:pPr>
      <w:spacing w:after="200" w:line="276" w:lineRule="auto"/>
    </w:pPr>
    <w:rPr>
      <w:rFonts w:cs="Calibri"/>
      <w:sz w:val="22"/>
      <w:szCs w:val="22"/>
    </w:rPr>
  </w:style>
  <w:style w:type="paragraph" w:styleId="1">
    <w:name w:val="heading 1"/>
    <w:basedOn w:val="a"/>
    <w:next w:val="a"/>
    <w:link w:val="10"/>
    <w:qFormat/>
    <w:locked/>
    <w:rsid w:val="008E1A4F"/>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9"/>
    <w:qFormat/>
    <w:locked/>
    <w:rsid w:val="0018253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586038"/>
    <w:rPr>
      <w:rFonts w:ascii="Cambria" w:hAnsi="Cambria" w:cs="Cambria"/>
      <w:b/>
      <w:bCs/>
      <w:sz w:val="26"/>
      <w:szCs w:val="26"/>
    </w:rPr>
  </w:style>
  <w:style w:type="paragraph" w:styleId="a3">
    <w:name w:val="Balloon Text"/>
    <w:basedOn w:val="a"/>
    <w:link w:val="a4"/>
    <w:uiPriority w:val="99"/>
    <w:semiHidden/>
    <w:rsid w:val="00E66A7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66A77"/>
    <w:rPr>
      <w:rFonts w:ascii="Tahoma" w:hAnsi="Tahoma" w:cs="Tahoma"/>
      <w:sz w:val="16"/>
      <w:szCs w:val="16"/>
    </w:rPr>
  </w:style>
  <w:style w:type="paragraph" w:styleId="a5">
    <w:name w:val="No Spacing"/>
    <w:uiPriority w:val="99"/>
    <w:qFormat/>
    <w:rsid w:val="00E66A77"/>
    <w:rPr>
      <w:rFonts w:cs="Calibri"/>
      <w:sz w:val="22"/>
      <w:szCs w:val="22"/>
    </w:rPr>
  </w:style>
  <w:style w:type="paragraph" w:styleId="a6">
    <w:name w:val="List Paragraph"/>
    <w:basedOn w:val="a"/>
    <w:uiPriority w:val="99"/>
    <w:qFormat/>
    <w:rsid w:val="00FF3732"/>
    <w:pPr>
      <w:ind w:left="720"/>
    </w:pPr>
  </w:style>
  <w:style w:type="character" w:customStyle="1" w:styleId="apple-converted-space">
    <w:name w:val="apple-converted-space"/>
    <w:basedOn w:val="a0"/>
    <w:uiPriority w:val="99"/>
    <w:rsid w:val="0018253A"/>
  </w:style>
  <w:style w:type="character" w:customStyle="1" w:styleId="phonecode">
    <w:name w:val="phone_code"/>
    <w:basedOn w:val="a0"/>
    <w:uiPriority w:val="99"/>
    <w:rsid w:val="0018253A"/>
  </w:style>
  <w:style w:type="paragraph" w:styleId="a7">
    <w:name w:val="Document Map"/>
    <w:basedOn w:val="a"/>
    <w:link w:val="a8"/>
    <w:uiPriority w:val="99"/>
    <w:semiHidden/>
    <w:rsid w:val="008228A2"/>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582D32"/>
    <w:rPr>
      <w:rFonts w:ascii="Times New Roman" w:hAnsi="Times New Roman" w:cs="Times New Roman"/>
      <w:sz w:val="2"/>
      <w:szCs w:val="2"/>
    </w:rPr>
  </w:style>
  <w:style w:type="character" w:customStyle="1" w:styleId="10">
    <w:name w:val="Заголовок 1 Знак"/>
    <w:link w:val="1"/>
    <w:rsid w:val="008E1A4F"/>
    <w:rPr>
      <w:rFonts w:ascii="Cambria" w:eastAsia="Times New Roman" w:hAnsi="Cambria" w:cs="Times New Roman"/>
      <w:b/>
      <w:bCs/>
      <w:kern w:val="32"/>
      <w:sz w:val="32"/>
      <w:szCs w:val="32"/>
    </w:rPr>
  </w:style>
  <w:style w:type="paragraph" w:styleId="a9">
    <w:name w:val="Normal (Web)"/>
    <w:basedOn w:val="a"/>
    <w:uiPriority w:val="99"/>
    <w:unhideWhenUsed/>
    <w:rsid w:val="008E1A4F"/>
    <w:pPr>
      <w:spacing w:before="100" w:beforeAutospacing="1" w:after="100" w:afterAutospacing="1" w:line="240" w:lineRule="auto"/>
    </w:pPr>
    <w:rPr>
      <w:rFonts w:ascii="Times New Roman" w:hAnsi="Times New Roman" w:cs="Times New Roman"/>
      <w:sz w:val="24"/>
      <w:szCs w:val="24"/>
    </w:rPr>
  </w:style>
  <w:style w:type="character" w:styleId="aa">
    <w:name w:val="Strong"/>
    <w:uiPriority w:val="22"/>
    <w:qFormat/>
    <w:locked/>
    <w:rsid w:val="008A6A51"/>
    <w:rPr>
      <w:b/>
      <w:bCs/>
    </w:rPr>
  </w:style>
  <w:style w:type="character" w:styleId="ab">
    <w:name w:val="Hyperlink"/>
    <w:uiPriority w:val="99"/>
    <w:semiHidden/>
    <w:unhideWhenUsed/>
    <w:rsid w:val="00D56DB7"/>
    <w:rPr>
      <w:color w:val="0000FF"/>
      <w:u w:val="single"/>
    </w:rPr>
  </w:style>
  <w:style w:type="character" w:styleId="ac">
    <w:name w:val="Emphasis"/>
    <w:uiPriority w:val="20"/>
    <w:qFormat/>
    <w:locked/>
    <w:rsid w:val="00D56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9663">
      <w:bodyDiv w:val="1"/>
      <w:marLeft w:val="0"/>
      <w:marRight w:val="0"/>
      <w:marTop w:val="0"/>
      <w:marBottom w:val="0"/>
      <w:divBdr>
        <w:top w:val="none" w:sz="0" w:space="0" w:color="auto"/>
        <w:left w:val="none" w:sz="0" w:space="0" w:color="auto"/>
        <w:bottom w:val="none" w:sz="0" w:space="0" w:color="auto"/>
        <w:right w:val="none" w:sz="0" w:space="0" w:color="auto"/>
      </w:divBdr>
    </w:div>
    <w:div w:id="206646219">
      <w:bodyDiv w:val="1"/>
      <w:marLeft w:val="0"/>
      <w:marRight w:val="0"/>
      <w:marTop w:val="0"/>
      <w:marBottom w:val="0"/>
      <w:divBdr>
        <w:top w:val="none" w:sz="0" w:space="0" w:color="auto"/>
        <w:left w:val="none" w:sz="0" w:space="0" w:color="auto"/>
        <w:bottom w:val="none" w:sz="0" w:space="0" w:color="auto"/>
        <w:right w:val="none" w:sz="0" w:space="0" w:color="auto"/>
      </w:divBdr>
    </w:div>
    <w:div w:id="372774162">
      <w:bodyDiv w:val="1"/>
      <w:marLeft w:val="0"/>
      <w:marRight w:val="0"/>
      <w:marTop w:val="0"/>
      <w:marBottom w:val="0"/>
      <w:divBdr>
        <w:top w:val="none" w:sz="0" w:space="0" w:color="auto"/>
        <w:left w:val="none" w:sz="0" w:space="0" w:color="auto"/>
        <w:bottom w:val="none" w:sz="0" w:space="0" w:color="auto"/>
        <w:right w:val="none" w:sz="0" w:space="0" w:color="auto"/>
      </w:divBdr>
    </w:div>
    <w:div w:id="451827534">
      <w:bodyDiv w:val="1"/>
      <w:marLeft w:val="0"/>
      <w:marRight w:val="0"/>
      <w:marTop w:val="0"/>
      <w:marBottom w:val="0"/>
      <w:divBdr>
        <w:top w:val="none" w:sz="0" w:space="0" w:color="auto"/>
        <w:left w:val="none" w:sz="0" w:space="0" w:color="auto"/>
        <w:bottom w:val="none" w:sz="0" w:space="0" w:color="auto"/>
        <w:right w:val="none" w:sz="0" w:space="0" w:color="auto"/>
      </w:divBdr>
    </w:div>
    <w:div w:id="555823406">
      <w:bodyDiv w:val="1"/>
      <w:marLeft w:val="0"/>
      <w:marRight w:val="0"/>
      <w:marTop w:val="0"/>
      <w:marBottom w:val="0"/>
      <w:divBdr>
        <w:top w:val="none" w:sz="0" w:space="0" w:color="auto"/>
        <w:left w:val="none" w:sz="0" w:space="0" w:color="auto"/>
        <w:bottom w:val="none" w:sz="0" w:space="0" w:color="auto"/>
        <w:right w:val="none" w:sz="0" w:space="0" w:color="auto"/>
      </w:divBdr>
    </w:div>
    <w:div w:id="644164793">
      <w:bodyDiv w:val="1"/>
      <w:marLeft w:val="0"/>
      <w:marRight w:val="0"/>
      <w:marTop w:val="0"/>
      <w:marBottom w:val="0"/>
      <w:divBdr>
        <w:top w:val="none" w:sz="0" w:space="0" w:color="auto"/>
        <w:left w:val="none" w:sz="0" w:space="0" w:color="auto"/>
        <w:bottom w:val="none" w:sz="0" w:space="0" w:color="auto"/>
        <w:right w:val="none" w:sz="0" w:space="0" w:color="auto"/>
      </w:divBdr>
    </w:div>
    <w:div w:id="790783415">
      <w:bodyDiv w:val="1"/>
      <w:marLeft w:val="0"/>
      <w:marRight w:val="0"/>
      <w:marTop w:val="0"/>
      <w:marBottom w:val="0"/>
      <w:divBdr>
        <w:top w:val="none" w:sz="0" w:space="0" w:color="auto"/>
        <w:left w:val="none" w:sz="0" w:space="0" w:color="auto"/>
        <w:bottom w:val="none" w:sz="0" w:space="0" w:color="auto"/>
        <w:right w:val="none" w:sz="0" w:space="0" w:color="auto"/>
      </w:divBdr>
    </w:div>
    <w:div w:id="1002970940">
      <w:bodyDiv w:val="1"/>
      <w:marLeft w:val="0"/>
      <w:marRight w:val="0"/>
      <w:marTop w:val="0"/>
      <w:marBottom w:val="0"/>
      <w:divBdr>
        <w:top w:val="none" w:sz="0" w:space="0" w:color="auto"/>
        <w:left w:val="none" w:sz="0" w:space="0" w:color="auto"/>
        <w:bottom w:val="none" w:sz="0" w:space="0" w:color="auto"/>
        <w:right w:val="none" w:sz="0" w:space="0" w:color="auto"/>
      </w:divBdr>
    </w:div>
    <w:div w:id="1018579013">
      <w:bodyDiv w:val="1"/>
      <w:marLeft w:val="0"/>
      <w:marRight w:val="0"/>
      <w:marTop w:val="0"/>
      <w:marBottom w:val="0"/>
      <w:divBdr>
        <w:top w:val="none" w:sz="0" w:space="0" w:color="auto"/>
        <w:left w:val="none" w:sz="0" w:space="0" w:color="auto"/>
        <w:bottom w:val="none" w:sz="0" w:space="0" w:color="auto"/>
        <w:right w:val="none" w:sz="0" w:space="0" w:color="auto"/>
      </w:divBdr>
    </w:div>
    <w:div w:id="1514765234">
      <w:bodyDiv w:val="1"/>
      <w:marLeft w:val="0"/>
      <w:marRight w:val="0"/>
      <w:marTop w:val="0"/>
      <w:marBottom w:val="0"/>
      <w:divBdr>
        <w:top w:val="none" w:sz="0" w:space="0" w:color="auto"/>
        <w:left w:val="none" w:sz="0" w:space="0" w:color="auto"/>
        <w:bottom w:val="none" w:sz="0" w:space="0" w:color="auto"/>
        <w:right w:val="none" w:sz="0" w:space="0" w:color="auto"/>
      </w:divBdr>
    </w:div>
    <w:div w:id="1586692104">
      <w:bodyDiv w:val="1"/>
      <w:marLeft w:val="0"/>
      <w:marRight w:val="0"/>
      <w:marTop w:val="0"/>
      <w:marBottom w:val="0"/>
      <w:divBdr>
        <w:top w:val="none" w:sz="0" w:space="0" w:color="auto"/>
        <w:left w:val="none" w:sz="0" w:space="0" w:color="auto"/>
        <w:bottom w:val="none" w:sz="0" w:space="0" w:color="auto"/>
        <w:right w:val="none" w:sz="0" w:space="0" w:color="auto"/>
      </w:divBdr>
      <w:divsChild>
        <w:div w:id="796263617">
          <w:marLeft w:val="150"/>
          <w:marRight w:val="150"/>
          <w:marTop w:val="0"/>
          <w:marBottom w:val="0"/>
          <w:divBdr>
            <w:top w:val="none" w:sz="0" w:space="0" w:color="auto"/>
            <w:left w:val="none" w:sz="0" w:space="0" w:color="auto"/>
            <w:bottom w:val="none" w:sz="0" w:space="0" w:color="auto"/>
            <w:right w:val="none" w:sz="0" w:space="0" w:color="auto"/>
          </w:divBdr>
        </w:div>
      </w:divsChild>
    </w:div>
    <w:div w:id="1648707737">
      <w:bodyDiv w:val="1"/>
      <w:marLeft w:val="0"/>
      <w:marRight w:val="0"/>
      <w:marTop w:val="0"/>
      <w:marBottom w:val="0"/>
      <w:divBdr>
        <w:top w:val="none" w:sz="0" w:space="0" w:color="auto"/>
        <w:left w:val="none" w:sz="0" w:space="0" w:color="auto"/>
        <w:bottom w:val="none" w:sz="0" w:space="0" w:color="auto"/>
        <w:right w:val="none" w:sz="0" w:space="0" w:color="auto"/>
      </w:divBdr>
    </w:div>
    <w:div w:id="1761097093">
      <w:bodyDiv w:val="1"/>
      <w:marLeft w:val="0"/>
      <w:marRight w:val="0"/>
      <w:marTop w:val="0"/>
      <w:marBottom w:val="0"/>
      <w:divBdr>
        <w:top w:val="none" w:sz="0" w:space="0" w:color="auto"/>
        <w:left w:val="none" w:sz="0" w:space="0" w:color="auto"/>
        <w:bottom w:val="none" w:sz="0" w:space="0" w:color="auto"/>
        <w:right w:val="none" w:sz="0" w:space="0" w:color="auto"/>
      </w:divBdr>
    </w:div>
    <w:div w:id="2121219463">
      <w:marLeft w:val="0"/>
      <w:marRight w:val="0"/>
      <w:marTop w:val="0"/>
      <w:marBottom w:val="0"/>
      <w:divBdr>
        <w:top w:val="none" w:sz="0" w:space="0" w:color="auto"/>
        <w:left w:val="none" w:sz="0" w:space="0" w:color="auto"/>
        <w:bottom w:val="none" w:sz="0" w:space="0" w:color="auto"/>
        <w:right w:val="none" w:sz="0" w:space="0" w:color="auto"/>
      </w:divBdr>
    </w:div>
    <w:div w:id="2121219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Суицид является одной из основных причин смерти у молодёжи на сегодняшний день</vt:lpstr>
    </vt:vector>
  </TitlesOfParts>
  <Company>ГАУО БОЦ ПСС и П ППР и КНЗН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Суицид является одной из основных причин смерти у молодёжи на сегодняшний день</dc:title>
  <dc:subject/>
  <dc:creator>Беликова Алла Владимировна</dc:creator>
  <cp:keywords/>
  <dc:description/>
  <cp:lastModifiedBy>Главный</cp:lastModifiedBy>
  <cp:revision>17</cp:revision>
  <cp:lastPrinted>2020-01-27T12:27:00Z</cp:lastPrinted>
  <dcterms:created xsi:type="dcterms:W3CDTF">2014-03-19T05:24:00Z</dcterms:created>
  <dcterms:modified xsi:type="dcterms:W3CDTF">2020-10-05T09:30:00Z</dcterms:modified>
</cp:coreProperties>
</file>