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7B" w:rsidRPr="00655A7B" w:rsidRDefault="00655A7B" w:rsidP="00655A7B">
      <w:pPr>
        <w:spacing w:after="0" w:line="240" w:lineRule="auto"/>
        <w:ind w:left="7088"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655A7B" w:rsidRPr="00655A7B" w:rsidRDefault="00655A7B" w:rsidP="00655A7B">
      <w:pPr>
        <w:spacing w:after="0" w:line="240" w:lineRule="auto"/>
        <w:ind w:left="7088"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</w:t>
      </w:r>
    </w:p>
    <w:p w:rsidR="00655A7B" w:rsidRPr="00655A7B" w:rsidRDefault="00655A7B" w:rsidP="00655A7B">
      <w:pPr>
        <w:spacing w:after="0" w:line="240" w:lineRule="auto"/>
        <w:ind w:left="7088"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bCs/>
          <w:sz w:val="24"/>
          <w:szCs w:val="24"/>
        </w:rPr>
        <w:t>Совета Министров Республики Беларусь 28.10.1999 № 1678</w:t>
      </w:r>
    </w:p>
    <w:p w:rsidR="00655A7B" w:rsidRPr="00655A7B" w:rsidRDefault="00655A7B" w:rsidP="00655A7B">
      <w:pPr>
        <w:spacing w:after="0" w:line="240" w:lineRule="auto"/>
        <w:ind w:left="7088" w:right="-1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bCs/>
          <w:sz w:val="24"/>
          <w:szCs w:val="24"/>
        </w:rPr>
        <w:t xml:space="preserve"> (в редакции постановления Совета Министров Республики Беларусь 17.07.2012 № 659)</w:t>
      </w:r>
    </w:p>
    <w:p w:rsidR="003749E0" w:rsidRPr="00655A7B" w:rsidRDefault="003749E0" w:rsidP="00655A7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666666"/>
          <w:sz w:val="23"/>
          <w:szCs w:val="23"/>
        </w:rPr>
      </w:pPr>
      <w:r w:rsidRPr="00655A7B">
        <w:rPr>
          <w:rFonts w:ascii="Times New Roman" w:eastAsia="Times New Roman" w:hAnsi="Times New Roman" w:cs="Times New Roman"/>
          <w:b/>
          <w:bCs/>
          <w:color w:val="339966"/>
          <w:sz w:val="28"/>
        </w:rPr>
        <w:t>ПОЛОЖЕНИЕ о приемной семье</w:t>
      </w:r>
    </w:p>
    <w:p w:rsidR="003749E0" w:rsidRPr="00655A7B" w:rsidRDefault="003749E0" w:rsidP="00374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3"/>
          <w:szCs w:val="23"/>
        </w:rPr>
        <w:t> 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ГЛАВА 1</w:t>
      </w:r>
      <w:r w:rsidR="00655A7B"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ОБЩИЕ ПОЛОЖЕНИЯ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1. Приемная семья является одной из форм устройства детей-сирот и детей, оставшихся без попечения родителей, на воспитание в семью.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управлением (отделом) образования районного, городского исполнительного комитета, местной администрации района в городе (далее - управление (отдел) образования) по месту нахождения органа опеки и попечительства, принявшего решение о создании приемной семьи.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полной семье договор об условиях воспитания и содержания детей заключается с обоими супругами, а трудовой договор - с одним из них.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2. На воспитание в приемную семью передается от одного до четырех детей-сирот и детей, оставшихся без попечения родителей (далее - дети), с учетом детей, над которыми установлена опека (попечительство) одним из супругов.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3. 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4. Управления (отделы) образования, учреждения образования, в которых обучаются (воспитываются) дети, переданные на воспитание в приемную семью (далее -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Психологическая и педагогическая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помощь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5.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6. 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3749E0" w:rsidRPr="00655A7B" w:rsidRDefault="003749E0" w:rsidP="00655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Контроль за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договора об условиях воспитания и содержания детей и плана развития приемной семьи осуществляется:</w:t>
      </w:r>
    </w:p>
    <w:p w:rsidR="003749E0" w:rsidRPr="00655A7B" w:rsidRDefault="003749E0" w:rsidP="00655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первые три месяца воспитания каждого приемного ребенка - не реже одного раза в неделю;</w:t>
      </w:r>
    </w:p>
    <w:p w:rsidR="003749E0" w:rsidRPr="00655A7B" w:rsidRDefault="003749E0" w:rsidP="00655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после первых трех месяцев воспитания и до одного года - не реже одного раза в месяц;</w:t>
      </w:r>
    </w:p>
    <w:p w:rsidR="003749E0" w:rsidRPr="00655A7B" w:rsidRDefault="003749E0" w:rsidP="00655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во второй и последующие годы воспитания ребенка - не реже одного раза в квартал.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ГЛАВА 2</w:t>
      </w:r>
      <w:r w:rsidR="00655A7B"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ПОРЯДОК ОРГАНИЗАЦИИ ПРИЕМНОЙ СЕМЬИ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7. Управление (отдел) образования организует поиск и подбор кандидатов в приемные родители, предоставляет им информацию и перечень документов, необходимых для создания приемной семьи, организует проведение обучающих курсов (лектории, тематические семинары, практикумы, тренинги), направленных на формирование компетенций в решении вопросов защиты прав и законных интересов приемных детей (далее - обучающие курсы).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8. 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 наличия в районе (городе) детей, которые могут быть переданы на воспитание в приемную семью, управление (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отдел) 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№ 119, 1/11590) (далее - перечень).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отсутствии детей, которые могут быть переданы на воспитание в приемную семью, управление (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отдел) 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образования организует учет кандидатов в приемные родители.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9.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3749E0" w:rsidRPr="00655A7B" w:rsidRDefault="003749E0" w:rsidP="00655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10. 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истребуются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из соответствующих органов и организаций следующие документы и (или) сведения: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 </w:t>
      </w:r>
      <w:r w:rsidRPr="00655A7B">
        <w:rPr>
          <w:rFonts w:ascii="Cambria" w:eastAsia="Times New Roman" w:hAnsi="Cambria" w:cs="Cambria"/>
          <w:color w:val="666666"/>
          <w:sz w:val="24"/>
          <w:szCs w:val="24"/>
        </w:rPr>
        <w:t>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 </w:t>
      </w:r>
      <w:r w:rsidRPr="00655A7B">
        <w:rPr>
          <w:rFonts w:ascii="Cambria" w:eastAsia="Times New Roman" w:hAnsi="Cambria" w:cs="Cambria"/>
          <w:color w:val="666666"/>
          <w:sz w:val="24"/>
          <w:szCs w:val="24"/>
        </w:rPr>
        <w:t>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справки о месте работы, службы и занимаемой должности кандидатов в приемные родители;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сведения о доходах;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сведения об отсутствии у кандидатов в приемные родители, а также проживающих совместно с ними совершеннолетних членов семьи судимости, а также о том, были ли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человека;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3749E0" w:rsidRPr="00655A7B" w:rsidRDefault="003749E0" w:rsidP="00655A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11.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прохождения обучающих курсов.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12. 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13. 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слушателей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14.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интернатного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 договор патронатного воспитания детей, которые предложены ему для устройства на воспитание в приемную семью.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15. Администрация детского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интернатного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обязана ознакомить кандидата в приемные родители с личным делом ребенка (сведениями о ребенке) и информацией о состоянии его здоровья.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Администрация учреждения, в котором находится ребенок, управление (отдел) образования несут ответственность в установленном законодательством порядке за достоверность предоставляемых сведений о ребенке.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16. 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17. 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18. Срок, на который ребенок передается в приемную семью, устанавливается договором об условиях воспитания и содержания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Договор об условиях воспитания и содержания детей по форме согласно приложению заключается на срок от одного месяца до достижения ребенком возраста 18 лет или до поступления ребенка до достижения совершеннолетия в учреждение профессионально-технического, среднего специального или высшего образования.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Трудовой договор заключается на срок действия договора об условиях воспитания и содержания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19. Договор об условиях воспитания и содержания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детей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может быть расторгнут по основаниям, предусмотренным в статьях 167 и 168 Кодекса Республики Беларусь о браке и семье.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20. 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 - судом в установленном законодательством порядке.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21. 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содержания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22. 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образования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либо уполномоченных им органов и организаций.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23. 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24. 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25. Не допускается заключение трудового договора с близкими родственниками ребенка (детей) - с братьями, сестрами, дедом, бабкой.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ГЛАВА 3</w:t>
      </w:r>
      <w:r w:rsidR="00655A7B"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ПЕРЕДАЧА ДЕТЕЙ НА ВОСПИТАНИЕ В ПРИЕМНУЮ СЕМЬЮ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26. На воспитание в приемную семью передаются дети, в том числе находящиеся на воспитании в 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домах-интернатах для детей-инвалидов с особенностями психофизического развития и иных детских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интернатных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учреждениях, учреждениях профессионально-технического, среднего специального, высшего образования.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27. 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28. Передача детей в приемную семью осуществляется с учетом их желания, а по достижении возраста десяти лет - только с их согласия.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29. Братья и сестры, как правило, передаются на воспитание в одну приемную семью.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30. 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31. Администрация детского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интернатного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 w:rsidR="003749E0" w:rsidRPr="00655A7B" w:rsidRDefault="003749E0" w:rsidP="00655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организовать психологическую и педагогическую диагностику ребенка;</w:t>
      </w:r>
    </w:p>
    <w:p w:rsidR="003749E0" w:rsidRPr="00655A7B" w:rsidRDefault="003749E0" w:rsidP="00655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провести оценку потребностей ребенка в соответствии с формой, утвержденной Министерством образования;</w:t>
      </w:r>
    </w:p>
    <w:p w:rsidR="003749E0" w:rsidRPr="00655A7B" w:rsidRDefault="003749E0" w:rsidP="00655A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3749E0" w:rsidRPr="00655A7B" w:rsidRDefault="003749E0" w:rsidP="00655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32. 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свидетельство о рождении ребенка;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медицинскую справку о состоянии здоровья ребенка, передаваемого на воспитание в приемную семью;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документ об обучении (образовании) - для детей, получающих общее среднее образование;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сведения о наличии братьев и сестер и их местонахождении;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опись имущества, принадлежащего ребенку, и сведения о лицах, отвечающих за его сохранность;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документ, подтверждающий наличие у ребенка в собственности и (или) во владении и пользовании жилого помещения; </w:t>
      </w:r>
      <w:r w:rsidRPr="00655A7B">
        <w:rPr>
          <w:rFonts w:ascii="Cambria" w:eastAsia="Times New Roman" w:hAnsi="Cambria" w:cs="Cambria"/>
          <w:color w:val="666666"/>
          <w:sz w:val="24"/>
          <w:szCs w:val="24"/>
        </w:rPr>
        <w:t></w:t>
      </w:r>
    </w:p>
    <w:p w:rsidR="003749E0" w:rsidRPr="00655A7B" w:rsidRDefault="003749E0" w:rsidP="00655A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иные документы, имеющиеся в личном деле ребенка.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 - в личном деле подопечного.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33. 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34. 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35. При поступлении приемного ребенка на обучение в учреждение профессионально-технического, среднего специального, высшего образования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36. 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 Республики Беларусь.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ГЛАВА 4</w:t>
      </w:r>
      <w:r w:rsid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ПРИЕМНЫЕ РОДИТЕЛИ, ИХ ПРАВА И ОБЯЗАННОСТИ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37. 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 Республики Беларусь.</w:t>
      </w:r>
    </w:p>
    <w:p w:rsidR="003749E0" w:rsidRPr="00655A7B" w:rsidRDefault="003749E0" w:rsidP="00655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38. Приемные родители обязаны:</w:t>
      </w:r>
    </w:p>
    <w:p w:rsidR="003749E0" w:rsidRPr="00655A7B" w:rsidRDefault="003749E0" w:rsidP="00655A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проживать совместно с приемными детьми;</w:t>
      </w:r>
    </w:p>
    <w:p w:rsidR="003749E0" w:rsidRPr="00655A7B" w:rsidRDefault="003749E0" w:rsidP="00655A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3749E0" w:rsidRPr="00655A7B" w:rsidRDefault="003749E0" w:rsidP="00655A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обеспечить уход за приемными детьми, совместный быт и досуг, надзор за их поведением и образом жизни;</w:t>
      </w:r>
    </w:p>
    <w:p w:rsidR="003749E0" w:rsidRPr="00655A7B" w:rsidRDefault="003749E0" w:rsidP="00655A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39. 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им образования в установленных законодательством Республики Беларусь доступных для ребенка формах.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40. 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41. Приемные родители вправе помещать детей в учреждения образования для получения дошкольного и специального образования (без проживания) на общих основаниях.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42.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Приемный родитель, отсутствующий в семье по основаниям, установленным законодательством Республики Беларусь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 (городке) не позднее дня передачи ребенка (детей).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43.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Республики Беларусь.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44.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Республики Беларусь о труде, в другую приемную семью, детский дом семейного типа, с которыми у его семьи сложились дружеские отношения.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45. 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46. 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 Республики Беларусь, по предварительной договоренности с ними о времени и месте встречи с ребенком.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47. Приемные родители повышают свою квалификацию в порядке, установленном для педагогических работников системы образования.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ГЛАВА 5</w:t>
      </w:r>
      <w:r w:rsid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</w:t>
      </w: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МАТЕРИАЛЬНОЕ ОБЕСПЕЧЕНИЕ ПРИЕМНОЙ СЕМЬИ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 48. Выплата пенсии, причитающейся ребенку, переданному в приемную семью, производится по выбору приемного родителя через организацию почтовой связи, банк, организацию, осуществляющую деятельность по доставке пенсий.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49. 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 Республики Беларусь.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Денежные выплаты по возмещению расходов на плату за пользование жилыми помещениями, техническое обслуживание, плату за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газ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о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-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электро</w:t>
      </w:r>
      <w:proofErr w:type="spell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- и теплоснабжение, пользование лифтом, вывоз, обезвреживание и переработка твердых коммунальных отходов), оплату топлива (проживающим в домах без центрального отопления), а также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связанные с содержанием приемных детей, осуществляются в размерах и порядке, установленных законодательством. </w:t>
      </w:r>
      <w:r w:rsidRPr="00655A7B">
        <w:rPr>
          <w:rFonts w:ascii="Cambria" w:eastAsia="Times New Roman" w:hAnsi="Cambria" w:cs="Times New Roman"/>
          <w:color w:val="666666"/>
          <w:sz w:val="24"/>
          <w:szCs w:val="24"/>
        </w:rPr>
        <w:t>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50.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51. Условия оплаты труда приемных родителей в зависимости от количества взятых на воспитание детей, их возраста и наличия у них особенностей психофизического развития устанавливаются Министерством труда и социальной защиты.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52. В случае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,</w:t>
      </w:r>
      <w:proofErr w:type="gramEnd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профессионально-технического, среднего специального или высшего образования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53. </w:t>
      </w:r>
      <w:proofErr w:type="gramStart"/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Контроль за расходованием средств и управлением имуществом приемного ребенка, в том числе жилым помещением, осуществляется управлением (отделом) образования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 г. № 1677 (Национальный реестр правовых актов Республики Беларусь, 1999 г., № 85, 5/1945), и иным законодательством Республики Беларусь.</w:t>
      </w:r>
      <w:proofErr w:type="gramEnd"/>
    </w:p>
    <w:p w:rsidR="003749E0" w:rsidRPr="00655A7B" w:rsidRDefault="003749E0" w:rsidP="00374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54. 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15161A" w:rsidRPr="00655A7B" w:rsidRDefault="003749E0" w:rsidP="00655A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55A7B">
        <w:rPr>
          <w:rFonts w:ascii="Times New Roman" w:eastAsia="Times New Roman" w:hAnsi="Times New Roman" w:cs="Times New Roman"/>
          <w:color w:val="666666"/>
          <w:sz w:val="24"/>
          <w:szCs w:val="24"/>
        </w:rP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sectPr w:rsidR="0015161A" w:rsidRPr="00655A7B" w:rsidSect="00655A7B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3BA3"/>
    <w:multiLevelType w:val="hybridMultilevel"/>
    <w:tmpl w:val="1AF23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26A38"/>
    <w:multiLevelType w:val="hybridMultilevel"/>
    <w:tmpl w:val="5970B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96396"/>
    <w:multiLevelType w:val="hybridMultilevel"/>
    <w:tmpl w:val="62B2B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2261B"/>
    <w:multiLevelType w:val="hybridMultilevel"/>
    <w:tmpl w:val="35EE4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6086C"/>
    <w:multiLevelType w:val="hybridMultilevel"/>
    <w:tmpl w:val="7D8AB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49E0"/>
    <w:rsid w:val="0015161A"/>
    <w:rsid w:val="003749E0"/>
    <w:rsid w:val="00655A7B"/>
    <w:rsid w:val="00E8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49E0"/>
    <w:rPr>
      <w:b/>
      <w:bCs/>
    </w:rPr>
  </w:style>
  <w:style w:type="paragraph" w:styleId="a5">
    <w:name w:val="List Paragraph"/>
    <w:basedOn w:val="a"/>
    <w:uiPriority w:val="34"/>
    <w:qFormat/>
    <w:rsid w:val="0065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Admin</cp:lastModifiedBy>
  <cp:revision>4</cp:revision>
  <cp:lastPrinted>2017-08-12T07:04:00Z</cp:lastPrinted>
  <dcterms:created xsi:type="dcterms:W3CDTF">2017-08-10T09:53:00Z</dcterms:created>
  <dcterms:modified xsi:type="dcterms:W3CDTF">2017-08-12T07:06:00Z</dcterms:modified>
</cp:coreProperties>
</file>