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06" w:rsidRDefault="00B1050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ВНУТРЕННИХ ДЕЛ РЕСПУБЛИКИ БЕЛАРУСЬ</w:t>
      </w:r>
    </w:p>
    <w:p w:rsidR="00B10506" w:rsidRDefault="00B10506">
      <w:pPr>
        <w:pStyle w:val="newncpi"/>
        <w:ind w:firstLine="0"/>
        <w:jc w:val="center"/>
      </w:pPr>
      <w:r>
        <w:rPr>
          <w:rStyle w:val="datepr"/>
        </w:rPr>
        <w:t>14 июня 2022 г.</w:t>
      </w:r>
      <w:r>
        <w:rPr>
          <w:rStyle w:val="number"/>
        </w:rPr>
        <w:t xml:space="preserve"> № 148</w:t>
      </w:r>
    </w:p>
    <w:p w:rsidR="00B10506" w:rsidRDefault="00B10506">
      <w:pPr>
        <w:pStyle w:val="titlencpi"/>
      </w:pPr>
      <w:r>
        <w:t>О порядке оценки риска домашнего насилия</w:t>
      </w:r>
    </w:p>
    <w:p w:rsidR="00B10506" w:rsidRDefault="00B10506">
      <w:pPr>
        <w:pStyle w:val="preamble"/>
      </w:pPr>
      <w:r>
        <w:t>На основании части шестой статьи 31 Закона Республики Беларусь от 4 января 2014 г. № 122-З «Об основах деятельности по профилактике правонарушений», подпункта 9.4 пункта 9 Положения о Министерстве внутренних дел Республики Беларусь, утвержденного Указом Президента Республики Беларусь от 4 декабря 2007 г. № 611, Министерство внутренних дел Республики Беларусь ПОСТАНОВЛЯЕТ:</w:t>
      </w:r>
    </w:p>
    <w:p w:rsidR="00B10506" w:rsidRDefault="00B10506">
      <w:pPr>
        <w:pStyle w:val="point"/>
      </w:pPr>
      <w:r>
        <w:t>1. Утвердить Инструкцию о порядке проведения оценки риска домашнего насилия (прилагается).</w:t>
      </w:r>
    </w:p>
    <w:p w:rsidR="00B10506" w:rsidRDefault="00B10506">
      <w:pPr>
        <w:pStyle w:val="point"/>
      </w:pPr>
      <w:r>
        <w:t>2. Настоящее постановление вступает в силу с 12 июля 2022 г.</w:t>
      </w:r>
    </w:p>
    <w:p w:rsidR="00B10506" w:rsidRDefault="00B1050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6"/>
      </w:tblGrid>
      <w:tr w:rsidR="00B10506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0506" w:rsidRDefault="00B10506">
            <w:pPr>
              <w:pStyle w:val="newncpi0"/>
              <w:jc w:val="left"/>
            </w:pPr>
            <w:r>
              <w:rPr>
                <w:rStyle w:val="post"/>
              </w:rPr>
              <w:t>Временно исполняющий обязанности</w:t>
            </w:r>
            <w:r>
              <w:br/>
            </w:r>
            <w:r>
              <w:rPr>
                <w:rStyle w:val="post"/>
              </w:rPr>
              <w:t>по должности Министра</w:t>
            </w:r>
            <w:r>
              <w:br/>
            </w:r>
            <w:r>
              <w:rPr>
                <w:rStyle w:val="post"/>
              </w:rPr>
              <w:t>генерал-майор милиции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0506" w:rsidRDefault="00B10506">
            <w:pPr>
              <w:pStyle w:val="newncpi0"/>
              <w:jc w:val="right"/>
            </w:pPr>
            <w:r>
              <w:rPr>
                <w:rStyle w:val="pers"/>
              </w:rPr>
              <w:t>Ю.Г.Назаренко</w:t>
            </w:r>
          </w:p>
        </w:tc>
      </w:tr>
    </w:tbl>
    <w:p w:rsidR="00B10506" w:rsidRDefault="00B10506">
      <w:pPr>
        <w:pStyle w:val="newncpi0"/>
      </w:pPr>
      <w:r>
        <w:t> </w:t>
      </w:r>
    </w:p>
    <w:p w:rsidR="00B10506" w:rsidRDefault="00B10506">
      <w:pPr>
        <w:pStyle w:val="agree"/>
      </w:pPr>
      <w:r>
        <w:t>СОГЛАСОВАНО</w:t>
      </w:r>
    </w:p>
    <w:p w:rsidR="00B10506" w:rsidRDefault="00B10506">
      <w:pPr>
        <w:pStyle w:val="agree"/>
      </w:pPr>
      <w:r>
        <w:t>Генеральная прокуратура</w:t>
      </w:r>
      <w:r>
        <w:br/>
        <w:t>Республики Беларусь</w:t>
      </w:r>
    </w:p>
    <w:p w:rsidR="00B10506" w:rsidRDefault="00B1050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B1050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capu1"/>
            </w:pPr>
            <w:r>
              <w:t>УТВЕРЖДЕНО</w:t>
            </w:r>
          </w:p>
          <w:p w:rsidR="00B10506" w:rsidRDefault="00B10506">
            <w:pPr>
              <w:pStyle w:val="cap1"/>
            </w:pPr>
            <w:r>
              <w:t>Постановление</w:t>
            </w:r>
            <w:r>
              <w:br/>
              <w:t>Министерства</w:t>
            </w:r>
            <w:r>
              <w:br/>
              <w:t>внутренних дел</w:t>
            </w:r>
            <w:r>
              <w:br/>
              <w:t>Республики Беларусь</w:t>
            </w:r>
            <w:r>
              <w:br/>
              <w:t>14.06.2022 № 148</w:t>
            </w:r>
          </w:p>
        </w:tc>
      </w:tr>
    </w:tbl>
    <w:p w:rsidR="00B10506" w:rsidRDefault="00B10506">
      <w:pPr>
        <w:pStyle w:val="titleu"/>
      </w:pPr>
      <w:r>
        <w:t>ИНСТРУКЦИЯ</w:t>
      </w:r>
      <w:r>
        <w:br/>
        <w:t>о порядке проведения оценки риска домашнего насилия</w:t>
      </w:r>
    </w:p>
    <w:p w:rsidR="00B10506" w:rsidRDefault="00B10506">
      <w:pPr>
        <w:pStyle w:val="chapter"/>
      </w:pPr>
      <w:r>
        <w:t>ГЛАВА 1</w:t>
      </w:r>
      <w:r>
        <w:br/>
        <w:t>ОБЩИЕ ПОЛОЖЕНИЯ</w:t>
      </w:r>
    </w:p>
    <w:p w:rsidR="00B10506" w:rsidRDefault="00B10506">
      <w:pPr>
        <w:pStyle w:val="point"/>
      </w:pPr>
      <w:r>
        <w:t>1. Настоящая Инструкция определяет процедуру проведения оценки вероятности продолжения либо повторного совершения домашнего насилия, наступления тяжких либо особо тяжких последствий его совершения, в том числе смерти пострадавшего от домашнего насилия (далее – риск домашнего насилия).</w:t>
      </w:r>
    </w:p>
    <w:p w:rsidR="00B10506" w:rsidRDefault="00B10506">
      <w:pPr>
        <w:pStyle w:val="point"/>
      </w:pPr>
      <w:r>
        <w:t>2. В настоящей Инструкции термины и их определения применяются в значениях, установленных Законом Республики Беларусь «Об основах деятельности по профилактике правонарушений», Инструкцией о порядке приема, регистрации и учета органами внутренних дел заявлений и сообщений о преступлениях, административных правонарушениях и информации о происшествиях, утвержденной постановлением Министерства внутренних дел Республики Беларусь от 8 января 2019 г. № 5.</w:t>
      </w:r>
    </w:p>
    <w:p w:rsidR="00B10506" w:rsidRDefault="00B10506">
      <w:pPr>
        <w:pStyle w:val="point"/>
      </w:pPr>
      <w:r>
        <w:t>3. Оценку риска домашнего насилия проводит уполномоченное должностное лицо органа внутренних дел (далее – ОВД), в установленном порядке осуществляющее по факту домашнего насилия:</w:t>
      </w:r>
    </w:p>
    <w:p w:rsidR="00B10506" w:rsidRDefault="00B10506">
      <w:pPr>
        <w:pStyle w:val="newncpi"/>
      </w:pPr>
      <w:r>
        <w:t>реагирование на заявления, сообщения о преступлении, административном правонарушении, информацию о происшествиях;</w:t>
      </w:r>
    </w:p>
    <w:p w:rsidR="00B10506" w:rsidRDefault="00B10506">
      <w:pPr>
        <w:pStyle w:val="newncpi"/>
      </w:pPr>
      <w:r>
        <w:t>подготовку дела об административном правонарушении, об умышленном причинении телесного повреждения и иных насильственных действиях либо о нарушении защитного предписания;</w:t>
      </w:r>
    </w:p>
    <w:p w:rsidR="00B10506" w:rsidRDefault="00B10506">
      <w:pPr>
        <w:pStyle w:val="newncpi"/>
      </w:pPr>
      <w:r>
        <w:t>проведение проверки в соответствии с требованиями уголовно-процессуального законодательства;</w:t>
      </w:r>
    </w:p>
    <w:p w:rsidR="00B10506" w:rsidRDefault="00B10506">
      <w:pPr>
        <w:pStyle w:val="newncpi"/>
      </w:pPr>
      <w:r>
        <w:t>применение мер индивидуальной профилактики.</w:t>
      </w:r>
    </w:p>
    <w:p w:rsidR="00B10506" w:rsidRDefault="00B10506">
      <w:pPr>
        <w:pStyle w:val="point"/>
      </w:pPr>
      <w:r>
        <w:t>4. Результаты оценки риска домашнего насилия учитываются уполномоченным должностным лицом ОВД, руководителем ОВД или его заместителем при применении либо продлении защитного предписания.</w:t>
      </w:r>
    </w:p>
    <w:p w:rsidR="00B10506" w:rsidRDefault="00B10506">
      <w:pPr>
        <w:pStyle w:val="chapter"/>
      </w:pPr>
      <w:r>
        <w:t>ГЛАВА 2</w:t>
      </w:r>
      <w:r>
        <w:br/>
        <w:t>ПРОЦЕДУРА ПРОВЕДЕНИЯ ОЦЕНКИ РИСКА ДОМАШНЕГО НАСИЛИЯ</w:t>
      </w:r>
    </w:p>
    <w:p w:rsidR="00B10506" w:rsidRDefault="00B10506">
      <w:pPr>
        <w:pStyle w:val="point"/>
      </w:pPr>
      <w:r>
        <w:t>5. Оценка риска домашнего насилия проводится для определения степени вероятности его продолжения либо повторного совершения путем:</w:t>
      </w:r>
    </w:p>
    <w:p w:rsidR="00B10506" w:rsidRDefault="00B10506">
      <w:pPr>
        <w:pStyle w:val="underpoint"/>
      </w:pPr>
      <w:r>
        <w:t>5.1. анализа и оценки по конкретному факту домашнего насилия:</w:t>
      </w:r>
    </w:p>
    <w:p w:rsidR="00B10506" w:rsidRDefault="00B10506">
      <w:pPr>
        <w:pStyle w:val="newncpi"/>
      </w:pPr>
      <w:r>
        <w:t>сведений о характере взаимоотношений гражданина, совершившего домашнее насилие (далее – гражданин) и пострадавшего(их) от домашнего насилия (далее – пострадавший) (являются близкими родственниками, бывшими супругами, гражданами, имеющими общего ребенка (детей), либо гражданами, которые проживают (проживали) совместно и ведут (вели) общее хозяйство);</w:t>
      </w:r>
    </w:p>
    <w:p w:rsidR="00B10506" w:rsidRDefault="00B10506">
      <w:pPr>
        <w:pStyle w:val="newncpi"/>
      </w:pPr>
      <w:r>
        <w:t>обстоятельств совершения (дата, время, место, характер совершенных действий);</w:t>
      </w:r>
    </w:p>
    <w:p w:rsidR="00B10506" w:rsidRDefault="00B10506">
      <w:pPr>
        <w:pStyle w:val="newncpi"/>
      </w:pPr>
      <w:r>
        <w:t>сведений о лицах, присутствовавших при совершении домашнего насилия (несовершеннолетние, престарелые, недееспособные (ограниченно дееспособные);</w:t>
      </w:r>
    </w:p>
    <w:p w:rsidR="00B10506" w:rsidRDefault="00B10506">
      <w:pPr>
        <w:pStyle w:val="newncpi"/>
      </w:pPr>
      <w:r>
        <w:t>данных, подтверждающих совершение домашнего насилия;</w:t>
      </w:r>
    </w:p>
    <w:p w:rsidR="00B10506" w:rsidRDefault="00B10506">
      <w:pPr>
        <w:pStyle w:val="newncpi"/>
      </w:pPr>
      <w:r>
        <w:t>сведений, характеризующих личность гражданина и пострадавшего, имеющих значение для определения уровня риска домашнего насилия (несовершеннолетний или престарелый возраст; наличие беременности и (или) инвалидности; рождение ребенка в течение 18 месяцев, предшествующих факту домашнего насилия; привлечение к уголовной ответственности; установление диспансерного наблюдения в связи с хроническим или затяжным психическим расстройством (заболеванием) и (или) синдромом зависимости от алкоголя, наркотических средств, психотропных веществ, их аналогов; нахождение в состоянии алкогольного опьянения либо в состоянии, вызванном потреблением наркотических средств, психотропных веществ, их аналогов, токсических или других одурманивающих веществ, в момент совершения домашнего насилия; иные сведения);</w:t>
      </w:r>
    </w:p>
    <w:p w:rsidR="00B10506" w:rsidRDefault="00B10506">
      <w:pPr>
        <w:pStyle w:val="underpoint"/>
      </w:pPr>
      <w:r>
        <w:t>5.2. анализа и оценки сведений по фактам домашнего насилия, совершенным ранее;</w:t>
      </w:r>
    </w:p>
    <w:p w:rsidR="00B10506" w:rsidRDefault="00B10506">
      <w:pPr>
        <w:pStyle w:val="underpoint"/>
      </w:pPr>
      <w:r>
        <w:t>5.3. анализа и оценки иных сведений, имеющих значение для оценки риска домашнего насилия.</w:t>
      </w:r>
    </w:p>
    <w:p w:rsidR="00B10506" w:rsidRDefault="00B10506">
      <w:pPr>
        <w:pStyle w:val="point"/>
      </w:pPr>
      <w:r>
        <w:t>6. Анализ и оценка сведений, указанных в подпунктах 5.1–5.3 пункта 5 настоящей Инструкции, производятся посредством опроса пострадавшего, а также изучения сведений единого государственного банка данных о правонарушениях, единой книги регистрации заявлений и сообщений о преступлениях, административных правонарушениях и информации о происшествиях, реестра информации о фактах домашнего насилия, иных источников.</w:t>
      </w:r>
    </w:p>
    <w:p w:rsidR="00B10506" w:rsidRDefault="00B10506">
      <w:pPr>
        <w:pStyle w:val="newncpi"/>
      </w:pPr>
      <w:r>
        <w:t>По результатам анализа и оценки сведений, указанных в подпунктах 5.1–5.3 пункта 5 настоящей Инструкции, составляется акт оценки риска домашнего насилия по форме согласно приложению (далее – акт).</w:t>
      </w:r>
    </w:p>
    <w:p w:rsidR="00B10506" w:rsidRDefault="00B10506">
      <w:pPr>
        <w:pStyle w:val="newncpi"/>
      </w:pPr>
      <w:r>
        <w:t>В случае наличия нескольких пострадавших акт заполняется в отношении каждого пострадавшего отдельно.</w:t>
      </w:r>
    </w:p>
    <w:p w:rsidR="00B10506" w:rsidRDefault="00B10506">
      <w:pPr>
        <w:pStyle w:val="newncpi"/>
      </w:pPr>
      <w:r>
        <w:t>Опрос несовершеннолетнего пострадавшего в возрасте до 14 лет проводится с участием его родителей или других законных представителей, а в случае их отсутствия или совершения ими домашнего насилия в отношении несовершеннолетнего – с участием иных родственников или органов опеки и попечительства.</w:t>
      </w:r>
    </w:p>
    <w:p w:rsidR="00B10506" w:rsidRDefault="00B10506">
      <w:pPr>
        <w:pStyle w:val="point"/>
      </w:pPr>
      <w:r>
        <w:t>7. Все реквизиты акта заполняются уполномоченным должностным лицом ОВД от руки разборчивым почерком.</w:t>
      </w:r>
    </w:p>
    <w:p w:rsidR="00B10506" w:rsidRDefault="00B10506">
      <w:pPr>
        <w:pStyle w:val="newncpi"/>
      </w:pPr>
      <w:r>
        <w:t>При утвердительном ответе для вопросов, перечисленных в пунктах 2–4 раздела II акта, уполномоченному должностному лицу ОВД необходимо, используя сведения, указанные в пункте 6 настоящей Инструкции, поставить любой знак в квадрате соответствующего поля.</w:t>
      </w:r>
    </w:p>
    <w:p w:rsidR="00B10506" w:rsidRDefault="00B10506">
      <w:pPr>
        <w:pStyle w:val="newncpi"/>
      </w:pPr>
      <w:r>
        <w:t>При утвердительном ответе для вопросов, перечисленных в пунктах 5 и 6 раздела II акта, уполномоченному должностному лицу ОВД необходимо со слов пострадавшего и (или) используя сведения, указанные в пункте 6 настоящей Инструкции, поставить любой знак в перечисленных квадратах «4 раза в неделю и более», или «2–3 раза в неделю», или «2–4 раза в месяц», или «1 раз в месяц и реже», или «не употребляет (потребляет)».</w:t>
      </w:r>
    </w:p>
    <w:p w:rsidR="00B10506" w:rsidRDefault="00B10506">
      <w:pPr>
        <w:pStyle w:val="newncpi"/>
      </w:pPr>
      <w:r>
        <w:t>При утвердительном ответе для вопросов, перечисленных в пунктах 7–15 раздела III акта, уполномоченному должностному лицу ОВД необходимо:</w:t>
      </w:r>
    </w:p>
    <w:p w:rsidR="00B10506" w:rsidRDefault="00B10506">
      <w:pPr>
        <w:pStyle w:val="newncpi"/>
      </w:pPr>
      <w:r>
        <w:t>со слов пострадавшего поставить любой знак в квадрате, сделав отметку в соответствующей графе «Со слов пострадавшего»;</w:t>
      </w:r>
    </w:p>
    <w:p w:rsidR="00B10506" w:rsidRDefault="00B10506">
      <w:pPr>
        <w:pStyle w:val="newncpi"/>
      </w:pPr>
      <w:r>
        <w:t>используя сведения (при их наличии), указанные в пункте 6 настоящей Инструкции, поставить любой знак в квадрате, сделав отметку в соответствующей графе «По сведениям ОВД».</w:t>
      </w:r>
    </w:p>
    <w:p w:rsidR="00B10506" w:rsidRDefault="00B10506">
      <w:pPr>
        <w:pStyle w:val="point"/>
      </w:pPr>
      <w:r>
        <w:t>8. После заполнения акта уровень риска домашнего насилия определяется как высокий при наличии видимых следов физического насилия у пострадавшего: телесные повреждения и (или) побои; поврежденные и (или) испачканные вещи (одежда, предметы мебели, оформления интерьера), указывающие на факт домашнего насилия; иные следы (указываются иные данные, свидетельствующие о применении физического насилия); при одновременном наличии одного или нескольких следующих обстоятельств:</w:t>
      </w:r>
    </w:p>
    <w:p w:rsidR="00B10506" w:rsidRDefault="00B10506">
      <w:pPr>
        <w:pStyle w:val="underpoint"/>
      </w:pPr>
      <w:r>
        <w:t>8.1. гражданин находится в состоянии алкогольного опьянения либо в 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B10506" w:rsidRDefault="00B10506">
      <w:pPr>
        <w:pStyle w:val="underpoint"/>
      </w:pPr>
      <w:r>
        <w:t>8.2. гражданин имеет неснятую и (или) непогашенную судимость и (или) был ранее судим за умышленные преступления против жизни и здоровья, половой неприкосновенности или половой свободы, личной свободы, чести и достоинства;</w:t>
      </w:r>
    </w:p>
    <w:p w:rsidR="00B10506" w:rsidRDefault="00B10506">
      <w:pPr>
        <w:pStyle w:val="underpoint"/>
      </w:pPr>
      <w:r>
        <w:t>8.3. гражданин 3 раза и более в течение года привлекался к административной ответственности по статье 10.1 Кодекса Республики Беларусь об административных правонарушениях;</w:t>
      </w:r>
    </w:p>
    <w:p w:rsidR="00B10506" w:rsidRDefault="00B10506">
      <w:pPr>
        <w:pStyle w:val="underpoint"/>
      </w:pPr>
      <w:r>
        <w:t>8.4. в отношении гражданина установлено диспансерное наблюдение в связи с хроническим или затяжным психическим расстройством (заболеванием) и (или) синдромом зависимости от алкоголя, наркотических средств, психотропных веществ, их аналогов;</w:t>
      </w:r>
    </w:p>
    <w:p w:rsidR="00B10506" w:rsidRDefault="00B10506">
      <w:pPr>
        <w:pStyle w:val="underpoint"/>
      </w:pPr>
      <w:r>
        <w:t>8.5. при очевидном проявлении гражданином агрессивного поведения;</w:t>
      </w:r>
    </w:p>
    <w:p w:rsidR="00B10506" w:rsidRDefault="00B10506">
      <w:pPr>
        <w:pStyle w:val="underpoint"/>
      </w:pPr>
      <w:r>
        <w:t>8.6. в иных случаях по внутреннему убеждению уполномоченного должностного лица ОВД, основанному на всестороннем, полном и объективном исследовании обстоятельств совершения домашнего насилия и личности гражданина и пострадавшего, сведений, отраженных в акте.</w:t>
      </w:r>
    </w:p>
    <w:p w:rsidR="00B10506" w:rsidRDefault="00B10506">
      <w:pPr>
        <w:pStyle w:val="point"/>
      </w:pPr>
      <w:r>
        <w:t>9. Копия акта приобщается к соответствующим материалам проверки, уголовному делу, делу об административном правонарушении.</w:t>
      </w:r>
    </w:p>
    <w:p w:rsidR="00B10506" w:rsidRDefault="00B10506">
      <w:pPr>
        <w:pStyle w:val="newncpi"/>
      </w:pPr>
      <w:r>
        <w:t> </w:t>
      </w:r>
    </w:p>
    <w:p w:rsidR="00B10506" w:rsidRDefault="00B10506">
      <w:pPr>
        <w:rPr>
          <w:rFonts w:eastAsia="Times New Roman"/>
        </w:rPr>
        <w:sectPr w:rsidR="00B10506" w:rsidSect="00B105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B10506" w:rsidRDefault="00B1050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2709"/>
      </w:tblGrid>
      <w:tr w:rsidR="00B10506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append1"/>
            </w:pPr>
            <w:r>
              <w:t>Приложение</w:t>
            </w:r>
          </w:p>
          <w:p w:rsidR="00B10506" w:rsidRDefault="00B10506">
            <w:pPr>
              <w:pStyle w:val="append"/>
            </w:pPr>
            <w:r>
              <w:t>к Инструкции о порядке</w:t>
            </w:r>
            <w:r>
              <w:br/>
              <w:t>проведения оценки риска</w:t>
            </w:r>
            <w:r>
              <w:br/>
              <w:t xml:space="preserve">домашнего насилия </w:t>
            </w:r>
          </w:p>
        </w:tc>
      </w:tr>
    </w:tbl>
    <w:p w:rsidR="00B10506" w:rsidRDefault="00B10506">
      <w:pPr>
        <w:pStyle w:val="newncpi"/>
      </w:pPr>
      <w:r>
        <w:t> </w:t>
      </w:r>
    </w:p>
    <w:p w:rsidR="00B10506" w:rsidRDefault="00B10506">
      <w:pPr>
        <w:pStyle w:val="onestring"/>
      </w:pPr>
      <w:r>
        <w:t>Форма</w:t>
      </w:r>
    </w:p>
    <w:p w:rsidR="00B10506" w:rsidRDefault="00B10506">
      <w:pPr>
        <w:pStyle w:val="titlep"/>
      </w:pPr>
      <w:r>
        <w:t>АКТ</w:t>
      </w:r>
      <w:r>
        <w:br/>
        <w:t>оценки риска домашнего насилия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143"/>
        <w:gridCol w:w="276"/>
        <w:gridCol w:w="955"/>
        <w:gridCol w:w="1809"/>
        <w:gridCol w:w="300"/>
        <w:gridCol w:w="1495"/>
        <w:gridCol w:w="347"/>
        <w:gridCol w:w="1435"/>
      </w:tblGrid>
      <w:tr w:rsidR="00B10506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center"/>
            </w:pPr>
            <w:r>
              <w:rPr>
                <w:b/>
                <w:bCs/>
              </w:rPr>
              <w:t>РАЗДЕЛ I</w:t>
            </w:r>
            <w:r>
              <w:br/>
            </w:r>
            <w:r>
              <w:rPr>
                <w:b/>
                <w:bCs/>
              </w:rPr>
              <w:t>ОБЩИЕ СВЕДЕНИЯ</w:t>
            </w:r>
          </w:p>
          <w:p w:rsidR="00B10506" w:rsidRDefault="00B10506">
            <w:pPr>
              <w:pStyle w:val="table10"/>
              <w:jc w:val="center"/>
            </w:pPr>
            <w:r>
              <w:t>(заполняется по сведениям ОВД)</w:t>
            </w:r>
          </w:p>
        </w:tc>
      </w:tr>
      <w:tr w:rsidR="00B10506">
        <w:trPr>
          <w:trHeight w:val="240"/>
        </w:trPr>
        <w:tc>
          <w:tcPr>
            <w:tcW w:w="212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 xml:space="preserve">___. ______. 20___ </w:t>
            </w:r>
          </w:p>
          <w:p w:rsidR="00B10506" w:rsidRDefault="00B10506">
            <w:pPr>
              <w:pStyle w:val="table10"/>
              <w:ind w:left="252"/>
            </w:pPr>
            <w:r>
              <w:t>(дата проведения)</w:t>
            </w:r>
          </w:p>
        </w:tc>
        <w:tc>
          <w:tcPr>
            <w:tcW w:w="2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 __________________________________________</w:t>
            </w:r>
          </w:p>
          <w:p w:rsidR="00B10506" w:rsidRDefault="00B10506">
            <w:pPr>
              <w:pStyle w:val="table10"/>
              <w:ind w:left="1654"/>
            </w:pPr>
            <w:r>
              <w:t>(место (адрес) проведения)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Оценка риска домашнего насилия проведена:</w:t>
            </w:r>
          </w:p>
          <w:p w:rsidR="00B10506" w:rsidRDefault="00B10506">
            <w:pPr>
              <w:pStyle w:val="newncpi0"/>
            </w:pPr>
            <w:r>
              <w:t>__________________________________________________________________________</w:t>
            </w:r>
          </w:p>
          <w:p w:rsidR="00B10506" w:rsidRDefault="00B10506">
            <w:pPr>
              <w:pStyle w:val="table10"/>
              <w:ind w:left="1704"/>
            </w:pPr>
            <w:r>
              <w:t>(должность, инициалы (инициал) собственного имени, фамилия)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 xml:space="preserve">Пострадавший(ая) от домашнего насилия (далее – пострадавший): </w:t>
            </w:r>
          </w:p>
          <w:p w:rsidR="00B10506" w:rsidRDefault="00B10506">
            <w:pPr>
              <w:pStyle w:val="newncpi0"/>
            </w:pPr>
            <w:r>
              <w:t>пол: □ М / □ Ж: ____________________________________________________________</w:t>
            </w:r>
          </w:p>
          <w:p w:rsidR="00B10506" w:rsidRDefault="00B10506">
            <w:pPr>
              <w:pStyle w:val="table10"/>
              <w:ind w:left="1963"/>
            </w:pPr>
            <w:r>
              <w:t>(фамилия, собственное имя, отчество (если таковое имеется), дата рождения)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Гражданин, совершивший домашнее насилие (далее – гражданин):</w:t>
            </w:r>
          </w:p>
          <w:p w:rsidR="00B10506" w:rsidRDefault="00B10506">
            <w:pPr>
              <w:pStyle w:val="newncpi0"/>
            </w:pPr>
            <w:r>
              <w:t>пол: □ М / □ Ж: ___________________________________________________________</w:t>
            </w:r>
          </w:p>
          <w:p w:rsidR="00B10506" w:rsidRDefault="00B10506">
            <w:pPr>
              <w:pStyle w:val="table10"/>
              <w:ind w:left="1949"/>
            </w:pPr>
            <w:r>
              <w:t>(фамилия, собственное имя, отчество (если таковое имеется), дата рождения)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Сведения о характере взаимоотношений гражданина и пострадавшего(их)</w:t>
            </w:r>
          </w:p>
          <w:p w:rsidR="00B10506" w:rsidRDefault="00B10506">
            <w:pPr>
              <w:pStyle w:val="newncpi0"/>
            </w:pPr>
            <w:r>
              <w:t>_________________________________________________________________________</w:t>
            </w:r>
          </w:p>
          <w:p w:rsidR="00B10506" w:rsidRDefault="00B10506">
            <w:pPr>
              <w:pStyle w:val="table10"/>
              <w:ind w:left="854"/>
            </w:pPr>
            <w:r>
              <w:t>(указать, кем они являются по отношению друг к другу (близкими родственниками,</w:t>
            </w:r>
          </w:p>
          <w:p w:rsidR="00B10506" w:rsidRDefault="00B10506">
            <w:pPr>
              <w:pStyle w:val="newncpi0"/>
            </w:pPr>
            <w:r>
              <w:t>_________________________________________________________________________</w:t>
            </w:r>
          </w:p>
          <w:p w:rsidR="00B10506" w:rsidRDefault="00B10506">
            <w:pPr>
              <w:pStyle w:val="table10"/>
              <w:ind w:left="1563"/>
            </w:pPr>
            <w:r>
              <w:t>бывшими супругами, гражданами, имеющими общего ребенка (детей),</w:t>
            </w:r>
          </w:p>
          <w:p w:rsidR="00B10506" w:rsidRDefault="00B10506">
            <w:pPr>
              <w:pStyle w:val="newncpi0"/>
            </w:pPr>
            <w:r>
              <w:t>_________________________________________________________________________</w:t>
            </w:r>
          </w:p>
          <w:p w:rsidR="00B10506" w:rsidRDefault="00B10506">
            <w:pPr>
              <w:pStyle w:val="table10"/>
              <w:ind w:left="1563"/>
            </w:pPr>
            <w:r>
              <w:t>либо проживают (проживали) совместно и ведут (вели) общее хозяйство)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Основания проведения оценки риска домашнего насилия:</w:t>
            </w:r>
          </w:p>
          <w:p w:rsidR="00B10506" w:rsidRDefault="00B10506">
            <w:pPr>
              <w:pStyle w:val="newncpi0"/>
            </w:pPr>
            <w:r>
              <w:t>_________________________________________________________________________</w:t>
            </w:r>
          </w:p>
          <w:p w:rsidR="00B10506" w:rsidRDefault="00B10506">
            <w:pPr>
              <w:pStyle w:val="undline"/>
              <w:ind w:left="712"/>
            </w:pPr>
            <w:r>
              <w:t xml:space="preserve">(подготовка к рассмотрению дела об административном правонарушении; проверка </w:t>
            </w:r>
          </w:p>
          <w:p w:rsidR="00B10506" w:rsidRDefault="00B10506">
            <w:pPr>
              <w:pStyle w:val="newncpi0"/>
            </w:pPr>
            <w:r>
              <w:t>_________________________________________________________________________</w:t>
            </w:r>
          </w:p>
          <w:p w:rsidR="00B10506" w:rsidRDefault="00B10506">
            <w:pPr>
              <w:pStyle w:val="table10"/>
              <w:ind w:left="570"/>
            </w:pPr>
            <w:r>
              <w:t>в соответствии с уголовно-процессуальным законодательством, возбуждено уголовное дело)</w:t>
            </w:r>
          </w:p>
          <w:p w:rsidR="00B10506" w:rsidRDefault="00B10506">
            <w:pPr>
              <w:pStyle w:val="newncpi0"/>
            </w:pPr>
            <w:r>
              <w:t>№ _______________________________________________________________________</w:t>
            </w:r>
          </w:p>
          <w:p w:rsidR="00B10506" w:rsidRDefault="00B10506">
            <w:pPr>
              <w:pStyle w:val="table10"/>
              <w:ind w:left="1137"/>
            </w:pPr>
            <w:r>
              <w:t>(номер и дата регистрации в единой книге регистрации заявлений и сообщений</w:t>
            </w:r>
          </w:p>
          <w:p w:rsidR="00B10506" w:rsidRDefault="00B10506">
            <w:pPr>
              <w:pStyle w:val="newncpi0"/>
            </w:pPr>
            <w:r>
              <w:t>________________________________________________________________________</w:t>
            </w:r>
          </w:p>
          <w:p w:rsidR="00B10506" w:rsidRDefault="00B10506">
            <w:pPr>
              <w:pStyle w:val="table10"/>
              <w:ind w:left="570"/>
            </w:pPr>
            <w:r>
              <w:t>о преступлениях, административных правонарушениях и информации о происшествиях)</w:t>
            </w:r>
          </w:p>
        </w:tc>
      </w:tr>
      <w:tr w:rsidR="00B10506">
        <w:trPr>
          <w:trHeight w:val="240"/>
        </w:trPr>
        <w:tc>
          <w:tcPr>
            <w:tcW w:w="1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__________________</w:t>
            </w:r>
          </w:p>
        </w:tc>
        <w:tc>
          <w:tcPr>
            <w:tcW w:w="3603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right"/>
            </w:pPr>
            <w:r>
              <w:t>_________________________________________________</w:t>
            </w:r>
          </w:p>
        </w:tc>
      </w:tr>
      <w:tr w:rsidR="00B10506">
        <w:trPr>
          <w:trHeight w:val="240"/>
        </w:trPr>
        <w:tc>
          <w:tcPr>
            <w:tcW w:w="1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undline"/>
              <w:ind w:left="570"/>
            </w:pPr>
            <w:r>
              <w:t xml:space="preserve">(подпись) </w:t>
            </w:r>
          </w:p>
        </w:tc>
        <w:tc>
          <w:tcPr>
            <w:tcW w:w="3603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undline"/>
              <w:jc w:val="right"/>
            </w:pPr>
            <w:r>
              <w:t>(инициалы (инициал) собственного имени, фамилия пострадавшего)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____. ____. 20____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center"/>
            </w:pPr>
            <w:r>
              <w:rPr>
                <w:b/>
                <w:bCs/>
              </w:rPr>
              <w:t>РАЗДЕЛ II</w:t>
            </w:r>
            <w:r>
              <w:br/>
            </w:r>
            <w:r>
              <w:rPr>
                <w:b/>
                <w:bCs/>
              </w:rPr>
              <w:t>ИНФОРМАЦИЯ О ДОМАШНЕМ НАСИЛИИ, ПО ФАКТУ СОВЕРШЕНИЯ КОТОРОГО ПРОВОДИТСЯ ОЦЕНКА РИСКА</w:t>
            </w:r>
          </w:p>
          <w:p w:rsidR="00B10506" w:rsidRDefault="00B10506">
            <w:pPr>
              <w:pStyle w:val="table10"/>
              <w:jc w:val="center"/>
            </w:pPr>
            <w:r>
              <w:t>(заполняется со слов пострадавшего, иных лиц и (или) по сведениям ОВД)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 xml:space="preserve">1. Обстоятельства совершения: </w:t>
            </w:r>
          </w:p>
        </w:tc>
      </w:tr>
      <w:tr w:rsidR="00B10506">
        <w:trPr>
          <w:trHeight w:val="240"/>
        </w:trPr>
        <w:tc>
          <w:tcPr>
            <w:tcW w:w="212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1.1. дата и время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____. ____. 20____</w:t>
            </w: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 _______ : _______</w:t>
            </w:r>
          </w:p>
        </w:tc>
      </w:tr>
      <w:tr w:rsidR="00B10506">
        <w:trPr>
          <w:trHeight w:val="240"/>
        </w:trPr>
        <w:tc>
          <w:tcPr>
            <w:tcW w:w="212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1.2. место</w:t>
            </w:r>
          </w:p>
        </w:tc>
        <w:tc>
          <w:tcPr>
            <w:tcW w:w="2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____________________________________</w:t>
            </w:r>
          </w:p>
          <w:p w:rsidR="00B10506" w:rsidRDefault="00B10506">
            <w:pPr>
              <w:pStyle w:val="table10"/>
              <w:ind w:left="434"/>
            </w:pPr>
            <w:r>
              <w:t>(адрес, указать жилище или иное место)</w:t>
            </w:r>
          </w:p>
        </w:tc>
      </w:tr>
      <w:tr w:rsidR="00B10506">
        <w:trPr>
          <w:trHeight w:val="240"/>
        </w:trPr>
        <w:tc>
          <w:tcPr>
            <w:tcW w:w="212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 xml:space="preserve">1.3. характер совершенных действий </w:t>
            </w:r>
          </w:p>
        </w:tc>
        <w:tc>
          <w:tcPr>
            <w:tcW w:w="2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□ физического характера;</w:t>
            </w:r>
            <w:r>
              <w:br/>
              <w:t>□ психологического характера;</w:t>
            </w:r>
            <w:r>
              <w:br/>
              <w:t>□ сексуального характера</w:t>
            </w:r>
          </w:p>
        </w:tc>
      </w:tr>
      <w:tr w:rsidR="00B10506">
        <w:trPr>
          <w:trHeight w:val="240"/>
        </w:trPr>
        <w:tc>
          <w:tcPr>
            <w:tcW w:w="212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1.4. совершено в присутствии</w:t>
            </w:r>
          </w:p>
        </w:tc>
        <w:tc>
          <w:tcPr>
            <w:tcW w:w="2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□ несовершеннолетних;</w:t>
            </w:r>
            <w:r>
              <w:br/>
              <w:t>□ престарелых, которые являются близкими родственниками пострадавшего;</w:t>
            </w:r>
            <w:r>
              <w:br/>
              <w:t>□ недееспособных, которые являются близкими родственниками и (или) находятся на иждивении пострадавшего;</w:t>
            </w:r>
            <w:r>
              <w:br/>
              <w:t>□ ограниченно дееспособных, которые являются близкими родственниками и (или) находятся на иждивении пострадавшего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2. Данные, подтверждающие совершение домашнего насилия: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2.1. пояснения очевидцев, подтверждающих факт совершения домашнего насилия, в том числе: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2.1.1. совершеннолетних дееспособных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 xml:space="preserve">2.1.2. несовершеннолетних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2.1.3. недееспособных (ограниченно дееспособных)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2.2. звуко- и (или) видеозапись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2.3. видимые телесные повреждения и (или) побои у пострадавшего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1473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__________________</w:t>
            </w:r>
          </w:p>
        </w:tc>
        <w:tc>
          <w:tcPr>
            <w:tcW w:w="3527" w:type="pct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right"/>
            </w:pPr>
            <w:r>
              <w:t>_________________________________________________</w:t>
            </w:r>
          </w:p>
        </w:tc>
      </w:tr>
      <w:tr w:rsidR="00B10506">
        <w:trPr>
          <w:trHeight w:val="240"/>
        </w:trPr>
        <w:tc>
          <w:tcPr>
            <w:tcW w:w="147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undline"/>
              <w:ind w:left="570"/>
            </w:pPr>
            <w:r>
              <w:t xml:space="preserve">(подпись) </w:t>
            </w:r>
          </w:p>
        </w:tc>
        <w:tc>
          <w:tcPr>
            <w:tcW w:w="352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undline"/>
              <w:jc w:val="right"/>
            </w:pPr>
            <w:r>
              <w:t>(инициалы (инициал) собственного имени, фамилия пострадавшего)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____. ____. 20____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2.4. поврежденные и (или) испачканные вещи (одежда, предметы мебели, оформления интерьера)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2.5. иные _______________________________________________________</w:t>
            </w:r>
          </w:p>
          <w:p w:rsidR="00B10506" w:rsidRDefault="00B10506">
            <w:pPr>
              <w:pStyle w:val="table10"/>
              <w:ind w:left="2980"/>
            </w:pPr>
            <w:r>
              <w:t>(указать иные данные)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3. Сведения о пострадавшем: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несовершеннолетний или престарелый (нужное подчеркнуть)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пострадавшая беременна и (или) родила ребенка в течение 18 месяцев, предшествующих факту домашнего насилия (нужное подчеркнуть)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недееспособный или ограниченно дееспособный (нужное подчеркнуть)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3.4. инвалид ____________ группы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 xml:space="preserve">3.5. привлечение к уголовной и (или) административной ответственности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3.6. иные сведения, дающие основания полагать, что пострадавший не способен самостоятельно обратиться за защитой своих прав, свобод и законных интересов</w:t>
            </w:r>
          </w:p>
          <w:p w:rsidR="00B10506" w:rsidRDefault="00B10506">
            <w:pPr>
              <w:pStyle w:val="newncpi0"/>
            </w:pPr>
            <w:r>
              <w:t>______________________________________________________________</w:t>
            </w:r>
          </w:p>
          <w:p w:rsidR="00B10506" w:rsidRDefault="00B10506">
            <w:pPr>
              <w:pStyle w:val="table10"/>
              <w:ind w:left="2555"/>
            </w:pPr>
            <w:r>
              <w:t>(указать сведения)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4. Сведения о гражданине на момент проведения оценки риска домашнего насилия: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находится в состоянии алкогольного опьянения либо в состоянии, вызванном потреблением наркотических средств, психотропных веществ, их аналогов, токсических или других одурманивающих веществ (нужное подчеркнуть)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имеет неснятую и (или) непогашенную судимость и (или) был ранее судим (нужное подчеркнуть) за умышленные преступления против: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4.2.1. жизни и здоровья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4.2.2. половой неприкосновенности или половой свободы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4.2.3. личной свободы, чести и достоинства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1473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__________________</w:t>
            </w:r>
          </w:p>
        </w:tc>
        <w:tc>
          <w:tcPr>
            <w:tcW w:w="3527" w:type="pct"/>
            <w:gridSpan w:val="7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right"/>
            </w:pPr>
            <w:r>
              <w:t>_________________________________________________</w:t>
            </w:r>
          </w:p>
        </w:tc>
      </w:tr>
      <w:tr w:rsidR="00B10506">
        <w:trPr>
          <w:trHeight w:val="240"/>
        </w:trPr>
        <w:tc>
          <w:tcPr>
            <w:tcW w:w="147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undline"/>
              <w:ind w:left="570"/>
            </w:pPr>
            <w:r>
              <w:t xml:space="preserve">(подпись) </w:t>
            </w:r>
          </w:p>
        </w:tc>
        <w:tc>
          <w:tcPr>
            <w:tcW w:w="352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undline"/>
              <w:jc w:val="right"/>
            </w:pPr>
            <w:r>
              <w:t>(инициалы (инициал) собственного имени, фамилия пострадавшего)</w:t>
            </w:r>
          </w:p>
        </w:tc>
      </w:tr>
      <w:tr w:rsidR="00B10506">
        <w:trPr>
          <w:trHeight w:val="240"/>
        </w:trPr>
        <w:tc>
          <w:tcPr>
            <w:tcW w:w="1473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____. ____. 20____</w:t>
            </w:r>
          </w:p>
        </w:tc>
        <w:tc>
          <w:tcPr>
            <w:tcW w:w="3527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 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установлено диспансерное наблюдение в связи с хроническим или затяжным психическим расстройством (заболеванием) и (или) синдромом зависимости от алкоголя, наркотических средств, психотропных веществ, их аналогов (нужное подчеркнуть)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4235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4.4. очевидно проявляет агрессивное поведение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309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 часто употребляет гражданин алкогольные, слабоалкогольные напитки, пиво (нужное подчеркнуть)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□ 4 раза в неделю и более;</w:t>
            </w:r>
            <w:r>
              <w:br/>
              <w:t>□ 2–3 раза в неделю;</w:t>
            </w:r>
            <w:r>
              <w:br/>
              <w:t>□ 2–4 раза в месяц;</w:t>
            </w:r>
            <w:r>
              <w:br/>
              <w:t>□ 1 раз в месяц и реже;</w:t>
            </w:r>
            <w:r>
              <w:br/>
              <w:t>□ не употребляет</w:t>
            </w:r>
          </w:p>
        </w:tc>
      </w:tr>
      <w:tr w:rsidR="00B10506">
        <w:trPr>
          <w:trHeight w:val="240"/>
        </w:trPr>
        <w:tc>
          <w:tcPr>
            <w:tcW w:w="309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 часто потребляет гражданин наркотические средства, психотропные вещества, их аналоги, токсические или другие одурманивающие вещества (нужное подчеркнуть)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□ 4 раза в неделю и более;</w:t>
            </w:r>
            <w:r>
              <w:br/>
              <w:t>□ 2–3 раза в неделю;</w:t>
            </w:r>
            <w:r>
              <w:br/>
              <w:t>□ 2–4 раза в месяц;</w:t>
            </w:r>
            <w:r>
              <w:br/>
              <w:t>□ 1 раз в месяц и реже;</w:t>
            </w:r>
            <w:r>
              <w:br/>
              <w:t>□ не употребляет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center"/>
            </w:pPr>
            <w:r>
              <w:rPr>
                <w:b/>
                <w:bCs/>
              </w:rPr>
              <w:t>РАЗДЕЛ III</w:t>
            </w:r>
            <w:r>
              <w:br/>
            </w:r>
            <w:r>
              <w:rPr>
                <w:b/>
                <w:bCs/>
              </w:rPr>
              <w:t>ИНФОРМАЦИЯ О ФАКТАХ ДОМАШНЕГО НАСИЛИЯ, ИМЕВШИХ МЕСТО РАНЕЕ</w:t>
            </w:r>
          </w:p>
          <w:p w:rsidR="00B10506" w:rsidRDefault="00B10506">
            <w:pPr>
              <w:pStyle w:val="table10"/>
              <w:jc w:val="center"/>
            </w:pPr>
            <w:r>
              <w:t>(заполняется со слов пострадавшего и (или) по сведениям ОВД)</w:t>
            </w:r>
          </w:p>
        </w:tc>
      </w:tr>
      <w:tr w:rsidR="00B10506">
        <w:trPr>
          <w:trHeight w:val="240"/>
        </w:trPr>
        <w:tc>
          <w:tcPr>
            <w:tcW w:w="309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 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0506" w:rsidRDefault="00B10506">
            <w:pPr>
              <w:pStyle w:val="newncpi0"/>
              <w:jc w:val="center"/>
            </w:pPr>
            <w:r>
              <w:t>Со слов пострадавшего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0506" w:rsidRDefault="00B10506">
            <w:pPr>
              <w:pStyle w:val="newncpi0"/>
              <w:jc w:val="center"/>
            </w:pPr>
            <w:r>
              <w:t>По сведениям ОВД</w:t>
            </w:r>
          </w:p>
        </w:tc>
      </w:tr>
      <w:tr w:rsidR="00B10506">
        <w:trPr>
          <w:trHeight w:val="240"/>
        </w:trPr>
        <w:tc>
          <w:tcPr>
            <w:tcW w:w="309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7. Угрожал ли гражданин когда-нибудь убийством и (или) причинением телесных повреждений пострадавшему и (или) его близким родственникам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309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8. Угрожал ли гражданин когда-нибудь применением и (или) применял оружие или другие предметы, которые могут нанести вред жизни и здоровью пострадавшего и (или) его близким родственникам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162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__________________</w:t>
            </w:r>
          </w:p>
        </w:tc>
        <w:tc>
          <w:tcPr>
            <w:tcW w:w="3380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right"/>
            </w:pPr>
            <w:r>
              <w:t>_________________________________________________</w:t>
            </w:r>
          </w:p>
        </w:tc>
      </w:tr>
      <w:tr w:rsidR="00B10506">
        <w:trPr>
          <w:trHeight w:val="240"/>
        </w:trPr>
        <w:tc>
          <w:tcPr>
            <w:tcW w:w="162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undline"/>
              <w:ind w:left="570"/>
            </w:pPr>
            <w:r>
              <w:t xml:space="preserve">(подпись) </w:t>
            </w:r>
          </w:p>
        </w:tc>
        <w:tc>
          <w:tcPr>
            <w:tcW w:w="338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undline"/>
              <w:jc w:val="right"/>
            </w:pPr>
            <w:r>
              <w:t>(инициалы (инициал) собственного имени, фамилия пострадавшего)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____. ____. 20____</w:t>
            </w:r>
          </w:p>
        </w:tc>
      </w:tr>
      <w:tr w:rsidR="00B10506">
        <w:trPr>
          <w:trHeight w:val="240"/>
        </w:trPr>
        <w:tc>
          <w:tcPr>
            <w:tcW w:w="309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Совершал ли гражданин ранее в отношении пострадавшего и (или) его близких родственников умышленные противоправные действия физического (причинение телесного повреждения, боли, мучений, нанесение побоев, принуждение к совершению действий, унижающих честь и достоинство пострадавшего, совершение действий, унижающих честь и достоинство пострадавшего и при этом причиняющих физический или материальный вред пострадавшему, иное) или сексуального характера (нужное подчеркнуть) 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309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Обращался ли ранее в ОВД, организации здравоохранения, учреждения социального обслуживания либо иные органы (организации) пострадавший по фактам домашнего насилия, совершенного гражданином (нужное подчеркнуть)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309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11. Допускал ли гражданин в отношении пострадавшего и (или) его близких родственников действия по ограничению прав пользования жилого помещения и (или) угрожал совершить такие действия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309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Удерживал ли гражданин пострадавшего и (или) его близких родственников против их воли в определенном месте или каким-либо иным образом ограничивал свободу, права и законные интересы пострадавшего (налагал запрет на трудоустройство, получение образования, медицинской помощи, приобретение медицинских или лекарственных препаратов, диетическое питание, иное) (нужное подчеркнуть)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309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13. Применялось ли в течение двух лет, предшествующих проведению оценки риска домашнего насилия, к гражданину защитное предписание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309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Совершал ли в течение двух лет, предшествующих проведению оценки риска домашнего насилия, преступления и (или) административные правонарушения в состоянии алкогольного опьянения или в состоянии, вызванном потреблением наркотических средств, психотропных веществ, их аналогов, токсических или других одурманивающих веществ (нужное подчеркнуть) 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162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__________________</w:t>
            </w:r>
          </w:p>
        </w:tc>
        <w:tc>
          <w:tcPr>
            <w:tcW w:w="3380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right"/>
            </w:pPr>
            <w:r>
              <w:t>_________________________________________________</w:t>
            </w:r>
          </w:p>
        </w:tc>
      </w:tr>
      <w:tr w:rsidR="00B10506">
        <w:trPr>
          <w:trHeight w:val="240"/>
        </w:trPr>
        <w:tc>
          <w:tcPr>
            <w:tcW w:w="162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undline"/>
              <w:ind w:left="570"/>
            </w:pPr>
            <w:r>
              <w:t xml:space="preserve">(подпись) </w:t>
            </w:r>
          </w:p>
        </w:tc>
        <w:tc>
          <w:tcPr>
            <w:tcW w:w="338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undline"/>
              <w:jc w:val="right"/>
            </w:pPr>
            <w:r>
              <w:t>(инициалы (инициал) собственного имени, фамилия пострадавшего)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____. ____. 20____</w:t>
            </w:r>
          </w:p>
        </w:tc>
      </w:tr>
      <w:tr w:rsidR="00B10506">
        <w:trPr>
          <w:trHeight w:val="240"/>
        </w:trPr>
        <w:tc>
          <w:tcPr>
            <w:tcW w:w="309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left"/>
            </w:pPr>
            <w:r>
              <w:t>15. Является ли собственником наградного и (или) гражданского оружия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table10"/>
              <w:jc w:val="center"/>
            </w:pPr>
            <w:r>
              <w:t>□</w:t>
            </w:r>
          </w:p>
        </w:tc>
      </w:tr>
      <w:tr w:rsidR="00B10506">
        <w:trPr>
          <w:trHeight w:val="240"/>
        </w:trPr>
        <w:tc>
          <w:tcPr>
            <w:tcW w:w="162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__________________</w:t>
            </w:r>
          </w:p>
        </w:tc>
        <w:tc>
          <w:tcPr>
            <w:tcW w:w="3380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right"/>
            </w:pPr>
            <w:r>
              <w:t>_________________________________________________</w:t>
            </w:r>
          </w:p>
        </w:tc>
      </w:tr>
      <w:tr w:rsidR="00B10506">
        <w:trPr>
          <w:trHeight w:val="240"/>
        </w:trPr>
        <w:tc>
          <w:tcPr>
            <w:tcW w:w="162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undline"/>
              <w:ind w:left="570"/>
            </w:pPr>
            <w:r>
              <w:t xml:space="preserve">(подпись) </w:t>
            </w:r>
          </w:p>
        </w:tc>
        <w:tc>
          <w:tcPr>
            <w:tcW w:w="338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undline"/>
              <w:jc w:val="right"/>
            </w:pPr>
            <w:r>
              <w:t>(инициалы (инициал) собственного имени, фамилия пострадавшего)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____. ____. 20____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Пострадавший _____________________________________________________ отказался</w:t>
            </w:r>
          </w:p>
          <w:p w:rsidR="00B10506" w:rsidRDefault="00B10506">
            <w:pPr>
              <w:pStyle w:val="table10"/>
              <w:ind w:left="1846"/>
            </w:pPr>
            <w:r>
              <w:t>(инициалы (инициал) собственного имени, фамилия пострадавшего)</w:t>
            </w:r>
          </w:p>
          <w:p w:rsidR="00B10506" w:rsidRDefault="00B10506">
            <w:pPr>
              <w:pStyle w:val="newncpi0"/>
            </w:pPr>
            <w:r>
              <w:t>подписать акт</w:t>
            </w:r>
          </w:p>
          <w:p w:rsidR="00B10506" w:rsidRDefault="00B10506">
            <w:pPr>
              <w:pStyle w:val="newncpi0"/>
            </w:pPr>
            <w:r>
              <w:t>Уровень риска домашнего насилия определяется как высокий: □</w:t>
            </w:r>
          </w:p>
        </w:tc>
      </w:tr>
      <w:tr w:rsidR="00B10506">
        <w:trPr>
          <w:trHeight w:val="240"/>
        </w:trPr>
        <w:tc>
          <w:tcPr>
            <w:tcW w:w="162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__________________</w:t>
            </w:r>
          </w:p>
        </w:tc>
        <w:tc>
          <w:tcPr>
            <w:tcW w:w="338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  <w:jc w:val="right"/>
            </w:pPr>
            <w:r>
              <w:t>_________________________________________________</w:t>
            </w:r>
          </w:p>
        </w:tc>
      </w:tr>
      <w:tr w:rsidR="00B10506">
        <w:trPr>
          <w:trHeight w:val="240"/>
        </w:trPr>
        <w:tc>
          <w:tcPr>
            <w:tcW w:w="162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undline"/>
              <w:ind w:left="570"/>
            </w:pPr>
            <w:r>
              <w:t xml:space="preserve">(подпись) </w:t>
            </w:r>
          </w:p>
        </w:tc>
        <w:tc>
          <w:tcPr>
            <w:tcW w:w="338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undline"/>
              <w:jc w:val="right"/>
            </w:pPr>
            <w:r>
              <w:t>(инициалы (инициал) собственного имени, фамилия пострадавшего)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____. ____. 20____</w:t>
            </w:r>
          </w:p>
        </w:tc>
      </w:tr>
      <w:tr w:rsidR="00B10506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506" w:rsidRDefault="00B10506">
            <w:pPr>
              <w:pStyle w:val="newncpi0"/>
            </w:pPr>
            <w:r>
              <w:t>Защитное предписание в отношении гражданина __________________________________</w:t>
            </w:r>
          </w:p>
          <w:p w:rsidR="00B10506" w:rsidRDefault="00B10506">
            <w:pPr>
              <w:pStyle w:val="table10"/>
              <w:ind w:left="5957"/>
            </w:pPr>
            <w:r>
              <w:t>(применено, продлено)</w:t>
            </w:r>
          </w:p>
          <w:p w:rsidR="00B10506" w:rsidRDefault="00B10506">
            <w:pPr>
              <w:pStyle w:val="newncpi0"/>
            </w:pPr>
            <w:r>
              <w:t>□ ДА / □ НЕТ</w:t>
            </w:r>
          </w:p>
          <w:p w:rsidR="00B10506" w:rsidRDefault="00B10506">
            <w:pPr>
              <w:pStyle w:val="table10"/>
            </w:pPr>
            <w:r>
              <w:t>____________________________________________________________________________________________</w:t>
            </w:r>
          </w:p>
          <w:p w:rsidR="00B10506" w:rsidRDefault="00B10506">
            <w:pPr>
              <w:pStyle w:val="table10"/>
              <w:ind w:left="1846"/>
            </w:pPr>
            <w:r>
              <w:t>(дата применения (продления) защитного предписания, срок)</w:t>
            </w:r>
          </w:p>
        </w:tc>
      </w:tr>
    </w:tbl>
    <w:p w:rsidR="00B10506" w:rsidRDefault="00B10506">
      <w:pPr>
        <w:pStyle w:val="newncpi"/>
      </w:pPr>
      <w:r>
        <w:t> </w:t>
      </w:r>
    </w:p>
    <w:p w:rsidR="00B10506" w:rsidRDefault="00B10506">
      <w:pPr>
        <w:pStyle w:val="newncpi"/>
      </w:pPr>
      <w:r>
        <w:t> </w:t>
      </w:r>
    </w:p>
    <w:p w:rsidR="005C43E6" w:rsidRDefault="005C43E6"/>
    <w:sectPr w:rsidR="005C43E6" w:rsidSect="00B10506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06" w:rsidRDefault="00B10506" w:rsidP="00B10506">
      <w:pPr>
        <w:spacing w:after="0" w:line="240" w:lineRule="auto"/>
      </w:pPr>
      <w:r>
        <w:separator/>
      </w:r>
    </w:p>
  </w:endnote>
  <w:endnote w:type="continuationSeparator" w:id="0">
    <w:p w:rsidR="00B10506" w:rsidRDefault="00B10506" w:rsidP="00B1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06" w:rsidRDefault="00B105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06" w:rsidRDefault="00B105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B10506" w:rsidTr="00B10506">
      <w:tc>
        <w:tcPr>
          <w:tcW w:w="1800" w:type="dxa"/>
          <w:shd w:val="clear" w:color="auto" w:fill="auto"/>
          <w:vAlign w:val="center"/>
        </w:tcPr>
        <w:p w:rsidR="00B10506" w:rsidRDefault="00B1050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3B6C7FB" wp14:editId="0622A55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B10506" w:rsidRDefault="00B1050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10506" w:rsidRDefault="00B1050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27.09.2022</w:t>
          </w:r>
        </w:p>
        <w:p w:rsidR="00B10506" w:rsidRPr="00B10506" w:rsidRDefault="00B1050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10506" w:rsidRDefault="00B105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06" w:rsidRDefault="00B10506" w:rsidP="00B10506">
      <w:pPr>
        <w:spacing w:after="0" w:line="240" w:lineRule="auto"/>
      </w:pPr>
      <w:r>
        <w:separator/>
      </w:r>
    </w:p>
  </w:footnote>
  <w:footnote w:type="continuationSeparator" w:id="0">
    <w:p w:rsidR="00B10506" w:rsidRDefault="00B10506" w:rsidP="00B1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06" w:rsidRDefault="00B10506" w:rsidP="00DD1CA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0506" w:rsidRDefault="00B105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06" w:rsidRPr="00B10506" w:rsidRDefault="00B10506" w:rsidP="00DD1CA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10506">
      <w:rPr>
        <w:rStyle w:val="a7"/>
        <w:rFonts w:ascii="Times New Roman" w:hAnsi="Times New Roman" w:cs="Times New Roman"/>
        <w:sz w:val="24"/>
      </w:rPr>
      <w:fldChar w:fldCharType="begin"/>
    </w:r>
    <w:r w:rsidRPr="00B1050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1050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7</w:t>
    </w:r>
    <w:r w:rsidRPr="00B10506">
      <w:rPr>
        <w:rStyle w:val="a7"/>
        <w:rFonts w:ascii="Times New Roman" w:hAnsi="Times New Roman" w:cs="Times New Roman"/>
        <w:sz w:val="24"/>
      </w:rPr>
      <w:fldChar w:fldCharType="end"/>
    </w:r>
  </w:p>
  <w:p w:rsidR="00B10506" w:rsidRPr="00B10506" w:rsidRDefault="00B1050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06" w:rsidRDefault="00B105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06"/>
    <w:rsid w:val="005C43E6"/>
    <w:rsid w:val="00B1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1050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B1050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B1050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B1050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1050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1050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105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105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105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1050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105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1050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105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1050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105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1050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1050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B1050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1050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1050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050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1050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1050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10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506"/>
  </w:style>
  <w:style w:type="paragraph" w:styleId="a5">
    <w:name w:val="footer"/>
    <w:basedOn w:val="a"/>
    <w:link w:val="a6"/>
    <w:uiPriority w:val="99"/>
    <w:unhideWhenUsed/>
    <w:rsid w:val="00B10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506"/>
  </w:style>
  <w:style w:type="character" w:styleId="a7">
    <w:name w:val="page number"/>
    <w:basedOn w:val="a0"/>
    <w:uiPriority w:val="99"/>
    <w:semiHidden/>
    <w:unhideWhenUsed/>
    <w:rsid w:val="00B10506"/>
  </w:style>
  <w:style w:type="table" w:styleId="a8">
    <w:name w:val="Table Grid"/>
    <w:basedOn w:val="a1"/>
    <w:uiPriority w:val="59"/>
    <w:rsid w:val="00B1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1050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B1050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B1050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B1050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1050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1050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105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105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105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1050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105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1050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105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1050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105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1050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1050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B1050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1050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1050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050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1050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1050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10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506"/>
  </w:style>
  <w:style w:type="paragraph" w:styleId="a5">
    <w:name w:val="footer"/>
    <w:basedOn w:val="a"/>
    <w:link w:val="a6"/>
    <w:uiPriority w:val="99"/>
    <w:unhideWhenUsed/>
    <w:rsid w:val="00B10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506"/>
  </w:style>
  <w:style w:type="character" w:styleId="a7">
    <w:name w:val="page number"/>
    <w:basedOn w:val="a0"/>
    <w:uiPriority w:val="99"/>
    <w:semiHidden/>
    <w:unhideWhenUsed/>
    <w:rsid w:val="00B10506"/>
  </w:style>
  <w:style w:type="table" w:styleId="a8">
    <w:name w:val="Table Grid"/>
    <w:basedOn w:val="a1"/>
    <w:uiPriority w:val="59"/>
    <w:rsid w:val="00B1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2052</Words>
  <Characters>15675</Characters>
  <Application>Microsoft Office Word</Application>
  <DocSecurity>0</DocSecurity>
  <Lines>423</Lines>
  <Paragraphs>253</Paragraphs>
  <ScaleCrop>false</ScaleCrop>
  <Company>diakov.net</Company>
  <LinksUpToDate>false</LinksUpToDate>
  <CharactersWithSpaces>17474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2022-09-27T13:29:00Z</dcterms:created>
  <dcterms:modified xsi:type="dcterms:W3CDTF">2022-09-27T13:30:00Z</dcterms:modified>
</cp:coreProperties>
</file>