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69" w:rsidRDefault="006A2D19" w:rsidP="006A2D19">
      <w:pPr>
        <w:pStyle w:val="a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5E6E69" w:rsidRDefault="006A2D19" w:rsidP="006A2D19">
      <w:pPr>
        <w:pStyle w:val="a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E6E69" w:rsidRDefault="006A2D19" w:rsidP="006A2D19">
      <w:pPr>
        <w:pStyle w:val="a5"/>
        <w:ind w:left="510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учрежденияобразования</w:t>
      </w:r>
      <w:proofErr w:type="spellEnd"/>
    </w:p>
    <w:p w:rsidR="005E6E69" w:rsidRDefault="006A2D19" w:rsidP="006A2D19">
      <w:pPr>
        <w:pStyle w:val="a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D19">
        <w:rPr>
          <w:rFonts w:ascii="Times New Roman" w:hAnsi="Times New Roman"/>
          <w:sz w:val="28"/>
          <w:szCs w:val="28"/>
        </w:rPr>
        <w:t>Сметаничская с</w:t>
      </w:r>
      <w:r>
        <w:rPr>
          <w:rFonts w:ascii="Times New Roman" w:hAnsi="Times New Roman"/>
          <w:sz w:val="28"/>
          <w:szCs w:val="28"/>
        </w:rPr>
        <w:t>редняя школа»</w:t>
      </w:r>
    </w:p>
    <w:p w:rsidR="005E6E69" w:rsidRDefault="006A2D19" w:rsidP="006A2D19">
      <w:pPr>
        <w:pStyle w:val="a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___________</w:t>
      </w:r>
      <w:r w:rsidRPr="006A2D19">
        <w:rPr>
          <w:rFonts w:ascii="Times New Roman" w:hAnsi="Times New Roman"/>
          <w:sz w:val="28"/>
          <w:szCs w:val="28"/>
        </w:rPr>
        <w:t>Н.И. Тимошишина</w:t>
      </w:r>
    </w:p>
    <w:p w:rsidR="005E6E69" w:rsidRDefault="006A2D19" w:rsidP="006A2D19">
      <w:pPr>
        <w:pStyle w:val="a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сентября 2024г.</w:t>
      </w:r>
    </w:p>
    <w:p w:rsidR="005E6E69" w:rsidRDefault="005E6E69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5E6E69" w:rsidRDefault="006A2D19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ПЕРЕЧЕНЬ </w:t>
      </w:r>
    </w:p>
    <w:p w:rsidR="005E6E69" w:rsidRDefault="006A2D19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обрабатываемых персональных данных, осуществляемых государственным учреждением образования «</w:t>
      </w:r>
      <w:r w:rsidRPr="006A2D1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Сметаничская с</w:t>
      </w: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редняя школ</w:t>
      </w:r>
      <w:r w:rsidRPr="006A2D1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» в процессе трудовой деятельности и</w:t>
      </w: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при осуществлении административных процедур</w:t>
      </w:r>
    </w:p>
    <w:tbl>
      <w:tblPr>
        <w:tblW w:w="96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6"/>
        <w:gridCol w:w="1774"/>
        <w:gridCol w:w="2392"/>
        <w:gridCol w:w="1716"/>
        <w:gridCol w:w="1966"/>
      </w:tblGrid>
      <w:tr w:rsidR="005E6E69" w:rsidTr="006A2D19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E69" w:rsidRDefault="006A2D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Цели обработки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br/>
              <w:t>персональных данных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E69" w:rsidRDefault="006A2D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E69" w:rsidRDefault="006A2D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E69" w:rsidRDefault="006A2D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Правовые основания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E69" w:rsidRDefault="006A2D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Сроки хр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анения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br/>
              <w:t>персональных данных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Формирование, ведение и хранение личных дел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Работники, члены их семей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В соответствии с Инструкцией о порядке формирования, ведения и хранения личных дел работников, утвержденной постановлением Комитета по архивам и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делопроизводству при Совете Министров Республики Беларусь от  26 марта 2004 г. № 2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1.Обработка персональных данных при оформлении трудовых отношений, а также в процессе трудовой деятельности субъекта персональных данных, в случаях, предусмотренных законода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тельством (абзац восьмой статьи 6, абзац третий пункта 2 статьи 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Личные дела работников – 55 лет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Ведение трудовых книжек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В соответствии с постановлением Министерства труда и социальной защиты Республики Беларусь от 16 июня 2014 г. № 40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”О трудовых книжках“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законодательством (абзац восьмой статьи 6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Трудовые книжки – на срок трудовой деятельности (после увольнения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 – до востребования); книги учета движения трудовых книжек и вкладышей к ним – 50 лет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Ведение телефонного справочника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Фамилия, собственное имя, отчество (при наличии) (далее – отчество) работника, занимаемая должность, номер служебного телефона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Обработка персональных данных в процессе трудовой деятельности субъекта персональных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данных, в случаях, предусмотренных законодательством (абзац восьмой статьи 6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1 месяц после увольнения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Ведение системы учета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Фамилия,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собственное имя, отчество, занимаемая должность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законодательством (абзац восьмой статьи 6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течение срока, установленного для хр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анения документов законодательством об архивном деле и делопроизводстве. Если такой срок законодательством не установлен – 1 месяц после увольнения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Ведение учета фактически отработанного времени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Фамилия, собственное имя, отчество, занимаемая дол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жность, сведения о времени нахождения или об отсутствии на рабочем месте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законодательством (абзац восьмой статьи 6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3 года после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 проводилась — 10 лет</w:t>
            </w:r>
          </w:p>
        </w:tc>
      </w:tr>
      <w:tr w:rsidR="005E6E69" w:rsidTr="006A2D19">
        <w:trPr>
          <w:trHeight w:val="1136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Контроль за соблюдением режима рабочего времени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Фамилия, собственное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 имя, отчество; время прохода через двери, оборудованные системой управления контроля доступа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Обработка персональных данных в процессе трудовой деятельности субъекта персональных данных, в случаях, предусмотренных законодательством (абзац восьмой статьи 6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записи в умной пропускной системы «ИнфоПост» – 6 месяцев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Направление в служебные командировки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Фамилия, собственное имя, отчество, занимаемая должность, данные документа, удостоверяющего личность, сведения о проездных документах,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бронировании гостиниц и иные сведения, предусмотренные законодательством и (или) необходимые для организации командировки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вом (абзац восьмой статьи 6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 проводилась – 10 лет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Применение мер поощрения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Фамилия, собственное имя, отчество, занимаемая должность, иные сведения, послужившие основанием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для поощрения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 xml:space="preserve">Обработка персональных данных в процессе трудовой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 xml:space="preserve">деятельности субъекта персональных данных, в случаях, предусмотренных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законодательством (абзац восьмой статьи 6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 xml:space="preserve">приказы о применении мер поощрения  – 55 лет; документы (их копии), послужившие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основанием для издания приказов, – 3 года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Привлечение к дисциплинарной, материальной  ответственности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Фамилия, собс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твенное имя, отчество, занимаемая должность, иные сведения в соответствии с письменным объяснением работника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законодательством (абзац во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сьмой статьи 6, абзац третий пункта 2 статьи 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3 года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Предоставление гарантий и компенсаций, предусмотренных законодательством о труде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Работники, члены их семей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Фамилия, собственное имя, отчество, занимаемая должность, сведения, послужившие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основанием для предоставления гарантии, компенсации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 случаях, предусмотренных законодательством (абзац восьмой статьи 6, абзац третий пункта 2 статьи 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зависимости от гарантии или компенсации в соответствии с постановлением Министерства юстиции Республики Беларусь от 24 мая 2012 г. № 140 ”О перечне типовых документов“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Предоставление трудовых и социальных отпусков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Работники, члены их семей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Фамилия, собств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енное имя, отчество, занимаемая должность, даты отпуска, вид отпуска, иные сведения, послужившие основанием для предоставления социального отпуска (сведения о состоянии здоровья, о рождении детей и т.п.)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Обработка персональных данных предусмотрена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законодательством (абзац восьмой статьи 6 Закона, абзац третий пункта 2 статьи 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Графики трудовых отпусков – 1 год; приказы о предоставлении трудовых отпусков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3 года после проведения налоговыми органами проверки соблюдения налогового законодатель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ства. Если налоговыми органами проверка соблюдения налогового законодательства не проводилась — 10 лет ; приказы о предоставлении социальных отпусков – 55 лет; документы (их копии, послужившие основанием для предоставления социального отпуска, –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3 года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Ат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тестация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соответствии с Типовым положением об аттестации руководителей и специалистов организаций, утвержденным постановлением Совета Министров Республики Беларусь от 25 мая 2010 г. № 784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ьности субъекта персональных данных, в случаях, предусмотренных законодательством (абзац восьмой статьи 6, абзац третий пункта 2 статьи 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Протоколы аттестационной комиссии – 15 лет; аттестационные листы, характеристики – 3 года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Формирование и веде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ние резерва кадров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Работники, иные граждане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Фамилия, собственное имя, отчество, занимаемая должность, сведения об образовании, о трудовой деятельности, контактный номер телефона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законодательством (абзац восьмой статьи 6, абзац третий пункта 2 статьи 8 Закона, Указ Президента Республики Беларусь от 26 июля 2004 г.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 № 354 ”О работе с руководящими кадрами в системе государственных органов и иных государственных организаций“)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Списки лиц, состоящих в резерве руководящих кадров – 10 лет ЭПК; протоколы заседаний конкурсной комиссии по формированию резерва руководящих кадр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ов и документы к ним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15 лет ЭПК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Направление на профессиональную подготовку, повышение квалификации, стажировку и переподготовку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Данные документа, удостоверяющего личность, сведения о занимаемой должности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е трудовой деятельности субъекта персональных данных, в случаях, предусмотренных законодательством (абзац восьмой статьи 6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Приказы о направлении на повышение квалификации (переподготовку, профессиональную подготовку, стажировку) – 3 года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 и прекращение трудового договора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Фамилия, собственное имя, отчество работника, сведения о трудовой деятельности, о семейном положении, об образовании, объяснительные и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 xml:space="preserve">докладные записки и иные сведения, послужившие для изменения, прекращения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трудового договора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Абзац 8 ст. 6 Закона (главы 3,4 ТК)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После увольнения – 55 лет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Рассмотрение индивидуальных трудовых споров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Фамилия, собственное имя, отчество, сведения о трудовой деятельности в (Наименование организации), иные сведения, необхо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димые для разрешения индивидуального трудового спора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законодательством (абзац восьмой статьи 6, абзац третий пункта 2 статьи 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 лет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Ведение воинского учета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военнообязанные, члены их семей, близкие родственники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соответствии с постановлением Министерства обороны Республики Беларусь от 27 января 2020 г. № 5 ”Об установлении форм документов воинского учета“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законодательством (абзац восьмой статьи 6 Закона, абзац третий пункта 2 статьи 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Переписка с военными комиссариатами – 3 года; л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ичные карточки на граждан, состоящих на воинском учете – 3 года после увольнения; документы о ведении воинского учета и бронирования военнообязанных – 5 лет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Ведение учета нуждающихся в оздоровлении и санаторно-курортном лечении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Работники, несовершеннолетн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ие дети работника, их другой родитель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соответствии с Положением о порядке направления населения на санаторно-курортное лечение и оздоровление, утвержденным Указом Президента Республики Беларусь от 28 августа 2006 г. № 542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процессе трудовой деятельности субъекта персональных данных, в случаях, предусмотренных законодательством (абзац восьмой статьи 6 Закона, абзац третий пункта 2 статьи 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3 года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Ведение учета нуждающихся в улучшении жилищных условий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Работники,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бывшие работники в случаях, предусмотренных законодательством, члены их семей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соответствии со статьей 40 Жилищного кодекса Республики Беларусь от 28 августа 2012 г. № 428-З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отношении работников и членов их семей – обработка персональных данных в процес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се трудовой деятельности субъекта персональных данных, в случаях, предусмотренных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законодательством (абзац восьмой статьи 6 Закона, абзац третий пункта 2 статьи 8 Закона). В отношении бывших работников и членов их семей обработка персональных данных являет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ся необходимой для выполнения обязанностей (полномочий), предусмотренных законодательными актами (абзац двадцатый статьи 6, абзац семнадцатый пункта 2 статьи 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1 месяц после увольнения, если отсутствует право состоять на учете нуждающихся в улучшен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ии жилищных условий; 5 лет после предоставления жилого помещения; протоколы заседаний общественной комиссии по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жилищным вопросам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Подача документов индивидуального (персонифицированного) учета застрахованных лиц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соответствии с формами документо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персонифицированного учета, утвержденными постановлением Правления Фонда социальной защиты населения Министерства труда и социальной защиты Республики Беларусь от 19 июня 2014 г. № 7 ”О порядке заполнения и приема-передачи форм документов персонифицирова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нного учета“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законодательством (абзац восьмой статьи 6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5 лет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Оформление необходимых для назначения пенсии документов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соответствии со статьей 75 Закона Республики Беларусь от 17 апреля 1992 г. № 1596-XII ”О пенсионном обеспечении“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Обработка персональных данных в процессе трудовой деятельности субъекта персональных данных, в случаях, предусмотренных законодательством (аб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зац восьмой статьи 6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До представления в орган, осуществляющий пенсионное обеспечение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Расследование несчастных случаев на производстве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соответствии с постановлением Министерства труда и социальной защиты Республики Беларусь и Министерст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ва здравоохранения Республики Беларусь от 14 августа 2015 г. № 51/94 ”О документах,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необходимых для расследования и учета несчастных случаев на производстве и профессиональных заболеваний“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 xml:space="preserve">Обработка персональных данных в процессе трудовой деятельности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субъекта персональных данных, в случаях, предусмотренных законодательством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(абзац восьмой статьи 6 Закона, абзац третий пункта 2 статьи 8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45 лет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Предоставление в СМИ сведений о деятельности государственного учреждения образования «</w:t>
            </w:r>
            <w:r w:rsidRPr="006A2D19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Сметаничская с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дняя школа»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изображение; фамилия, собственное имя, отчество; занимаемая должность; иные сведения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При реализации трудовой функции работника – обработка персональных данных в процессе трудовой деятельности субъекта персональных данных, в случаях, п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редусмотренных законодательством (абзац восьмой статьи 6 Закона). В иных случаях – согласие (статья 5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Срок согласия – на период трудовых отношений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Размещение информации о деятельности государственного учреждения образования «</w:t>
            </w:r>
            <w:r w:rsidRPr="006A2D19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Сметаничская с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редняя ш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кола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» данных на официальном интернет-сайте, в социальных сетях и мессенджерах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Изображение субъекта персональных данных; фамилия, собственное имя, отчество; должность; иные сведения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Обработка персональных данных в процессе трудовой деятельности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субъекта персональных данных, в случаях, предусмотренных законодательством (абзац восьмой статьи 6 Закона, Указ Президента Республики Беларусь от 1 февраля 2010 г. № 60 ”О мерах по совершенствованию использования национального сегмента сети Интернет“, пост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ановление Совета Министров Республики Беларусь от 29 апреля 2010 г. № 645 ”О порядке функционирования интернет-сайтов государственных органов и организаций“. Если работник является основным объектом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 xml:space="preserve">размещаемой информации (съемки) – обработка персональных 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данных на основании согласия (статья 5 Закона)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до передачи архивной копии интернет-сайта в архив (Наименование организации); до момента опубликования в социальных сетях и мессенджерах</w:t>
            </w:r>
          </w:p>
        </w:tc>
      </w:tr>
      <w:tr w:rsidR="005E6E69" w:rsidTr="006A2D1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lastRenderedPageBreak/>
              <w:t>Осуществление административных процедур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Работники, в том числе бывшие р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аботники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соответствии с перечнем 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200).</w:t>
            </w:r>
          </w:p>
        </w:tc>
        <w:tc>
          <w:tcPr>
            <w:tcW w:w="1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В отношении работников – обр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аботка персональных данных в процессе трудовой деятельности субъекта персональных данных, в случаях, предусмотренных законодательством (абзац восьмой статьи 6 Закона). В отношении бывших работников —  в случаях, когда законодательными актами прямо предусма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тривается обработка персональных данных без согласия субъекта персональных данных (абзац двадцать первый статьи 6, абзац восемнадцатый пункта 2 статьи 8 Закона, пункт 2 статьи 20 Закона Республики Беларусь от 28 октября 2008 г. № 433-З ”Об основах админист</w:t>
            </w: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ративных процедур“)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6E69" w:rsidRDefault="006A2D19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5 лет</w:t>
            </w:r>
          </w:p>
        </w:tc>
      </w:tr>
    </w:tbl>
    <w:p w:rsidR="005E6E69" w:rsidRDefault="005E6E69"/>
    <w:sectPr w:rsidR="005E6E69" w:rsidSect="005E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E69"/>
    <w:rsid w:val="005E6E69"/>
    <w:rsid w:val="006A2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E69"/>
    <w:rPr>
      <w:b/>
      <w:bCs/>
    </w:rPr>
  </w:style>
  <w:style w:type="paragraph" w:styleId="a5">
    <w:name w:val="No Spacing"/>
    <w:uiPriority w:val="1"/>
    <w:qFormat/>
    <w:rsid w:val="005E6E6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2242</Words>
  <Characters>12784</Characters>
  <Application>Microsoft Office Word</Application>
  <DocSecurity>0</DocSecurity>
  <Lines>106</Lines>
  <Paragraphs>29</Paragraphs>
  <ScaleCrop>false</ScaleCrop>
  <Company>Reanimator Extreme Edition</Company>
  <LinksUpToDate>false</LinksUpToDate>
  <CharactersWithSpaces>14997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zam-ucheb-rab</dc:creator>
  <cp:lastModifiedBy>User</cp:lastModifiedBy>
  <cp:revision>3</cp:revision>
  <dcterms:created xsi:type="dcterms:W3CDTF">2025-01-13T03:55:00Z</dcterms:created>
  <dcterms:modified xsi:type="dcterms:W3CDTF">2025-01-13T06:37:00Z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9c354f8dde1b436b9633e3440def42b0</vt:lpwstr>
  </property>
</Properties>
</file>