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C3" w:rsidRPr="005001C3" w:rsidRDefault="005001C3" w:rsidP="005001C3">
      <w:pPr>
        <w:shd w:val="clear" w:color="auto" w:fill="EEF2F5"/>
        <w:spacing w:after="0" w:line="240" w:lineRule="auto"/>
        <w:ind w:right="2400"/>
        <w:outlineLvl w:val="0"/>
        <w:rPr>
          <w:rFonts w:ascii="Arial" w:eastAsia="Times New Roman" w:hAnsi="Arial" w:cs="Arial"/>
          <w:color w:val="111111"/>
          <w:kern w:val="36"/>
          <w:sz w:val="27"/>
          <w:szCs w:val="27"/>
          <w:lang w:eastAsia="ru-RU"/>
        </w:rPr>
      </w:pPr>
      <w:r w:rsidRPr="005001C3">
        <w:rPr>
          <w:rFonts w:ascii="Arial" w:eastAsia="Times New Roman" w:hAnsi="Arial" w:cs="Arial"/>
          <w:color w:val="111111"/>
          <w:kern w:val="36"/>
          <w:sz w:val="27"/>
          <w:szCs w:val="27"/>
          <w:lang w:eastAsia="ru-RU"/>
        </w:rPr>
        <w:t>Профилактика преступлений против половой неприкосновенности несовершеннолетних</w:t>
      </w:r>
    </w:p>
    <w:p w:rsidR="005001C3" w:rsidRPr="005001C3" w:rsidRDefault="005001C3" w:rsidP="005001C3">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bookmarkEnd w:id="0"/>
      <w:r w:rsidRPr="005001C3">
        <w:rPr>
          <w:rFonts w:ascii="Tahoma" w:eastAsia="Times New Roman" w:hAnsi="Tahoma" w:cs="Tahoma"/>
          <w:color w:val="FF0000"/>
          <w:sz w:val="30"/>
          <w:szCs w:val="30"/>
          <w:lang w:eastAsia="ru-RU"/>
        </w:rPr>
        <w:t>Профилактика преступлений против половой неприкосновенности несовершеннолетних</w:t>
      </w:r>
    </w:p>
    <w:p w:rsidR="005001C3" w:rsidRPr="005001C3" w:rsidRDefault="005001C3" w:rsidP="005001C3">
      <w:pPr>
        <w:shd w:val="clear" w:color="auto" w:fill="FFFFFF"/>
        <w:spacing w:before="150" w:after="180" w:line="240" w:lineRule="auto"/>
        <w:jc w:val="center"/>
        <w:rPr>
          <w:rFonts w:ascii="Tahoma" w:eastAsia="Times New Roman" w:hAnsi="Tahoma" w:cs="Tahoma"/>
          <w:color w:val="111111"/>
          <w:sz w:val="18"/>
          <w:szCs w:val="18"/>
          <w:lang w:eastAsia="ru-RU"/>
        </w:rPr>
      </w:pPr>
      <w:r w:rsidRPr="005001C3">
        <w:rPr>
          <w:rFonts w:ascii="Tahoma" w:eastAsia="Times New Roman" w:hAnsi="Tahoma" w:cs="Tahoma"/>
          <w:noProof/>
          <w:color w:val="111111"/>
          <w:sz w:val="18"/>
          <w:szCs w:val="18"/>
          <w:lang w:eastAsia="ru-RU"/>
        </w:rPr>
        <w:drawing>
          <wp:inline distT="0" distB="0" distL="0" distR="0" wp14:anchorId="0DBC8760" wp14:editId="404E42D8">
            <wp:extent cx="6096000" cy="4191000"/>
            <wp:effectExtent l="0" t="0" r="0"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191000"/>
                    </a:xfrm>
                    <a:prstGeom prst="rect">
                      <a:avLst/>
                    </a:prstGeom>
                    <a:noFill/>
                    <a:ln>
                      <a:noFill/>
                    </a:ln>
                  </pic:spPr>
                </pic:pic>
              </a:graphicData>
            </a:graphic>
          </wp:inline>
        </w:drawing>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189"/>
        <w:gridCol w:w="6150"/>
      </w:tblGrid>
      <w:tr w:rsidR="005001C3" w:rsidRPr="005001C3" w:rsidTr="005001C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5001C3" w:rsidRPr="005001C3" w:rsidRDefault="005001C3" w:rsidP="005001C3">
            <w:pPr>
              <w:spacing w:before="150" w:after="180" w:line="240" w:lineRule="auto"/>
              <w:jc w:val="both"/>
              <w:rPr>
                <w:rFonts w:ascii="Times New Roman" w:eastAsia="Times New Roman" w:hAnsi="Times New Roman" w:cs="Times New Roman"/>
                <w:sz w:val="24"/>
                <w:szCs w:val="24"/>
                <w:lang w:eastAsia="ru-RU"/>
              </w:rPr>
            </w:pPr>
            <w:r w:rsidRPr="005001C3">
              <w:rPr>
                <w:rFonts w:ascii="Times New Roman" w:eastAsia="Times New Roman" w:hAnsi="Times New Roman" w:cs="Times New Roman"/>
                <w:sz w:val="24"/>
                <w:szCs w:val="24"/>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5001C3" w:rsidRPr="005001C3" w:rsidRDefault="005001C3" w:rsidP="005001C3">
            <w:pPr>
              <w:spacing w:before="150" w:after="180" w:line="240" w:lineRule="auto"/>
              <w:jc w:val="both"/>
              <w:rPr>
                <w:rFonts w:ascii="Times New Roman" w:eastAsia="Times New Roman" w:hAnsi="Times New Roman" w:cs="Times New Roman"/>
                <w:sz w:val="24"/>
                <w:szCs w:val="24"/>
                <w:lang w:eastAsia="ru-RU"/>
              </w:rPr>
            </w:pPr>
            <w:r w:rsidRPr="005001C3">
              <w:rPr>
                <w:rFonts w:ascii="Times New Roman" w:eastAsia="Times New Roman" w:hAnsi="Times New Roman" w:cs="Times New Roman"/>
                <w:noProof/>
                <w:sz w:val="24"/>
                <w:szCs w:val="24"/>
                <w:lang w:eastAsia="ru-RU"/>
              </w:rPr>
              <w:drawing>
                <wp:inline distT="0" distB="0" distL="0" distR="0" wp14:anchorId="14A21DFB" wp14:editId="754A601B">
                  <wp:extent cx="3810000" cy="2857500"/>
                  <wp:effectExtent l="0" t="0" r="0" b="0"/>
                  <wp:docPr id="2" name="Рисунок 2" descr="Картинки по запросу картинки по сексуальному насилию над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по сексуальному насилию над деть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bl>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lastRenderedPageBreak/>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5001C3">
        <w:rPr>
          <w:rFonts w:ascii="Tahoma" w:eastAsia="Times New Roman" w:hAnsi="Tahoma" w:cs="Tahoma"/>
          <w:color w:val="111111"/>
          <w:sz w:val="18"/>
          <w:szCs w:val="18"/>
          <w:lang w:eastAsia="ru-RU"/>
        </w:rPr>
        <w:t>Справочно</w:t>
      </w:r>
      <w:proofErr w:type="spellEnd"/>
      <w:r w:rsidRPr="005001C3">
        <w:rPr>
          <w:rFonts w:ascii="Tahoma" w:eastAsia="Times New Roman" w:hAnsi="Tahoma" w:cs="Tahoma"/>
          <w:color w:val="111111"/>
          <w:sz w:val="18"/>
          <w:szCs w:val="18"/>
          <w:lang w:eastAsia="ru-RU"/>
        </w:rPr>
        <w:t>: 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xml:space="preserve">-ласка и </w:t>
      </w:r>
      <w:proofErr w:type="spellStart"/>
      <w:r w:rsidRPr="005001C3">
        <w:rPr>
          <w:rFonts w:ascii="Tahoma" w:eastAsia="Times New Roman" w:hAnsi="Tahoma" w:cs="Tahoma"/>
          <w:color w:val="111111"/>
          <w:sz w:val="18"/>
          <w:szCs w:val="18"/>
          <w:lang w:eastAsia="ru-RU"/>
        </w:rPr>
        <w:t>трогание</w:t>
      </w:r>
      <w:proofErr w:type="spellEnd"/>
      <w:r w:rsidRPr="005001C3">
        <w:rPr>
          <w:rFonts w:ascii="Tahoma" w:eastAsia="Times New Roman" w:hAnsi="Tahoma" w:cs="Tahoma"/>
          <w:color w:val="111111"/>
          <w:sz w:val="18"/>
          <w:szCs w:val="18"/>
          <w:lang w:eastAsia="ru-RU"/>
        </w:rPr>
        <w:t xml:space="preserve"> запретных частей тела, </w:t>
      </w:r>
      <w:proofErr w:type="spellStart"/>
      <w:r w:rsidRPr="005001C3">
        <w:rPr>
          <w:rFonts w:ascii="Tahoma" w:eastAsia="Times New Roman" w:hAnsi="Tahoma" w:cs="Tahoma"/>
          <w:color w:val="111111"/>
          <w:sz w:val="18"/>
          <w:szCs w:val="18"/>
          <w:lang w:eastAsia="ru-RU"/>
        </w:rPr>
        <w:t>эротизированная</w:t>
      </w:r>
      <w:proofErr w:type="spellEnd"/>
      <w:r w:rsidRPr="005001C3">
        <w:rPr>
          <w:rFonts w:ascii="Tahoma" w:eastAsia="Times New Roman" w:hAnsi="Tahoma" w:cs="Tahoma"/>
          <w:color w:val="111111"/>
          <w:sz w:val="18"/>
          <w:szCs w:val="18"/>
          <w:lang w:eastAsia="ru-RU"/>
        </w:rPr>
        <w:t xml:space="preserve"> забота;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-демонстрация половых органов, использование ребенка для сексуальной стимуляции взрослого (развратные действия);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xml:space="preserve">-изнасилование в обычной форме, орально-генитальный и </w:t>
      </w:r>
      <w:proofErr w:type="spellStart"/>
      <w:r w:rsidRPr="005001C3">
        <w:rPr>
          <w:rFonts w:ascii="Tahoma" w:eastAsia="Times New Roman" w:hAnsi="Tahoma" w:cs="Tahoma"/>
          <w:color w:val="111111"/>
          <w:sz w:val="18"/>
          <w:szCs w:val="18"/>
          <w:lang w:eastAsia="ru-RU"/>
        </w:rPr>
        <w:t>анально</w:t>
      </w:r>
      <w:proofErr w:type="spellEnd"/>
      <w:r w:rsidRPr="005001C3">
        <w:rPr>
          <w:rFonts w:ascii="Tahoma" w:eastAsia="Times New Roman" w:hAnsi="Tahoma" w:cs="Tahoma"/>
          <w:color w:val="111111"/>
          <w:sz w:val="18"/>
          <w:szCs w:val="18"/>
          <w:lang w:eastAsia="ru-RU"/>
        </w:rPr>
        <w:t>-генитальный контакт;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Сексуальная эксплуатация - порнографические фотографии и фильмы с участием детьми, проституция.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Статья 166. Изнасилование</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наказывается ограничением свободы на срок до четырех лет или лишением свободы на срок от трех до семи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наказывается лишением свободы на срок от пяти до тринадцати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наказывается лишением свободы на срок от восьми до пятнадцати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Статья 167. Насильственные действия сексуального характера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Статья 168. Половое сношение и иные действия сексуального характера с лицом, не достигшим шестнадцатилетнего возраста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lastRenderedPageBreak/>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Статья 169. Развратные действия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 наказываются арестом или лишением свободы на срок от одного года до трех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2. Те же действия, совершенные с применением насилия или с угрозой его применения, – наказываются лишением свободы на срок от трех до шести лет.</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Признаки сексуального насилия у детей и подростков</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399"/>
        <w:gridCol w:w="5940"/>
      </w:tblGrid>
      <w:tr w:rsidR="005001C3" w:rsidRPr="005001C3" w:rsidTr="005001C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5001C3" w:rsidRPr="005001C3" w:rsidRDefault="005001C3" w:rsidP="005001C3">
            <w:pPr>
              <w:spacing w:before="150" w:after="180" w:line="240" w:lineRule="auto"/>
              <w:jc w:val="both"/>
              <w:rPr>
                <w:rFonts w:ascii="Times New Roman" w:eastAsia="Times New Roman" w:hAnsi="Times New Roman" w:cs="Times New Roman"/>
                <w:sz w:val="24"/>
                <w:szCs w:val="24"/>
                <w:lang w:eastAsia="ru-RU"/>
              </w:rPr>
            </w:pPr>
            <w:r w:rsidRPr="005001C3">
              <w:rPr>
                <w:rFonts w:ascii="Times New Roman" w:eastAsia="Times New Roman" w:hAnsi="Times New Roman" w:cs="Times New Roman"/>
                <w:sz w:val="24"/>
                <w:szCs w:val="24"/>
                <w:lang w:eastAsia="ru-RU"/>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5001C3" w:rsidRPr="005001C3" w:rsidRDefault="005001C3" w:rsidP="005001C3">
            <w:pPr>
              <w:spacing w:before="150" w:after="180" w:line="240" w:lineRule="auto"/>
              <w:jc w:val="both"/>
              <w:rPr>
                <w:rFonts w:ascii="Times New Roman" w:eastAsia="Times New Roman" w:hAnsi="Times New Roman" w:cs="Times New Roman"/>
                <w:sz w:val="24"/>
                <w:szCs w:val="24"/>
                <w:lang w:eastAsia="ru-RU"/>
              </w:rPr>
            </w:pPr>
            <w:r w:rsidRPr="005001C3">
              <w:rPr>
                <w:rFonts w:ascii="Times New Roman" w:eastAsia="Times New Roman" w:hAnsi="Times New Roman" w:cs="Times New Roman"/>
                <w:noProof/>
                <w:sz w:val="24"/>
                <w:szCs w:val="24"/>
                <w:lang w:eastAsia="ru-RU"/>
              </w:rPr>
              <w:drawing>
                <wp:inline distT="0" distB="0" distL="0" distR="0" wp14:anchorId="2A64F130" wp14:editId="79FD7506">
                  <wp:extent cx="3676650" cy="2457450"/>
                  <wp:effectExtent l="0" t="0" r="0" b="0"/>
                  <wp:docPr id="3" name="Рисунок 3" descr="Картинки по запросу картинки по сексуальному насилию над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и по сексуальному насилию над детьм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457450"/>
                          </a:xfrm>
                          <a:prstGeom prst="rect">
                            <a:avLst/>
                          </a:prstGeom>
                          <a:noFill/>
                          <a:ln>
                            <a:noFill/>
                          </a:ln>
                        </pic:spPr>
                      </pic:pic>
                    </a:graphicData>
                  </a:graphic>
                </wp:inline>
              </w:drawing>
            </w:r>
          </w:p>
        </w:tc>
      </w:tr>
    </w:tbl>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Физические признаки: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Оральные симптомы: экзема, дерматит, герпес на лице, губах, в ротовой полости, кроме этого, может быть отказ от еды (анорексия) или наоборот - переедание (булимия).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Анальные симптомы: повреждения в прямой кишке, покраснение ануса, варикозные изменения, ослабление сфинктера, запоры.</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Вагинальные симптомы: нарушение девственной плевы, расширение влагалища, свежие повреждения (раны, ссадины), сопутствующие инфекции.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Кроме этого, признаками сексуального насилия над ребенком являются: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порванное, запачканное или окровавленное нижнее белье;</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гематомы (синяки) в области половых органов;</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кровотечения, необъяснимые выделения из половых органов;</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lastRenderedPageBreak/>
        <w:t>- гематомы и укусы на груди, ягодицах, ногах, нижней части живота, бедрах;</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боль в нижней части живота;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повторяющиеся воспаления мочеиспускательных путей;</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болезни, передающиеся половым путем;</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беременность.</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Изменения в поведении: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Изменения в выражении сексуальности ребенка: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чрезвычайный интерес к играм сексуального содержания;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поразительные для этого возраста знания о сексуальной жизни;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соблазняющее, особо завлекающее поведение по отношению к противоположному полу и взрослым;</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сексуальные действия с другими детьми (начиная с младшего школьного возраста);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Изменения в эмоциональном состоянии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и общении ребенка: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замкнутость, изоляция, уход в себя;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депрессивность, грустное настроение;</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отвращение, стыд, вина, недоверие, чувство испорченности;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частая задумчивость, отстраненность (встречается у детей и подростков, начиная с дошкольного возраста);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истерическое поведение, быстрая потеря самоконтроля;</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трудности в общении с ровесниками, избегание общения с ними, отсутствие друзей своего возраста или отказ от общения с прежними друзьями;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отчуждение от братьев и сестер;</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терроризирование младших и детей своего возраста;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жестокость по отношению к игрушкам (у младших детей);</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амбивалентные чувства к взрослым (начиная с младшего школьного возраста).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Изменения личности и мотивации ребенка, социальные признаки: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неспособность защитить себя, непротивление насилию и издевательству над собой, смирение;</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резкое изменение успеваемости (хуже или гораздо лучше);</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прогулы в школе, отказ и уклонение от обучения, посещения учреждения дополнительного образования, спортивной секции;  </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принятие на себя родительской роли в семье (по приготовлению еды, стирке, мытью, ухаживанию за младшими и их воспитанию);</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xml:space="preserve">- отрицание традиций своей семьи вследствие </w:t>
      </w:r>
      <w:proofErr w:type="spellStart"/>
      <w:r w:rsidRPr="005001C3">
        <w:rPr>
          <w:rFonts w:ascii="Tahoma" w:eastAsia="Times New Roman" w:hAnsi="Tahoma" w:cs="Tahoma"/>
          <w:color w:val="111111"/>
          <w:sz w:val="18"/>
          <w:szCs w:val="18"/>
          <w:lang w:eastAsia="ru-RU"/>
        </w:rPr>
        <w:t>несформированности</w:t>
      </w:r>
      <w:proofErr w:type="spellEnd"/>
      <w:r w:rsidRPr="005001C3">
        <w:rPr>
          <w:rFonts w:ascii="Tahoma" w:eastAsia="Times New Roman" w:hAnsi="Tahoma" w:cs="Tahoma"/>
          <w:color w:val="111111"/>
          <w:sz w:val="18"/>
          <w:szCs w:val="18"/>
          <w:lang w:eastAsia="ru-RU"/>
        </w:rPr>
        <w:t xml:space="preserve"> социальных ролей и своей роли в ней, вплоть до ухода из дома (характерно для подростков).</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Изменения самосознания ребенка: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падение самооценки;</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мысли о самоубийстве, попытки самоубийства. Появление невротических и психосоматических симптомов:</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боязнь оставаться в помещении наедине с определенным человеком;</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lastRenderedPageBreak/>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 xml:space="preserve">Конечно, выявив у ребенка какой-либо из этих признаков, не стоит сразу подозревать насилие, </w:t>
      </w:r>
      <w:proofErr w:type="gramStart"/>
      <w:r w:rsidRPr="005001C3">
        <w:rPr>
          <w:rFonts w:ascii="Tahoma" w:eastAsia="Times New Roman" w:hAnsi="Tahoma" w:cs="Tahoma"/>
          <w:color w:val="111111"/>
          <w:sz w:val="18"/>
          <w:szCs w:val="18"/>
          <w:lang w:eastAsia="ru-RU"/>
        </w:rPr>
        <w:t>но</w:t>
      </w:r>
      <w:proofErr w:type="gramEnd"/>
      <w:r w:rsidRPr="005001C3">
        <w:rPr>
          <w:rFonts w:ascii="Tahoma" w:eastAsia="Times New Roman" w:hAnsi="Tahoma" w:cs="Tahoma"/>
          <w:color w:val="111111"/>
          <w:sz w:val="18"/>
          <w:szCs w:val="18"/>
          <w:lang w:eastAsia="ru-RU"/>
        </w:rPr>
        <w:t xml:space="preserve">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Остановитесь! Оглянитесь!</w:t>
      </w:r>
    </w:p>
    <w:p w:rsidR="005001C3" w:rsidRPr="005001C3" w:rsidRDefault="005001C3" w:rsidP="005001C3">
      <w:pPr>
        <w:shd w:val="clear" w:color="auto" w:fill="FFFFFF"/>
        <w:spacing w:before="150" w:after="180" w:line="240" w:lineRule="auto"/>
        <w:jc w:val="both"/>
        <w:rPr>
          <w:rFonts w:ascii="Tahoma" w:eastAsia="Times New Roman" w:hAnsi="Tahoma" w:cs="Tahoma"/>
          <w:color w:val="111111"/>
          <w:sz w:val="18"/>
          <w:szCs w:val="18"/>
          <w:lang w:eastAsia="ru-RU"/>
        </w:rPr>
      </w:pPr>
      <w:r w:rsidRPr="005001C3">
        <w:rPr>
          <w:rFonts w:ascii="Tahoma" w:eastAsia="Times New Roman" w:hAnsi="Tahoma" w:cs="Tahoma"/>
          <w:color w:val="111111"/>
          <w:sz w:val="18"/>
          <w:szCs w:val="18"/>
          <w:lang w:eastAsia="ru-RU"/>
        </w:rPr>
        <w:t>Рядом с Вами может быть ребенок, который нуждается именно в Вашей помощи…</w:t>
      </w:r>
    </w:p>
    <w:p w:rsidR="00E66511" w:rsidRDefault="00E66511"/>
    <w:sectPr w:rsidR="00E66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C3"/>
    <w:rsid w:val="005001C3"/>
    <w:rsid w:val="00E6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55FE"/>
  <w15:chartTrackingRefBased/>
  <w15:docId w15:val="{5ECF75C9-1547-4DDA-B6DB-A2FDE92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23540">
      <w:bodyDiv w:val="1"/>
      <w:marLeft w:val="0"/>
      <w:marRight w:val="0"/>
      <w:marTop w:val="0"/>
      <w:marBottom w:val="0"/>
      <w:divBdr>
        <w:top w:val="none" w:sz="0" w:space="0" w:color="auto"/>
        <w:left w:val="none" w:sz="0" w:space="0" w:color="auto"/>
        <w:bottom w:val="none" w:sz="0" w:space="0" w:color="auto"/>
        <w:right w:val="none" w:sz="0" w:space="0" w:color="auto"/>
      </w:divBdr>
      <w:divsChild>
        <w:div w:id="1037849782">
          <w:marLeft w:val="0"/>
          <w:marRight w:val="0"/>
          <w:marTop w:val="0"/>
          <w:marBottom w:val="0"/>
          <w:divBdr>
            <w:top w:val="none" w:sz="0" w:space="0" w:color="auto"/>
            <w:left w:val="none" w:sz="0" w:space="0" w:color="auto"/>
            <w:bottom w:val="none" w:sz="0" w:space="0" w:color="auto"/>
            <w:right w:val="none" w:sz="0" w:space="0" w:color="auto"/>
          </w:divBdr>
        </w:div>
        <w:div w:id="1082331669">
          <w:marLeft w:val="0"/>
          <w:marRight w:val="0"/>
          <w:marTop w:val="0"/>
          <w:marBottom w:val="0"/>
          <w:divBdr>
            <w:top w:val="none" w:sz="0" w:space="0" w:color="auto"/>
            <w:left w:val="none" w:sz="0" w:space="0" w:color="auto"/>
            <w:bottom w:val="none" w:sz="0" w:space="0" w:color="auto"/>
            <w:right w:val="none" w:sz="0" w:space="0" w:color="auto"/>
          </w:divBdr>
          <w:divsChild>
            <w:div w:id="1601839234">
              <w:marLeft w:val="0"/>
              <w:marRight w:val="0"/>
              <w:marTop w:val="0"/>
              <w:marBottom w:val="0"/>
              <w:divBdr>
                <w:top w:val="none" w:sz="0" w:space="0" w:color="auto"/>
                <w:left w:val="none" w:sz="0" w:space="0" w:color="auto"/>
                <w:bottom w:val="none" w:sz="0" w:space="0" w:color="auto"/>
                <w:right w:val="none" w:sz="0" w:space="0" w:color="auto"/>
              </w:divBdr>
            </w:div>
            <w:div w:id="442386882">
              <w:marLeft w:val="0"/>
              <w:marRight w:val="0"/>
              <w:marTop w:val="0"/>
              <w:marBottom w:val="0"/>
              <w:divBdr>
                <w:top w:val="none" w:sz="0" w:space="0" w:color="auto"/>
                <w:left w:val="none" w:sz="0" w:space="0" w:color="auto"/>
                <w:bottom w:val="none" w:sz="0" w:space="0" w:color="auto"/>
                <w:right w:val="none" w:sz="0" w:space="0" w:color="auto"/>
              </w:divBdr>
            </w:div>
          </w:divsChild>
        </w:div>
        <w:div w:id="38869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2018-03-07T09:32:00Z</dcterms:created>
  <dcterms:modified xsi:type="dcterms:W3CDTF">2018-03-07T09:33:00Z</dcterms:modified>
</cp:coreProperties>
</file>