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05F0" w:rsidRPr="008705F0" w:rsidRDefault="008705F0" w:rsidP="008705F0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30"/>
          <w:szCs w:val="30"/>
        </w:rPr>
      </w:pPr>
      <w:bookmarkStart w:id="0" w:name="_GoBack"/>
      <w:r w:rsidRPr="008705F0">
        <w:rPr>
          <w:color w:val="0000FF"/>
          <w:sz w:val="30"/>
          <w:szCs w:val="30"/>
        </w:rPr>
        <w:t>Зависимость от азартных игр: причины, следствия, пути выхода.</w:t>
      </w:r>
    </w:p>
    <w:p w:rsidR="008705F0" w:rsidRPr="008705F0" w:rsidRDefault="008705F0" w:rsidP="008705F0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30"/>
          <w:szCs w:val="30"/>
        </w:rPr>
      </w:pPr>
      <w:r w:rsidRPr="008705F0">
        <w:rPr>
          <w:color w:val="FF0000"/>
          <w:sz w:val="30"/>
          <w:szCs w:val="30"/>
        </w:rPr>
        <w:t xml:space="preserve">Азартная игра — распространенное, социально приемлемое и легальное занятие в большинстве культур мира. Это может быть игра со ставкой на что-нибудь ценное (обычно деньги) или на то, что произойдет событие, результат которого непредсказуем и обусловливается случайностью. Различные типы азартных игр, обычно доступные, — это национальная лотерея, </w:t>
      </w:r>
      <w:proofErr w:type="spellStart"/>
      <w:r w:rsidRPr="008705F0">
        <w:rPr>
          <w:color w:val="FF0000"/>
          <w:sz w:val="30"/>
          <w:szCs w:val="30"/>
        </w:rPr>
        <w:t>скретч</w:t>
      </w:r>
      <w:proofErr w:type="spellEnd"/>
      <w:r w:rsidRPr="008705F0">
        <w:rPr>
          <w:color w:val="FF0000"/>
          <w:sz w:val="30"/>
          <w:szCs w:val="30"/>
        </w:rPr>
        <w:t>-карты, азартные игры по Интернет, игры в казино, ставки во время спортивных соревнований, бинго, игральные автоматы и заключение пари в частном порядке.  </w:t>
      </w:r>
    </w:p>
    <w:p w:rsidR="008705F0" w:rsidRPr="008705F0" w:rsidRDefault="008705F0" w:rsidP="008705F0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30"/>
          <w:szCs w:val="30"/>
        </w:rPr>
      </w:pPr>
      <w:r w:rsidRPr="008705F0">
        <w:rPr>
          <w:color w:val="111111"/>
          <w:sz w:val="30"/>
          <w:szCs w:val="30"/>
        </w:rPr>
        <w:t>В МКБ 10, установленной международной классификации болезней, зависимость от азартных игр представлена как болезненная патология в разделе «Отклонение в привычках и нарушения контроля импульсов» и определяется как:</w:t>
      </w:r>
      <w:r w:rsidRPr="008705F0">
        <w:rPr>
          <w:color w:val="111111"/>
          <w:sz w:val="30"/>
          <w:szCs w:val="30"/>
        </w:rPr>
        <w:br/>
        <w:t>«Нарушение, выраженное в частой и регулярно повторяющейся азартной игре, которая доминирует над образом жизни пациента и ведет к утрате социальных, профессиональных и материальных ценностей и обязательств».</w:t>
      </w:r>
    </w:p>
    <w:p w:rsidR="008705F0" w:rsidRPr="008705F0" w:rsidRDefault="008705F0" w:rsidP="008705F0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30"/>
          <w:szCs w:val="30"/>
        </w:rPr>
      </w:pPr>
      <w:r w:rsidRPr="008705F0">
        <w:rPr>
          <w:color w:val="111111"/>
          <w:sz w:val="30"/>
          <w:szCs w:val="30"/>
        </w:rPr>
        <w:t>Патология игры выражается в продолжительной, повторяющейся и зачастую также возрастающей тяге к азартным играм, которая наносит ущерб социальной жизни человека и приводит к таким последствиям, как долги, разрушение семейных связей и снижение интереса к профессиональному росту.</w:t>
      </w:r>
    </w:p>
    <w:p w:rsidR="008705F0" w:rsidRPr="008705F0" w:rsidRDefault="008705F0" w:rsidP="008705F0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30"/>
          <w:szCs w:val="30"/>
        </w:rPr>
      </w:pPr>
      <w:r w:rsidRPr="008705F0">
        <w:rPr>
          <w:color w:val="111111"/>
          <w:sz w:val="30"/>
          <w:szCs w:val="30"/>
        </w:rPr>
        <w:t>Чтобы говорить об установившейся патологической тяге к азартным играм, необходимо зафиксировать по крайней мере два момента в течение как минимум одного года, когда тяга к игре являлась патологической. </w:t>
      </w:r>
    </w:p>
    <w:p w:rsidR="008705F0" w:rsidRPr="008705F0" w:rsidRDefault="008705F0" w:rsidP="008705F0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30"/>
          <w:szCs w:val="30"/>
        </w:rPr>
      </w:pPr>
      <w:r w:rsidRPr="008705F0">
        <w:rPr>
          <w:color w:val="111111"/>
          <w:sz w:val="30"/>
          <w:szCs w:val="30"/>
        </w:rPr>
        <w:t>В другой распространенной классификации болезней, DSM-IV, дополнительно упоминаются типичные для азартного игрока признаки искажения образа мышления:</w:t>
      </w:r>
      <w:r w:rsidRPr="008705F0">
        <w:rPr>
          <w:color w:val="111111"/>
          <w:sz w:val="30"/>
          <w:szCs w:val="30"/>
        </w:rPr>
        <w:br/>
        <w:t>• особая значимость денег для азартного игрока,</w:t>
      </w:r>
      <w:r w:rsidRPr="008705F0">
        <w:rPr>
          <w:color w:val="111111"/>
          <w:sz w:val="30"/>
          <w:szCs w:val="30"/>
        </w:rPr>
        <w:br/>
        <w:t>• стремление во что бы то ни стало опередить конкурентов,</w:t>
      </w:r>
      <w:r w:rsidRPr="008705F0">
        <w:rPr>
          <w:color w:val="111111"/>
          <w:sz w:val="30"/>
          <w:szCs w:val="30"/>
        </w:rPr>
        <w:br/>
        <w:t>• постоянная возбужденность при игре в азартные игры,</w:t>
      </w:r>
      <w:r w:rsidRPr="008705F0">
        <w:rPr>
          <w:color w:val="111111"/>
          <w:sz w:val="30"/>
          <w:szCs w:val="30"/>
        </w:rPr>
        <w:br/>
        <w:t>• повышенная потребность в социальном признании,</w:t>
      </w:r>
      <w:r w:rsidRPr="008705F0">
        <w:rPr>
          <w:color w:val="111111"/>
          <w:sz w:val="30"/>
          <w:szCs w:val="30"/>
        </w:rPr>
        <w:br/>
        <w:t>• тенденция к повышенному усердию в работе,</w:t>
      </w:r>
      <w:r w:rsidRPr="008705F0">
        <w:rPr>
          <w:color w:val="111111"/>
          <w:sz w:val="30"/>
          <w:szCs w:val="30"/>
        </w:rPr>
        <w:br/>
        <w:t>• частое проявление психосоматических заболеваний, вызванных стрессом.</w:t>
      </w:r>
    </w:p>
    <w:p w:rsidR="008705F0" w:rsidRPr="008705F0" w:rsidRDefault="008705F0" w:rsidP="008705F0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30"/>
          <w:szCs w:val="30"/>
        </w:rPr>
      </w:pPr>
      <w:r w:rsidRPr="008705F0">
        <w:rPr>
          <w:color w:val="111111"/>
          <w:sz w:val="30"/>
          <w:szCs w:val="30"/>
        </w:rPr>
        <w:t xml:space="preserve">Патологическая склонность к азартным играм обычно развивается в раннем подростковом возрасте у мужчин (позднее у женщин) и имеет </w:t>
      </w:r>
      <w:r w:rsidRPr="008705F0">
        <w:rPr>
          <w:color w:val="111111"/>
          <w:sz w:val="30"/>
          <w:szCs w:val="30"/>
        </w:rPr>
        <w:lastRenderedPageBreak/>
        <w:t xml:space="preserve">хроническое прогрессирующее течение с чередующимися периодами воздержания от игр и с рецидивами. В настоящее время склонность к азартным играм больше распространена среди мужчин, однако распространенность среди представительниц противоположного пола на подъеме. Женщины обычно начинают увлекаться азартными играми в более старшем возрасте, чем мужчины, но у них быстрее формируются связанные с ними проблемы. В результате исследований по изучению распространенности патологической склонности к азартным играм </w:t>
      </w:r>
      <w:proofErr w:type="spellStart"/>
      <w:r w:rsidRPr="008705F0">
        <w:rPr>
          <w:color w:val="111111"/>
          <w:sz w:val="30"/>
          <w:szCs w:val="30"/>
        </w:rPr>
        <w:t>Shaffer</w:t>
      </w:r>
      <w:proofErr w:type="spellEnd"/>
      <w:r w:rsidRPr="008705F0">
        <w:rPr>
          <w:color w:val="111111"/>
          <w:sz w:val="30"/>
          <w:szCs w:val="30"/>
        </w:rPr>
        <w:t xml:space="preserve"> и коллеги (1999) установили, что частота этого расстройства на протяжении жизни и в течение предшествующего исследованию года среди взрослых составила соответственно 1,6 и 1,14% (среди подростков соответственно 5,77 и 3,88%). Важно отметить, что распространенность патологической склонности к азартным играм у пациентов с психическими расстройствами колеблется от шести до 12%.</w:t>
      </w:r>
    </w:p>
    <w:p w:rsidR="008705F0" w:rsidRPr="008705F0" w:rsidRDefault="008705F0" w:rsidP="008705F0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30"/>
          <w:szCs w:val="30"/>
        </w:rPr>
      </w:pPr>
      <w:r w:rsidRPr="008705F0">
        <w:rPr>
          <w:color w:val="111111"/>
          <w:sz w:val="30"/>
          <w:szCs w:val="30"/>
        </w:rPr>
        <w:t xml:space="preserve">Подростки легче (по сравнению со взрослыми) втягиваются в азартные игры, и у них чаще возникают связанные с ними проблемы. Хотя закон запрещает участвовать в азартных играх лицам моложе 18 лет, в исследованиях выявлено, что почти три четверти подростков нарушали это требование в течение предшествующего года и что показатели распространенности проблемной и патологической склонности к азартным играм среди них почти в два раза превышают таковые среди взрослых. Участие в азартных играх в этой группе имеет сильную связь со злоупотреблением алкоголем и другими </w:t>
      </w:r>
      <w:proofErr w:type="spellStart"/>
      <w:r w:rsidRPr="008705F0">
        <w:rPr>
          <w:color w:val="111111"/>
          <w:sz w:val="30"/>
          <w:szCs w:val="30"/>
        </w:rPr>
        <w:t>психоактивными</w:t>
      </w:r>
      <w:proofErr w:type="spellEnd"/>
      <w:r w:rsidRPr="008705F0">
        <w:rPr>
          <w:color w:val="111111"/>
          <w:sz w:val="30"/>
          <w:szCs w:val="30"/>
        </w:rPr>
        <w:t xml:space="preserve"> веществами, а также с депрессией. Кроме того, получены некоторые данные о связи между ранним началом участия в азартных играх и более тяжелой последующей склонностью к ним и более неблагоприятными последствиями. </w:t>
      </w:r>
    </w:p>
    <w:p w:rsidR="008705F0" w:rsidRPr="008705F0" w:rsidRDefault="008705F0" w:rsidP="008705F0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30"/>
          <w:szCs w:val="30"/>
        </w:rPr>
      </w:pPr>
      <w:r w:rsidRPr="008705F0">
        <w:rPr>
          <w:color w:val="111111"/>
          <w:sz w:val="30"/>
          <w:szCs w:val="30"/>
        </w:rPr>
        <w:t>Поворотным моментом, начальным толчком могут быть первоначальный выигрыш «большого куша» или какие-либо тяжелые события в личной жизни: проблемы с партнером, развод, беременность партнерши или профессиональные неудачи. </w:t>
      </w:r>
    </w:p>
    <w:p w:rsidR="008705F0" w:rsidRPr="008705F0" w:rsidRDefault="008705F0" w:rsidP="008705F0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30"/>
          <w:szCs w:val="30"/>
        </w:rPr>
      </w:pPr>
      <w:r w:rsidRPr="008705F0">
        <w:rPr>
          <w:color w:val="111111"/>
          <w:sz w:val="30"/>
          <w:szCs w:val="30"/>
        </w:rPr>
        <w:t>Возникновение зависимости от азартных игр – это комплексное явление, в котором играет роль множество различного рода факторов, однако наибольшее значение имеют: </w:t>
      </w:r>
      <w:r w:rsidRPr="008705F0">
        <w:rPr>
          <w:color w:val="111111"/>
          <w:sz w:val="30"/>
          <w:szCs w:val="30"/>
        </w:rPr>
        <w:br/>
        <w:t>• нарушения в области самооценки («нарциссизм»)</w:t>
      </w:r>
      <w:r w:rsidRPr="008705F0">
        <w:rPr>
          <w:color w:val="111111"/>
          <w:sz w:val="30"/>
          <w:szCs w:val="30"/>
        </w:rPr>
        <w:br/>
        <w:t>• нарушения в области межличностных отношений</w:t>
      </w:r>
      <w:r w:rsidRPr="008705F0">
        <w:rPr>
          <w:color w:val="111111"/>
          <w:sz w:val="30"/>
          <w:szCs w:val="30"/>
        </w:rPr>
        <w:br/>
        <w:t>• нарушение регуляции собственного состояния возбуждения</w:t>
      </w:r>
    </w:p>
    <w:p w:rsidR="008705F0" w:rsidRPr="008705F0" w:rsidRDefault="008705F0" w:rsidP="008705F0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30"/>
          <w:szCs w:val="30"/>
        </w:rPr>
      </w:pPr>
      <w:r w:rsidRPr="008705F0">
        <w:rPr>
          <w:color w:val="111111"/>
          <w:sz w:val="30"/>
          <w:szCs w:val="30"/>
        </w:rPr>
        <w:t> </w:t>
      </w:r>
    </w:p>
    <w:p w:rsidR="008705F0" w:rsidRPr="008705F0" w:rsidRDefault="008705F0" w:rsidP="008705F0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30"/>
          <w:szCs w:val="30"/>
        </w:rPr>
      </w:pPr>
      <w:r w:rsidRPr="008705F0">
        <w:rPr>
          <w:color w:val="111111"/>
          <w:sz w:val="30"/>
          <w:szCs w:val="30"/>
        </w:rPr>
        <w:lastRenderedPageBreak/>
        <w:t>Нарушения в области самооценки</w:t>
      </w:r>
      <w:r w:rsidRPr="008705F0">
        <w:rPr>
          <w:color w:val="111111"/>
          <w:sz w:val="30"/>
          <w:szCs w:val="30"/>
        </w:rPr>
        <w:br/>
        <w:t>Особое значение имеет нарушение собственной оценки, которое сопровождается ощущением пустоты вокруг себя. Собственные, глубоко укоренившиеся детские комплексы неполноценности компенсируются фантазиями о собственном величии и всевластии. </w:t>
      </w:r>
    </w:p>
    <w:p w:rsidR="008705F0" w:rsidRPr="008705F0" w:rsidRDefault="008705F0" w:rsidP="008705F0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30"/>
          <w:szCs w:val="30"/>
        </w:rPr>
      </w:pPr>
      <w:r w:rsidRPr="008705F0">
        <w:rPr>
          <w:color w:val="111111"/>
          <w:sz w:val="30"/>
          <w:szCs w:val="30"/>
        </w:rPr>
        <w:t>Первоначальные прибыли укрепляют чувство собственного достоинства, осознание собственной важности, подтверждают определенную собственную исключительность. Часто в начале пути стоит «большой куш», легкий и быстрый выигрыш, стартовый толчок для ухода в собственный мир фантазий. </w:t>
      </w:r>
    </w:p>
    <w:p w:rsidR="008705F0" w:rsidRPr="008705F0" w:rsidRDefault="008705F0" w:rsidP="008705F0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30"/>
          <w:szCs w:val="30"/>
        </w:rPr>
      </w:pPr>
      <w:r w:rsidRPr="008705F0">
        <w:rPr>
          <w:color w:val="111111"/>
          <w:sz w:val="30"/>
          <w:szCs w:val="30"/>
        </w:rPr>
        <w:br/>
        <w:t>Нарушения в области межличностных отношений</w:t>
      </w:r>
      <w:r w:rsidRPr="008705F0">
        <w:rPr>
          <w:color w:val="111111"/>
          <w:sz w:val="30"/>
          <w:szCs w:val="30"/>
        </w:rPr>
        <w:br/>
        <w:t xml:space="preserve">Британский детский психиатр Джон </w:t>
      </w:r>
      <w:proofErr w:type="spellStart"/>
      <w:r w:rsidRPr="008705F0">
        <w:rPr>
          <w:color w:val="111111"/>
          <w:sz w:val="30"/>
          <w:szCs w:val="30"/>
        </w:rPr>
        <w:t>Боулби</w:t>
      </w:r>
      <w:proofErr w:type="spellEnd"/>
      <w:r w:rsidRPr="008705F0">
        <w:rPr>
          <w:color w:val="111111"/>
          <w:sz w:val="30"/>
          <w:szCs w:val="30"/>
        </w:rPr>
        <w:t xml:space="preserve"> в шестидесятые годы XX века создал теорию привязанности. Он установил, что в зависимости от чуткости матери и ее способности настроиться на ребенка возникают различные типы привязанностей. </w:t>
      </w:r>
    </w:p>
    <w:p w:rsidR="008705F0" w:rsidRPr="008705F0" w:rsidRDefault="008705F0" w:rsidP="008705F0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30"/>
          <w:szCs w:val="30"/>
        </w:rPr>
      </w:pPr>
      <w:r w:rsidRPr="008705F0">
        <w:rPr>
          <w:color w:val="111111"/>
          <w:sz w:val="30"/>
          <w:szCs w:val="30"/>
        </w:rPr>
        <w:t>При «неуверенно-избегающем» типе привязанности дети, например, не уверены в том, что для них доступен человек, к которому они привязаны. У них присутствует ожидание, что их желания принципиально отвергаются, такие симптомы обычно присутствуют у детей, которые в жизни часто отвергались. Дети с подобным типом привязанности гораздо более восприимчивы к разного рода психическим нарушениям по сравнению с детьми с «уверенным» типом привязанности. </w:t>
      </w:r>
    </w:p>
    <w:p w:rsidR="008705F0" w:rsidRPr="008705F0" w:rsidRDefault="008705F0" w:rsidP="008705F0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30"/>
          <w:szCs w:val="30"/>
        </w:rPr>
      </w:pPr>
      <w:proofErr w:type="gramStart"/>
      <w:r w:rsidRPr="008705F0">
        <w:rPr>
          <w:color w:val="111111"/>
          <w:sz w:val="30"/>
          <w:szCs w:val="30"/>
        </w:rPr>
        <w:t>Помимо этого</w:t>
      </w:r>
      <w:proofErr w:type="gramEnd"/>
      <w:r w:rsidRPr="008705F0">
        <w:rPr>
          <w:color w:val="111111"/>
          <w:sz w:val="30"/>
          <w:szCs w:val="30"/>
        </w:rPr>
        <w:t xml:space="preserve"> у людей, одержимых азартными играми, часто обнаруживается состояния «разрыва с домом», в частности плохие отношения с отцом. Зачастую в предыстории болезни пациента можно обнаружить опыт обманутых ожиданий и разочарований.</w:t>
      </w:r>
    </w:p>
    <w:p w:rsidR="008705F0" w:rsidRPr="008705F0" w:rsidRDefault="008705F0" w:rsidP="008705F0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30"/>
          <w:szCs w:val="30"/>
        </w:rPr>
      </w:pPr>
      <w:r w:rsidRPr="008705F0">
        <w:rPr>
          <w:color w:val="111111"/>
          <w:sz w:val="30"/>
          <w:szCs w:val="30"/>
        </w:rPr>
        <w:br/>
        <w:t>Нарушение регуляции собственного состояния возбуждения</w:t>
      </w:r>
      <w:r w:rsidRPr="008705F0">
        <w:rPr>
          <w:color w:val="111111"/>
          <w:sz w:val="30"/>
          <w:szCs w:val="30"/>
        </w:rPr>
        <w:br/>
        <w:t>Неспособность регулировать собственное внутреннее напряжение и возбуждение проявляет себя, например, в особом постоянно присутствующем беспокойстве азартного игрока. Поначалу мотивацией к игре может быть стремление к выигрышу и успеху, желание победить скуку и однообразность или преодоление отрицательных эмоций, например, после развода или разрыва. Постепенно игрок попадает в замкнутый порочный круг, жертвами которого становятся все сферы жизнедеятельности личности.</w:t>
      </w:r>
    </w:p>
    <w:p w:rsidR="008705F0" w:rsidRPr="008705F0" w:rsidRDefault="008705F0" w:rsidP="008705F0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30"/>
          <w:szCs w:val="30"/>
        </w:rPr>
      </w:pPr>
      <w:r w:rsidRPr="008705F0">
        <w:rPr>
          <w:color w:val="111111"/>
          <w:sz w:val="30"/>
          <w:szCs w:val="30"/>
        </w:rPr>
        <w:t xml:space="preserve">Игрок попадает в состояние радостного возбуждения во время игры и пытается находить отговорки и логичные объяснения для своего </w:t>
      </w:r>
      <w:r w:rsidRPr="008705F0">
        <w:rPr>
          <w:color w:val="111111"/>
          <w:sz w:val="30"/>
          <w:szCs w:val="30"/>
        </w:rPr>
        <w:lastRenderedPageBreak/>
        <w:t>бесконтрольного игрового процесса. У игрока может также развиться суеверное и магическое мышление. Постепенно он все дальше уходит в мир собственных фантазий о величии и успехе. Происходит отчуждение человека от его привычного круга общения, он все глубже начинает погружаться в одиночество. Вместе с этим постепенно начинает изменяться и образ мышления. Игра становится главным жизненным занятием, что приводит к физическому, духовному и социальному упадку в процессе развития личности.</w:t>
      </w:r>
    </w:p>
    <w:p w:rsidR="008705F0" w:rsidRPr="008705F0" w:rsidRDefault="008705F0" w:rsidP="008705F0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30"/>
          <w:szCs w:val="30"/>
        </w:rPr>
      </w:pPr>
      <w:r w:rsidRPr="008705F0">
        <w:rPr>
          <w:color w:val="111111"/>
          <w:sz w:val="30"/>
          <w:szCs w:val="30"/>
        </w:rPr>
        <w:t xml:space="preserve">Азартный игрок также отличается пониженной способностью контролировать собственные импульсы, то есть не может полноценно противостоять внутреннему стремлению к игре, так </w:t>
      </w:r>
      <w:proofErr w:type="gramStart"/>
      <w:r w:rsidRPr="008705F0">
        <w:rPr>
          <w:color w:val="111111"/>
          <w:sz w:val="30"/>
          <w:szCs w:val="30"/>
        </w:rPr>
        <w:t>же</w:t>
      </w:r>
      <w:proofErr w:type="gramEnd"/>
      <w:r w:rsidRPr="008705F0">
        <w:rPr>
          <w:color w:val="111111"/>
          <w:sz w:val="30"/>
          <w:szCs w:val="30"/>
        </w:rPr>
        <w:t xml:space="preserve"> как и пациент, лечившийся от алкогольной зависимости, после выписки из наркологической клиники зачастую не может сопротивляться тяге к бутылке, которая может неожиданно проявиться вновь. Вопреки многочисленным отрицательным последствиям у пациента усиливается стремление к тому, чтобы снимать напряжение посредством азартных игр.</w:t>
      </w:r>
    </w:p>
    <w:p w:rsidR="008705F0" w:rsidRPr="008705F0" w:rsidRDefault="008705F0" w:rsidP="008705F0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30"/>
          <w:szCs w:val="30"/>
        </w:rPr>
      </w:pPr>
      <w:r w:rsidRPr="008705F0">
        <w:rPr>
          <w:color w:val="111111"/>
          <w:sz w:val="30"/>
          <w:szCs w:val="30"/>
        </w:rPr>
        <w:t>Для азартных игроков характерны следующие заблуждения и ошибочные представления о собственном состоянии: </w:t>
      </w:r>
    </w:p>
    <w:p w:rsidR="008705F0" w:rsidRPr="008705F0" w:rsidRDefault="008705F0" w:rsidP="008705F0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30"/>
          <w:szCs w:val="30"/>
        </w:rPr>
      </w:pPr>
      <w:r w:rsidRPr="008705F0">
        <w:rPr>
          <w:color w:val="111111"/>
          <w:sz w:val="30"/>
          <w:szCs w:val="30"/>
        </w:rPr>
        <w:t>• иллюзия контроля</w:t>
      </w:r>
      <w:r w:rsidRPr="008705F0">
        <w:rPr>
          <w:color w:val="111111"/>
          <w:sz w:val="30"/>
          <w:szCs w:val="30"/>
        </w:rPr>
        <w:br/>
        <w:t>Это обусловлено тем, что в азартных играх личностный фактор играет довольно заметную роль в противовес объективному и не зависящему от игрока случаю. Поэтому игрок склонен объяснять выигрыши собственными способностями, а проигрыши списывать на невезение и сторонние обстоятельства. </w:t>
      </w:r>
    </w:p>
    <w:p w:rsidR="008705F0" w:rsidRPr="008705F0" w:rsidRDefault="008705F0" w:rsidP="008705F0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30"/>
          <w:szCs w:val="30"/>
        </w:rPr>
      </w:pPr>
      <w:r w:rsidRPr="008705F0">
        <w:rPr>
          <w:color w:val="111111"/>
          <w:sz w:val="30"/>
          <w:szCs w:val="30"/>
        </w:rPr>
        <w:t>• «эффект Монте-Карло» («ложный вывод игрока»)</w:t>
      </w:r>
      <w:r w:rsidRPr="008705F0">
        <w:rPr>
          <w:color w:val="111111"/>
          <w:sz w:val="30"/>
          <w:szCs w:val="30"/>
        </w:rPr>
        <w:br/>
        <w:t>Из результатов предыдущих явлений делается вывод об изменении вероятности наступления последующих событий. Пример: на рулетке три раза подряд выпало «черное», соответственно, по мнению игрока, теперь должна повыситься вероятность того, что в следующий раз выпадет красное. </w:t>
      </w:r>
    </w:p>
    <w:p w:rsidR="008705F0" w:rsidRPr="008705F0" w:rsidRDefault="008705F0" w:rsidP="008705F0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30"/>
          <w:szCs w:val="30"/>
        </w:rPr>
      </w:pPr>
      <w:r w:rsidRPr="008705F0">
        <w:rPr>
          <w:color w:val="111111"/>
          <w:sz w:val="30"/>
          <w:szCs w:val="30"/>
        </w:rPr>
        <w:t>• ошибочное представление о степени вероятности выигрыша</w:t>
      </w:r>
      <w:r w:rsidRPr="008705F0">
        <w:rPr>
          <w:color w:val="111111"/>
          <w:sz w:val="30"/>
          <w:szCs w:val="30"/>
        </w:rPr>
        <w:br/>
        <w:t>Игрок значительно переоценивает свои шансы на выигрыш. К примеру, в 98% случаев игра в лото является проигрышной. </w:t>
      </w:r>
    </w:p>
    <w:p w:rsidR="008705F0" w:rsidRPr="008705F0" w:rsidRDefault="008705F0" w:rsidP="008705F0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30"/>
          <w:szCs w:val="30"/>
        </w:rPr>
      </w:pPr>
      <w:r w:rsidRPr="008705F0">
        <w:rPr>
          <w:color w:val="111111"/>
          <w:sz w:val="30"/>
          <w:szCs w:val="30"/>
        </w:rPr>
        <w:t>• эффект близкого попадания («подсознательное сожаление и небольшой промах»)</w:t>
      </w:r>
      <w:r w:rsidRPr="008705F0">
        <w:rPr>
          <w:color w:val="111111"/>
          <w:sz w:val="30"/>
          <w:szCs w:val="30"/>
        </w:rPr>
        <w:br/>
        <w:t xml:space="preserve">Это явление встречается, к примеру, у игроков в игровые автоматы, когда для того, чтобы выиграть, необходимо появление на экране 3 одинаковых </w:t>
      </w:r>
      <w:r w:rsidRPr="008705F0">
        <w:rPr>
          <w:color w:val="111111"/>
          <w:sz w:val="30"/>
          <w:szCs w:val="30"/>
        </w:rPr>
        <w:lastRenderedPageBreak/>
        <w:t>символов, а выпадают только два одинаковых значка. Вывод: «Я был совсем близок к выигрышу! Я должен попытаться еще раз!» </w:t>
      </w:r>
    </w:p>
    <w:p w:rsidR="008705F0" w:rsidRPr="008705F0" w:rsidRDefault="008705F0" w:rsidP="008705F0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30"/>
          <w:szCs w:val="30"/>
        </w:rPr>
      </w:pPr>
      <w:r w:rsidRPr="008705F0">
        <w:rPr>
          <w:color w:val="111111"/>
          <w:sz w:val="30"/>
          <w:szCs w:val="30"/>
        </w:rPr>
        <w:t>• попадание в ловушку («западня»)</w:t>
      </w:r>
      <w:r w:rsidRPr="008705F0">
        <w:rPr>
          <w:color w:val="111111"/>
          <w:sz w:val="30"/>
          <w:szCs w:val="30"/>
        </w:rPr>
        <w:br/>
        <w:t>В данном случае имеется в виду фиксирование ложного решения, чтобы оправдать уже совершенные инвестиции в банк. «Хорошо, скорее всего, я уже проиграл более сильной комбинации, но раз уж я дошел до терна, тогда надо бы посмотреть и карту ривера». </w:t>
      </w:r>
    </w:p>
    <w:p w:rsidR="008705F0" w:rsidRPr="008705F0" w:rsidRDefault="008705F0" w:rsidP="008705F0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30"/>
          <w:szCs w:val="30"/>
        </w:rPr>
      </w:pPr>
      <w:r w:rsidRPr="008705F0">
        <w:rPr>
          <w:color w:val="111111"/>
          <w:sz w:val="30"/>
          <w:szCs w:val="30"/>
        </w:rPr>
        <w:t>Доказано, что во время азартных игр у зависимых людей значительно повышается процент ошибочных решений. </w:t>
      </w:r>
    </w:p>
    <w:p w:rsidR="008705F0" w:rsidRPr="008705F0" w:rsidRDefault="008705F0" w:rsidP="008705F0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30"/>
          <w:szCs w:val="30"/>
        </w:rPr>
      </w:pPr>
      <w:r w:rsidRPr="008705F0">
        <w:rPr>
          <w:color w:val="111111"/>
          <w:sz w:val="30"/>
          <w:szCs w:val="30"/>
        </w:rPr>
        <w:t>Последствия зависимости от азартных игр</w:t>
      </w:r>
    </w:p>
    <w:p w:rsidR="008705F0" w:rsidRPr="008705F0" w:rsidRDefault="008705F0" w:rsidP="008705F0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30"/>
          <w:szCs w:val="30"/>
        </w:rPr>
      </w:pPr>
      <w:r w:rsidRPr="008705F0">
        <w:rPr>
          <w:color w:val="111111"/>
          <w:sz w:val="30"/>
          <w:szCs w:val="30"/>
        </w:rPr>
        <w:t>Как следствие появляется типичная динамика развития зависимости, которая охватывает все сферы жизни. В конце концов, остаются очень ограниченные возможности для регулирования поведения человека, страдающего от подобных зависимостей. </w:t>
      </w:r>
    </w:p>
    <w:p w:rsidR="008705F0" w:rsidRPr="008705F0" w:rsidRDefault="008705F0" w:rsidP="008705F0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30"/>
          <w:szCs w:val="30"/>
        </w:rPr>
      </w:pPr>
      <w:r w:rsidRPr="008705F0">
        <w:rPr>
          <w:color w:val="111111"/>
          <w:sz w:val="30"/>
          <w:szCs w:val="30"/>
        </w:rPr>
        <w:t xml:space="preserve">Динамика развития зависимости проявляет себя в попытках немедленно отыграть проигранное. В покере это называют попасть в состояние </w:t>
      </w:r>
      <w:proofErr w:type="spellStart"/>
      <w:r w:rsidRPr="008705F0">
        <w:rPr>
          <w:color w:val="111111"/>
          <w:sz w:val="30"/>
          <w:szCs w:val="30"/>
        </w:rPr>
        <w:t>тильта</w:t>
      </w:r>
      <w:proofErr w:type="spellEnd"/>
      <w:r w:rsidRPr="008705F0">
        <w:rPr>
          <w:color w:val="111111"/>
          <w:sz w:val="30"/>
          <w:szCs w:val="30"/>
        </w:rPr>
        <w:t>. </w:t>
      </w:r>
    </w:p>
    <w:p w:rsidR="008705F0" w:rsidRPr="008705F0" w:rsidRDefault="008705F0" w:rsidP="008705F0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30"/>
          <w:szCs w:val="30"/>
        </w:rPr>
      </w:pPr>
      <w:r w:rsidRPr="008705F0">
        <w:rPr>
          <w:color w:val="111111"/>
          <w:sz w:val="30"/>
          <w:szCs w:val="30"/>
        </w:rPr>
        <w:t>Это приводит к прогрессирующей социальной изоляции человека. Появляются чувства вины и стыда, утаивается факт игры. Человек все дальше интегрируется в определенную среду азартного игрока с соответствующим образом жизни, который опирается, прежде всего, на уменьшение прочих потребностей. Это также может привести к совершению криминальных деяний с целью добычи денег для игры.</w:t>
      </w:r>
    </w:p>
    <w:p w:rsidR="008705F0" w:rsidRPr="008705F0" w:rsidRDefault="008705F0" w:rsidP="008705F0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30"/>
          <w:szCs w:val="30"/>
        </w:rPr>
      </w:pPr>
      <w:r w:rsidRPr="008705F0">
        <w:rPr>
          <w:color w:val="111111"/>
          <w:sz w:val="30"/>
          <w:szCs w:val="30"/>
        </w:rPr>
        <w:t>Наконец, это может привести к финансовому банкротству, потере поддержки семьи, угрозе прекращения профессиональной карьеры. Пребывание в психиатрических лечебницах после попыток суицида может привести к криминализации человека. </w:t>
      </w:r>
    </w:p>
    <w:p w:rsidR="008705F0" w:rsidRPr="008705F0" w:rsidRDefault="008705F0" w:rsidP="008705F0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30"/>
          <w:szCs w:val="30"/>
        </w:rPr>
      </w:pPr>
      <w:r w:rsidRPr="008705F0">
        <w:rPr>
          <w:color w:val="111111"/>
          <w:sz w:val="30"/>
          <w:szCs w:val="30"/>
        </w:rPr>
        <w:t>Физически последствия постоянной беспокойной игры могут проявляться в различных психосоматических симптомах, вплоть до язвы желудка, головных болей и сердечных приступов.</w:t>
      </w:r>
    </w:p>
    <w:p w:rsidR="008705F0" w:rsidRPr="008705F0" w:rsidRDefault="008705F0" w:rsidP="008705F0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30"/>
          <w:szCs w:val="30"/>
        </w:rPr>
      </w:pPr>
      <w:r w:rsidRPr="008705F0">
        <w:rPr>
          <w:color w:val="111111"/>
          <w:sz w:val="30"/>
          <w:szCs w:val="30"/>
        </w:rPr>
        <w:t>Что делать при наличии игровой зависимости?</w:t>
      </w:r>
    </w:p>
    <w:p w:rsidR="008705F0" w:rsidRPr="008705F0" w:rsidRDefault="008705F0" w:rsidP="008705F0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30"/>
          <w:szCs w:val="30"/>
        </w:rPr>
      </w:pPr>
      <w:r w:rsidRPr="008705F0">
        <w:rPr>
          <w:color w:val="111111"/>
          <w:sz w:val="30"/>
          <w:szCs w:val="30"/>
        </w:rPr>
        <w:t>Сначала необходимо выяснить, действительно ли речь идет о пристрастии к азартным играм, которое уже дошло до стадии болезни. Для этого следует обратиться в специализированную консультацию.</w:t>
      </w:r>
    </w:p>
    <w:p w:rsidR="008705F0" w:rsidRPr="008705F0" w:rsidRDefault="008705F0" w:rsidP="008705F0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30"/>
          <w:szCs w:val="30"/>
        </w:rPr>
      </w:pPr>
      <w:r w:rsidRPr="008705F0">
        <w:rPr>
          <w:color w:val="111111"/>
          <w:sz w:val="30"/>
          <w:szCs w:val="30"/>
        </w:rPr>
        <w:t xml:space="preserve">Затем необходимо выбрать между амбулаторной или стационарной формами лечения. Если пациент все еще достаточно хорошо социально </w:t>
      </w:r>
      <w:r w:rsidRPr="008705F0">
        <w:rPr>
          <w:color w:val="111111"/>
          <w:sz w:val="30"/>
          <w:szCs w:val="30"/>
        </w:rPr>
        <w:lastRenderedPageBreak/>
        <w:t>интегрирован и его заболевание еще не зашло слишком далеко, вполне достаточно регулярных посещений специализированных консультаций или амбулаторных сеансов психотерапии у психотерапевта, специализирующегося на подобных проблемах.</w:t>
      </w:r>
    </w:p>
    <w:p w:rsidR="008705F0" w:rsidRPr="008705F0" w:rsidRDefault="008705F0" w:rsidP="008705F0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30"/>
          <w:szCs w:val="30"/>
        </w:rPr>
      </w:pPr>
      <w:r w:rsidRPr="008705F0">
        <w:rPr>
          <w:color w:val="111111"/>
          <w:sz w:val="30"/>
          <w:szCs w:val="30"/>
        </w:rPr>
        <w:t>При более тяжелой и запущенной картине заболевания, когда предписывается стационарное наблюдение за пациентом, необходимо определиться с тем, какую клинику выбрать, психосоматическую специализированную клинику или наркологический центр. Если психосоциальные последствия еще обратимы или обострение зависимости от азартных игр произошло на фоне острых стрессовых ситуаций (развод, увольнение с работы), тогда следует обратиться в специализированную психосоматическую клинику. </w:t>
      </w:r>
    </w:p>
    <w:p w:rsidR="008705F0" w:rsidRPr="008705F0" w:rsidRDefault="008705F0" w:rsidP="008705F0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30"/>
          <w:szCs w:val="30"/>
        </w:rPr>
      </w:pPr>
      <w:r w:rsidRPr="008705F0">
        <w:rPr>
          <w:color w:val="111111"/>
          <w:sz w:val="30"/>
          <w:szCs w:val="30"/>
        </w:rPr>
        <w:t>При прогрессирующей динамике развития зависимости необходимо посещать специализированную клинику. Если дополнительно существует «вещественная» привязанность, алкоголизм или наркомания, тогда первоначально необходимо искоренить одну из зависимостей в психиатрической клинике. </w:t>
      </w:r>
    </w:p>
    <w:p w:rsidR="008705F0" w:rsidRPr="008705F0" w:rsidRDefault="008705F0" w:rsidP="008705F0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30"/>
          <w:szCs w:val="30"/>
        </w:rPr>
      </w:pPr>
      <w:r w:rsidRPr="008705F0">
        <w:rPr>
          <w:color w:val="111111"/>
          <w:sz w:val="30"/>
          <w:szCs w:val="30"/>
        </w:rPr>
        <w:t>Частью терапии, как правило, является договоренность о полном отказе от азартных игр. Простого сокращения объемов игры до умеренного состояния обычно недостаточно. Прежде всего, полный отказ от азартных игр помогает выявить первопричину, которая и вызвала появление зависимости от азартных игр. Существуют различные методы терапии, ориентированные как на глубокое проникновение в психологию пациента, так и на поведенческий анализ его состояния.</w:t>
      </w:r>
    </w:p>
    <w:p w:rsidR="008705F0" w:rsidRPr="008705F0" w:rsidRDefault="008705F0" w:rsidP="008705F0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30"/>
          <w:szCs w:val="30"/>
        </w:rPr>
      </w:pPr>
      <w:r w:rsidRPr="008705F0">
        <w:rPr>
          <w:color w:val="111111"/>
          <w:sz w:val="30"/>
          <w:szCs w:val="30"/>
        </w:rPr>
        <w:t>В любом случае, для выработки терапевтической программы очень важно точно определить роль, которую азартные игры имеют для пациента, обсудить причины изменения мышления и совместно с пациентом выработать программу для предотвращения повторения данной ситуации. Необходима работа над всеми затронутыми областями жизнедеятельности игрока (нарушение ценностного регулирования, нарушения в области чувств и переживаний, проблемы в межличностных отношениях и отношениях в коллективе). Нарушения в области межличностных отношений лучше всего обсуждать посредством групповой терапии.</w:t>
      </w:r>
    </w:p>
    <w:p w:rsidR="008705F0" w:rsidRPr="008705F0" w:rsidRDefault="008705F0" w:rsidP="008705F0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30"/>
          <w:szCs w:val="30"/>
        </w:rPr>
      </w:pPr>
      <w:r w:rsidRPr="008705F0">
        <w:rPr>
          <w:color w:val="111111"/>
          <w:sz w:val="30"/>
          <w:szCs w:val="30"/>
        </w:rPr>
        <w:t>Не менее важно в подобной ситуации решение проблем, связанных с денежными долгами пациента, которые не должны отрицаться и отбрасываться в сторону, а наоборот, необходимо совместно разработать программу возврата денежных задолженностей. </w:t>
      </w:r>
    </w:p>
    <w:bookmarkEnd w:id="0"/>
    <w:p w:rsidR="00E2683B" w:rsidRPr="008705F0" w:rsidRDefault="00E2683B" w:rsidP="008705F0">
      <w:pPr>
        <w:jc w:val="both"/>
        <w:rPr>
          <w:rFonts w:ascii="Times New Roman" w:hAnsi="Times New Roman" w:cs="Times New Roman"/>
          <w:sz w:val="30"/>
          <w:szCs w:val="30"/>
        </w:rPr>
      </w:pPr>
    </w:p>
    <w:sectPr w:rsidR="00E2683B" w:rsidRPr="008705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5F0"/>
    <w:rsid w:val="008705F0"/>
    <w:rsid w:val="00E26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8C0540-F7C0-456C-AECA-D6E131AE6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705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93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1920</Words>
  <Characters>10947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2018-03-07T09:24:00Z</dcterms:created>
  <dcterms:modified xsi:type="dcterms:W3CDTF">2018-03-07T09:24:00Z</dcterms:modified>
</cp:coreProperties>
</file>