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D8B" w:rsidRDefault="00EA0D8B">
      <w:pPr>
        <w:pStyle w:val="newncpi0"/>
        <w:jc w:val="center"/>
        <w:rPr>
          <w:lang w:val="ru-RU"/>
        </w:rPr>
      </w:pPr>
      <w:bookmarkStart w:id="0" w:name="_GoBack"/>
      <w:bookmarkEnd w:id="0"/>
      <w:r>
        <w:rPr>
          <w:rStyle w:val="name"/>
          <w:lang w:val="ru-RU"/>
        </w:rPr>
        <w:t>Уголовный кодекс Республики Беларусь </w:t>
      </w:r>
    </w:p>
    <w:p w:rsidR="00EA0D8B" w:rsidRDefault="00EA0D8B">
      <w:pPr>
        <w:pStyle w:val="newncpi"/>
        <w:ind w:firstLine="0"/>
        <w:jc w:val="center"/>
        <w:rPr>
          <w:lang w:val="ru-RU"/>
        </w:rPr>
      </w:pPr>
      <w:r>
        <w:rPr>
          <w:rStyle w:val="datepr"/>
          <w:lang w:val="ru-RU"/>
        </w:rPr>
        <w:t>9 июля 1999 г.</w:t>
      </w:r>
      <w:r>
        <w:rPr>
          <w:rStyle w:val="number"/>
          <w:lang w:val="ru-RU"/>
        </w:rPr>
        <w:t xml:space="preserve"> № 275-З</w:t>
      </w:r>
    </w:p>
    <w:p w:rsidR="00EA0D8B" w:rsidRDefault="00EA0D8B">
      <w:pPr>
        <w:pStyle w:val="title"/>
        <w:rPr>
          <w:lang w:val="ru-RU"/>
        </w:rPr>
      </w:pPr>
      <w:r>
        <w:rPr>
          <w:lang w:val="ru-RU"/>
        </w:rPr>
        <w:t>(Извлечение)</w:t>
      </w:r>
    </w:p>
    <w:p w:rsidR="00EA0D8B" w:rsidRDefault="00EA0D8B">
      <w:pPr>
        <w:pStyle w:val="article"/>
        <w:rPr>
          <w:lang w:val="ru-RU"/>
        </w:rPr>
      </w:pPr>
      <w:r>
        <w:rPr>
          <w:lang w:val="ru-RU"/>
        </w:rPr>
        <w:t>Статья 339. Хулиганство</w:t>
      </w:r>
    </w:p>
    <w:p w:rsidR="00EA0D8B" w:rsidRDefault="00EA0D8B">
      <w:pPr>
        <w:pStyle w:val="point"/>
        <w:rPr>
          <w:lang w:val="ru-RU"/>
        </w:rPr>
      </w:pPr>
      <w:r>
        <w:rPr>
          <w:lang w:val="ru-RU"/>
        </w:rPr>
        <w:t xml:space="preserve">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w:t>
      </w:r>
      <w:proofErr w:type="gramStart"/>
      <w:r>
        <w:rPr>
          <w:lang w:val="ru-RU"/>
        </w:rPr>
        <w:t>имущества</w:t>
      </w:r>
      <w:proofErr w:type="gramEnd"/>
      <w:r>
        <w:rPr>
          <w:lang w:val="ru-RU"/>
        </w:rPr>
        <w:t xml:space="preserve"> либо отличающиеся по своему содержанию исключительным цинизмом (хулиганство), –</w:t>
      </w:r>
    </w:p>
    <w:p w:rsidR="00EA0D8B" w:rsidRDefault="00EA0D8B">
      <w:pPr>
        <w:pStyle w:val="newncpi"/>
        <w:rPr>
          <w:lang w:val="ru-RU"/>
        </w:rPr>
      </w:pPr>
      <w:r>
        <w:rPr>
          <w:lang w:val="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rsidR="00EA0D8B" w:rsidRDefault="00EA0D8B">
      <w:pPr>
        <w:pStyle w:val="point"/>
        <w:rPr>
          <w:lang w:val="ru-RU"/>
        </w:rPr>
      </w:pPr>
      <w:r>
        <w:rPr>
          <w:lang w:val="ru-RU"/>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EA0D8B" w:rsidRDefault="00EA0D8B">
      <w:pPr>
        <w:pStyle w:val="newncpi"/>
        <w:rPr>
          <w:lang w:val="ru-RU"/>
        </w:rPr>
      </w:pPr>
      <w:r>
        <w:rPr>
          <w:lang w:val="ru-RU"/>
        </w:rPr>
        <w:t>наказывается штрафом, или арестом, или ограничением свободы на срок от двух до пяти лет, или лишением свободы на срок от одного года до шести лет.</w:t>
      </w:r>
    </w:p>
    <w:p w:rsidR="00EA0D8B" w:rsidRDefault="00EA0D8B">
      <w:pPr>
        <w:pStyle w:val="point"/>
        <w:rPr>
          <w:lang w:val="ru-RU"/>
        </w:rPr>
      </w:pPr>
      <w:r>
        <w:rPr>
          <w:lang w:val="ru-RU"/>
        </w:rPr>
        <w:t>3. Действия, предусмотренные частями 1 или 2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
    <w:p w:rsidR="00EA0D8B" w:rsidRDefault="00EA0D8B">
      <w:pPr>
        <w:pStyle w:val="newncpi"/>
        <w:rPr>
          <w:lang w:val="ru-RU"/>
        </w:rPr>
      </w:pPr>
      <w:r>
        <w:rPr>
          <w:lang w:val="ru-RU"/>
        </w:rPr>
        <w:t>наказываются ограничением свободы на срок от трех до пяти лет или лишением свободы на срок от трех до десяти лет.</w:t>
      </w:r>
    </w:p>
    <w:p w:rsidR="00EA0D8B" w:rsidRDefault="00EA0D8B">
      <w:pPr>
        <w:pStyle w:val="newncpi"/>
        <w:rPr>
          <w:lang w:val="ru-RU"/>
        </w:rPr>
      </w:pPr>
      <w:r>
        <w:rPr>
          <w:lang w:val="ru-RU"/>
        </w:rPr>
        <w:t> </w:t>
      </w:r>
    </w:p>
    <w:tbl>
      <w:tblPr>
        <w:tblStyle w:val="tablencpi"/>
        <w:tblW w:w="5000" w:type="pct"/>
        <w:tblLook w:val="04A0" w:firstRow="1" w:lastRow="0" w:firstColumn="1" w:lastColumn="0" w:noHBand="0" w:noVBand="1"/>
      </w:tblPr>
      <w:tblGrid>
        <w:gridCol w:w="4677"/>
        <w:gridCol w:w="4678"/>
      </w:tblGrid>
      <w:tr w:rsidR="00EA0D8B">
        <w:tc>
          <w:tcPr>
            <w:tcW w:w="2500" w:type="pct"/>
            <w:tcMar>
              <w:top w:w="0" w:type="dxa"/>
              <w:left w:w="6" w:type="dxa"/>
              <w:bottom w:w="0" w:type="dxa"/>
              <w:right w:w="6" w:type="dxa"/>
            </w:tcMar>
            <w:vAlign w:val="bottom"/>
            <w:hideMark/>
          </w:tcPr>
          <w:p w:rsidR="00EA0D8B" w:rsidRDefault="00EA0D8B">
            <w:pPr>
              <w:pStyle w:val="newncpi0"/>
              <w:jc w:val="left"/>
            </w:pPr>
            <w:proofErr w:type="spellStart"/>
            <w:r>
              <w:rPr>
                <w:rStyle w:val="post"/>
              </w:rPr>
              <w:t>Президент</w:t>
            </w:r>
            <w:proofErr w:type="spellEnd"/>
            <w:r>
              <w:rPr>
                <w:rStyle w:val="post"/>
              </w:rPr>
              <w:t xml:space="preserve"> Республики Беларусь</w:t>
            </w:r>
          </w:p>
        </w:tc>
        <w:tc>
          <w:tcPr>
            <w:tcW w:w="2500" w:type="pct"/>
            <w:tcMar>
              <w:top w:w="0" w:type="dxa"/>
              <w:left w:w="6" w:type="dxa"/>
              <w:bottom w:w="0" w:type="dxa"/>
              <w:right w:w="6" w:type="dxa"/>
            </w:tcMar>
            <w:vAlign w:val="bottom"/>
            <w:hideMark/>
          </w:tcPr>
          <w:p w:rsidR="00EA0D8B" w:rsidRDefault="00EA0D8B">
            <w:pPr>
              <w:pStyle w:val="newncpi0"/>
              <w:jc w:val="right"/>
            </w:pPr>
            <w:proofErr w:type="spellStart"/>
            <w:r>
              <w:rPr>
                <w:rStyle w:val="pers"/>
              </w:rPr>
              <w:t>А.Лукашенко</w:t>
            </w:r>
            <w:proofErr w:type="spellEnd"/>
          </w:p>
        </w:tc>
      </w:tr>
    </w:tbl>
    <w:p w:rsidR="00EA0D8B" w:rsidRDefault="00EA0D8B">
      <w:pPr>
        <w:pStyle w:val="newncpi0"/>
        <w:rPr>
          <w:lang w:val="ru-RU"/>
        </w:rPr>
      </w:pPr>
      <w:r>
        <w:rPr>
          <w:lang w:val="ru-RU"/>
        </w:rPr>
        <w:t> </w:t>
      </w:r>
    </w:p>
    <w:p w:rsidR="009A0E02" w:rsidRDefault="009A0E02"/>
    <w:sectPr w:rsidR="009A0E02" w:rsidSect="00EA0D8B">
      <w:headerReference w:type="even" r:id="rId6"/>
      <w:headerReference w:type="default" r:id="rId7"/>
      <w:footerReference w:type="even" r:id="rId8"/>
      <w:footerReference w:type="default" r:id="rId9"/>
      <w:headerReference w:type="first" r:id="rId10"/>
      <w:footerReference w:type="first" r:id="rId11"/>
      <w:pgSz w:w="11906" w:h="16838" w:code="9"/>
      <w:pgMar w:top="1134" w:right="850" w:bottom="1134" w:left="1701"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0B0" w:rsidRDefault="009610B0" w:rsidP="00EA0D8B">
      <w:pPr>
        <w:spacing w:after="0" w:line="240" w:lineRule="auto"/>
      </w:pPr>
      <w:r>
        <w:separator/>
      </w:r>
    </w:p>
  </w:endnote>
  <w:endnote w:type="continuationSeparator" w:id="0">
    <w:p w:rsidR="009610B0" w:rsidRDefault="009610B0" w:rsidP="00EA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8B" w:rsidRDefault="00EA0D8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8B" w:rsidRDefault="00EA0D8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099"/>
    </w:tblGrid>
    <w:tr w:rsidR="00EA0D8B" w:rsidTr="00EA0D8B">
      <w:tc>
        <w:tcPr>
          <w:tcW w:w="1800" w:type="dxa"/>
          <w:shd w:val="clear" w:color="auto" w:fill="auto"/>
          <w:vAlign w:val="center"/>
        </w:tcPr>
        <w:p w:rsidR="00EA0D8B" w:rsidRDefault="00EA0D8B">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879" w:type="dxa"/>
          <w:shd w:val="clear" w:color="auto" w:fill="auto"/>
          <w:vAlign w:val="center"/>
        </w:tcPr>
        <w:p w:rsidR="00EA0D8B" w:rsidRPr="00EA0D8B" w:rsidRDefault="00EA0D8B">
          <w:pPr>
            <w:pStyle w:val="a5"/>
            <w:rPr>
              <w:rFonts w:ascii="Times New Roman" w:hAnsi="Times New Roman" w:cs="Times New Roman"/>
              <w:i/>
              <w:sz w:val="24"/>
              <w:lang w:val="ru-RU"/>
            </w:rPr>
          </w:pPr>
          <w:r w:rsidRPr="00EA0D8B">
            <w:rPr>
              <w:rFonts w:ascii="Times New Roman" w:hAnsi="Times New Roman" w:cs="Times New Roman"/>
              <w:i/>
              <w:sz w:val="24"/>
              <w:lang w:val="ru-RU"/>
            </w:rPr>
            <w:t>Информационно-поисковая система "ЭТАЛОН", 18.07.2025</w:t>
          </w:r>
        </w:p>
        <w:p w:rsidR="00EA0D8B" w:rsidRPr="00EA0D8B" w:rsidRDefault="00EA0D8B">
          <w:pPr>
            <w:pStyle w:val="a5"/>
            <w:rPr>
              <w:rFonts w:ascii="Times New Roman" w:hAnsi="Times New Roman" w:cs="Times New Roman"/>
              <w:i/>
              <w:sz w:val="24"/>
              <w:lang w:val="ru-RU"/>
            </w:rPr>
          </w:pPr>
          <w:r w:rsidRPr="00EA0D8B">
            <w:rPr>
              <w:rFonts w:ascii="Times New Roman" w:hAnsi="Times New Roman" w:cs="Times New Roman"/>
              <w:i/>
              <w:sz w:val="24"/>
              <w:lang w:val="ru-RU"/>
            </w:rPr>
            <w:t>Национальный центр законодательства и правовой информации</w:t>
          </w:r>
        </w:p>
        <w:p w:rsidR="00EA0D8B" w:rsidRPr="00EA0D8B" w:rsidRDefault="00EA0D8B">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EA0D8B" w:rsidRDefault="00EA0D8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0B0" w:rsidRDefault="009610B0" w:rsidP="00EA0D8B">
      <w:pPr>
        <w:spacing w:after="0" w:line="240" w:lineRule="auto"/>
      </w:pPr>
      <w:r>
        <w:separator/>
      </w:r>
    </w:p>
  </w:footnote>
  <w:footnote w:type="continuationSeparator" w:id="0">
    <w:p w:rsidR="009610B0" w:rsidRDefault="009610B0" w:rsidP="00EA0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8B" w:rsidRDefault="00EA0D8B" w:rsidP="000D3E1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EA0D8B" w:rsidRDefault="00EA0D8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8B" w:rsidRDefault="00EA0D8B" w:rsidP="000D3E1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p w:rsidR="00EA0D8B" w:rsidRDefault="00EA0D8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8B" w:rsidRPr="00EA0D8B" w:rsidRDefault="00EA0D8B">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8B"/>
    <w:rsid w:val="009610B0"/>
    <w:rsid w:val="009A0E02"/>
    <w:rsid w:val="00EA0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9D82F-100D-462C-8525-43975E57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EA0D8B"/>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rsid w:val="00EA0D8B"/>
    <w:pPr>
      <w:spacing w:before="240" w:after="240" w:line="240" w:lineRule="auto"/>
      <w:ind w:right="2268"/>
    </w:pPr>
    <w:rPr>
      <w:rFonts w:ascii="Times New Roman" w:eastAsia="Times New Roman" w:hAnsi="Times New Roman" w:cs="Times New Roman"/>
      <w:b/>
      <w:bCs/>
      <w:sz w:val="28"/>
      <w:szCs w:val="28"/>
    </w:rPr>
  </w:style>
  <w:style w:type="paragraph" w:customStyle="1" w:styleId="point">
    <w:name w:val="point"/>
    <w:basedOn w:val="a"/>
    <w:rsid w:val="00EA0D8B"/>
    <w:pPr>
      <w:spacing w:after="0" w:line="240" w:lineRule="auto"/>
      <w:ind w:firstLine="567"/>
      <w:jc w:val="both"/>
    </w:pPr>
    <w:rPr>
      <w:rFonts w:ascii="Times New Roman" w:eastAsiaTheme="minorEastAsia" w:hAnsi="Times New Roman" w:cs="Times New Roman"/>
      <w:sz w:val="24"/>
      <w:szCs w:val="24"/>
    </w:rPr>
  </w:style>
  <w:style w:type="paragraph" w:customStyle="1" w:styleId="newncpi">
    <w:name w:val="newncpi"/>
    <w:basedOn w:val="a"/>
    <w:rsid w:val="00EA0D8B"/>
    <w:pPr>
      <w:spacing w:after="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EA0D8B"/>
    <w:pPr>
      <w:spacing w:after="0" w:line="240" w:lineRule="auto"/>
      <w:jc w:val="both"/>
    </w:pPr>
    <w:rPr>
      <w:rFonts w:ascii="Times New Roman" w:eastAsiaTheme="minorEastAsia" w:hAnsi="Times New Roman" w:cs="Times New Roman"/>
      <w:sz w:val="24"/>
      <w:szCs w:val="24"/>
    </w:rPr>
  </w:style>
  <w:style w:type="character" w:customStyle="1" w:styleId="name">
    <w:name w:val="name"/>
    <w:basedOn w:val="a0"/>
    <w:rsid w:val="00EA0D8B"/>
    <w:rPr>
      <w:rFonts w:ascii="Times New Roman" w:hAnsi="Times New Roman" w:cs="Times New Roman" w:hint="default"/>
      <w:caps/>
    </w:rPr>
  </w:style>
  <w:style w:type="character" w:customStyle="1" w:styleId="datepr">
    <w:name w:val="datepr"/>
    <w:basedOn w:val="a0"/>
    <w:rsid w:val="00EA0D8B"/>
    <w:rPr>
      <w:rFonts w:ascii="Times New Roman" w:hAnsi="Times New Roman" w:cs="Times New Roman" w:hint="default"/>
    </w:rPr>
  </w:style>
  <w:style w:type="character" w:customStyle="1" w:styleId="number">
    <w:name w:val="number"/>
    <w:basedOn w:val="a0"/>
    <w:rsid w:val="00EA0D8B"/>
    <w:rPr>
      <w:rFonts w:ascii="Times New Roman" w:hAnsi="Times New Roman" w:cs="Times New Roman" w:hint="default"/>
    </w:rPr>
  </w:style>
  <w:style w:type="character" w:customStyle="1" w:styleId="post">
    <w:name w:val="post"/>
    <w:basedOn w:val="a0"/>
    <w:rsid w:val="00EA0D8B"/>
    <w:rPr>
      <w:rFonts w:ascii="Times New Roman" w:hAnsi="Times New Roman" w:cs="Times New Roman" w:hint="default"/>
      <w:b/>
      <w:bCs/>
      <w:sz w:val="22"/>
      <w:szCs w:val="22"/>
    </w:rPr>
  </w:style>
  <w:style w:type="character" w:customStyle="1" w:styleId="pers">
    <w:name w:val="pers"/>
    <w:basedOn w:val="a0"/>
    <w:rsid w:val="00EA0D8B"/>
    <w:rPr>
      <w:rFonts w:ascii="Times New Roman" w:hAnsi="Times New Roman" w:cs="Times New Roman" w:hint="default"/>
      <w:b/>
      <w:bCs/>
      <w:sz w:val="22"/>
      <w:szCs w:val="22"/>
    </w:rPr>
  </w:style>
  <w:style w:type="table" w:customStyle="1" w:styleId="tablencpi">
    <w:name w:val="tablencpi"/>
    <w:basedOn w:val="a1"/>
    <w:rsid w:val="00EA0D8B"/>
    <w:pPr>
      <w:spacing w:after="0" w:line="240" w:lineRule="auto"/>
    </w:pPr>
    <w:rPr>
      <w:rFonts w:ascii="Times New Roman" w:eastAsia="Times New Roman" w:hAnsi="Times New Roman" w:cs="Times New Roman"/>
      <w:sz w:val="20"/>
      <w:szCs w:val="20"/>
    </w:rPr>
    <w:tblPr>
      <w:tblCellMar>
        <w:left w:w="0" w:type="dxa"/>
        <w:right w:w="0" w:type="dxa"/>
      </w:tblCellMar>
    </w:tblPr>
  </w:style>
  <w:style w:type="paragraph" w:styleId="a3">
    <w:name w:val="header"/>
    <w:basedOn w:val="a"/>
    <w:link w:val="a4"/>
    <w:uiPriority w:val="99"/>
    <w:unhideWhenUsed/>
    <w:rsid w:val="00EA0D8B"/>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EA0D8B"/>
  </w:style>
  <w:style w:type="paragraph" w:styleId="a5">
    <w:name w:val="footer"/>
    <w:basedOn w:val="a"/>
    <w:link w:val="a6"/>
    <w:uiPriority w:val="99"/>
    <w:unhideWhenUsed/>
    <w:rsid w:val="00EA0D8B"/>
    <w:pPr>
      <w:tabs>
        <w:tab w:val="center" w:pos="4844"/>
        <w:tab w:val="right" w:pos="9689"/>
      </w:tabs>
      <w:spacing w:after="0" w:line="240" w:lineRule="auto"/>
    </w:pPr>
  </w:style>
  <w:style w:type="character" w:customStyle="1" w:styleId="a6">
    <w:name w:val="Нижний колонтитул Знак"/>
    <w:basedOn w:val="a0"/>
    <w:link w:val="a5"/>
    <w:uiPriority w:val="99"/>
    <w:rsid w:val="00EA0D8B"/>
  </w:style>
  <w:style w:type="character" w:styleId="a7">
    <w:name w:val="page number"/>
    <w:basedOn w:val="a0"/>
    <w:uiPriority w:val="99"/>
    <w:semiHidden/>
    <w:unhideWhenUsed/>
    <w:rsid w:val="00EA0D8B"/>
  </w:style>
  <w:style w:type="table" w:styleId="a8">
    <w:name w:val="Table Grid"/>
    <w:basedOn w:val="a1"/>
    <w:uiPriority w:val="39"/>
    <w:rsid w:val="00EA0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ubtle Emphasis"/>
    <w:basedOn w:val="a0"/>
    <w:uiPriority w:val="19"/>
    <w:qFormat/>
    <w:rsid w:val="00EA0D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1368</Characters>
  <Application>Microsoft Office Word</Application>
  <DocSecurity>0</DocSecurity>
  <Lines>28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Kohan</dc:creator>
  <cp:keywords/>
  <dc:description/>
  <cp:lastModifiedBy>Kohan</cp:lastModifiedBy>
  <cp:revision>1</cp:revision>
  <cp:lastPrinted>2025-07-18T05:14:00Z</cp:lastPrinted>
  <dcterms:created xsi:type="dcterms:W3CDTF">2025-07-18T05:14:00Z</dcterms:created>
  <dcterms:modified xsi:type="dcterms:W3CDTF">2025-07-18T05:15:00Z</dcterms:modified>
</cp:coreProperties>
</file>