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C6" w:rsidRDefault="00CD1EC6" w:rsidP="00922E43">
      <w:pPr>
        <w:pStyle w:val="newncpi0"/>
        <w:jc w:val="center"/>
        <w:rPr>
          <w:lang w:val="ru-RU"/>
        </w:rPr>
      </w:pPr>
      <w:bookmarkStart w:id="0" w:name="_GoBack"/>
      <w:r>
        <w:rPr>
          <w:rStyle w:val="name"/>
          <w:lang w:val="ru-RU"/>
        </w:rPr>
        <w:t>Уголовный кодекс Республики Беларусь </w:t>
      </w:r>
    </w:p>
    <w:p w:rsidR="00CD1EC6" w:rsidRDefault="00CD1EC6" w:rsidP="00922E43">
      <w:pPr>
        <w:pStyle w:val="newncpi"/>
        <w:ind w:firstLine="0"/>
        <w:jc w:val="center"/>
        <w:rPr>
          <w:lang w:val="ru-RU"/>
        </w:rPr>
      </w:pPr>
      <w:r>
        <w:rPr>
          <w:rStyle w:val="datepr"/>
          <w:lang w:val="ru-RU"/>
        </w:rPr>
        <w:t>9 июля 1999 г.</w:t>
      </w:r>
      <w:r>
        <w:rPr>
          <w:rStyle w:val="number"/>
          <w:lang w:val="ru-RU"/>
        </w:rPr>
        <w:t xml:space="preserve"> № 275-З</w:t>
      </w:r>
    </w:p>
    <w:p w:rsidR="00CD1EC6" w:rsidRDefault="00CD1EC6" w:rsidP="00922E43">
      <w:pPr>
        <w:pStyle w:val="title"/>
        <w:spacing w:before="0" w:after="0"/>
        <w:ind w:right="0"/>
        <w:rPr>
          <w:lang w:val="ru-RU"/>
        </w:rPr>
      </w:pPr>
      <w:r>
        <w:rPr>
          <w:lang w:val="ru-RU"/>
        </w:rPr>
        <w:t>(Извлечение)</w:t>
      </w:r>
    </w:p>
    <w:bookmarkEnd w:id="0"/>
    <w:p w:rsidR="00CD1EC6" w:rsidRDefault="00CD1EC6">
      <w:pPr>
        <w:pStyle w:val="article"/>
        <w:rPr>
          <w:lang w:val="ru-RU"/>
        </w:rPr>
      </w:pPr>
      <w:r>
        <w:rPr>
          <w:lang w:val="ru-RU"/>
        </w:rPr>
        <w:t>Статья 328. Незаконный оборот наркотических средств, психотропных веществ, их прекурсоров и аналогов</w:t>
      </w:r>
    </w:p>
    <w:p w:rsidR="00CD1EC6" w:rsidRDefault="00CD1EC6">
      <w:pPr>
        <w:pStyle w:val="point"/>
        <w:rPr>
          <w:lang w:val="ru-RU"/>
        </w:rPr>
      </w:pPr>
      <w:r>
        <w:rPr>
          <w:lang w:val="ru-RU"/>
        </w:rPr>
        <w:t>1.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 –</w:t>
      </w:r>
    </w:p>
    <w:p w:rsidR="00CD1EC6" w:rsidRDefault="00CD1EC6">
      <w:pPr>
        <w:pStyle w:val="newncpi"/>
        <w:rPr>
          <w:lang w:val="ru-RU"/>
        </w:rPr>
      </w:pPr>
      <w:r>
        <w:rPr>
          <w:lang w:val="ru-RU"/>
        </w:rPr>
        <w:t>наказываются арестом, или ограничением свободы на срок до пяти лет, или лишением свободы на срок от двух до пяти лет.</w:t>
      </w:r>
    </w:p>
    <w:p w:rsidR="00CD1EC6" w:rsidRDefault="00CD1EC6">
      <w:pPr>
        <w:pStyle w:val="point"/>
        <w:rPr>
          <w:lang w:val="ru-RU"/>
        </w:rPr>
      </w:pPr>
      <w:r>
        <w:rPr>
          <w:lang w:val="ru-RU"/>
        </w:rPr>
        <w:t>2.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 –</w:t>
      </w:r>
    </w:p>
    <w:p w:rsidR="00CD1EC6" w:rsidRDefault="00CD1EC6">
      <w:pPr>
        <w:pStyle w:val="newncpi"/>
        <w:rPr>
          <w:lang w:val="ru-RU"/>
        </w:rPr>
      </w:pPr>
      <w:r>
        <w:rPr>
          <w:lang w:val="ru-RU"/>
        </w:rPr>
        <w:t>наказываются ограничением свободы на срок от трех до пяти лет или лишением свободы на срок от трех до восьми лет со штрафом или без штрафа.</w:t>
      </w:r>
    </w:p>
    <w:p w:rsidR="00CD1EC6" w:rsidRDefault="00CD1EC6">
      <w:pPr>
        <w:pStyle w:val="point"/>
        <w:rPr>
          <w:lang w:val="ru-RU"/>
        </w:rPr>
      </w:pPr>
      <w:r>
        <w:rPr>
          <w:lang w:val="ru-RU"/>
        </w:rPr>
        <w:t>3. 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 –</w:t>
      </w:r>
    </w:p>
    <w:p w:rsidR="00CD1EC6" w:rsidRDefault="00CD1EC6">
      <w:pPr>
        <w:pStyle w:val="newncpi"/>
        <w:rPr>
          <w:lang w:val="ru-RU"/>
        </w:rPr>
      </w:pPr>
      <w:r>
        <w:rPr>
          <w:lang w:val="ru-RU"/>
        </w:rPr>
        <w:t>наказываются лишением свободы на срок от шести до пятнадцати лет со штрафом или без штрафа.</w:t>
      </w:r>
    </w:p>
    <w:p w:rsidR="00CD1EC6" w:rsidRDefault="00CD1EC6">
      <w:pPr>
        <w:pStyle w:val="point"/>
        <w:rPr>
          <w:lang w:val="ru-RU"/>
        </w:rPr>
      </w:pPr>
      <w:r>
        <w:rPr>
          <w:lang w:val="ru-RU"/>
        </w:rPr>
        <w:t>4. 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прекурсоров или аналогов с использованием лабораторной посуды или лабораторного оборудования, предназначенных для химического синтеза, –</w:t>
      </w:r>
    </w:p>
    <w:p w:rsidR="00CD1EC6" w:rsidRDefault="00CD1EC6">
      <w:pPr>
        <w:pStyle w:val="point"/>
        <w:rPr>
          <w:lang w:val="ru-RU"/>
        </w:rPr>
      </w:pPr>
      <w:r>
        <w:rPr>
          <w:lang w:val="ru-RU"/>
        </w:rPr>
        <w:t>наказываются лишением свободы на срок от восьми до двадцати лет со штрафом или без штрафа.</w:t>
      </w:r>
    </w:p>
    <w:p w:rsidR="00CD1EC6" w:rsidRDefault="00CD1EC6">
      <w:pPr>
        <w:pStyle w:val="point"/>
        <w:rPr>
          <w:lang w:val="ru-RU"/>
        </w:rPr>
      </w:pPr>
      <w:r>
        <w:rPr>
          <w:lang w:val="ru-RU"/>
        </w:rPr>
        <w:t>5. 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 –</w:t>
      </w:r>
    </w:p>
    <w:p w:rsidR="00CD1EC6" w:rsidRDefault="00CD1EC6">
      <w:pPr>
        <w:pStyle w:val="newncpi"/>
        <w:rPr>
          <w:lang w:val="ru-RU"/>
        </w:rPr>
      </w:pPr>
      <w:r>
        <w:rPr>
          <w:lang w:val="ru-RU"/>
        </w:rPr>
        <w:t>наказываются лишением свободы на срок от двенадцати до двадцати пяти лет со штрафом или без штрафа.</w:t>
      </w:r>
    </w:p>
    <w:p w:rsidR="00CD1EC6" w:rsidRDefault="00CD1EC6">
      <w:pPr>
        <w:pStyle w:val="comment"/>
        <w:rPr>
          <w:lang w:val="ru-RU"/>
        </w:rPr>
      </w:pPr>
      <w:r>
        <w:rPr>
          <w:lang w:val="ru-RU"/>
        </w:rPr>
        <w:t> </w:t>
      </w:r>
    </w:p>
    <w:p w:rsidR="00CD1EC6" w:rsidRDefault="00CD1EC6">
      <w:pPr>
        <w:pStyle w:val="comment"/>
        <w:rPr>
          <w:lang w:val="ru-RU"/>
        </w:rPr>
      </w:pPr>
      <w:r>
        <w:rPr>
          <w:lang w:val="ru-RU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>
        <w:rPr>
          <w:lang w:val="ru-RU"/>
        </w:rPr>
        <w:t>прекурсоры</w:t>
      </w:r>
      <w:proofErr w:type="spellEnd"/>
      <w:r>
        <w:rPr>
          <w:lang w:val="ru-RU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CD1EC6" w:rsidRDefault="00CD1EC6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CD1EC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D1EC6" w:rsidRDefault="00CD1EC6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Президент</w:t>
            </w:r>
            <w:proofErr w:type="spellEnd"/>
            <w:r>
              <w:rPr>
                <w:rStyle w:val="post"/>
              </w:rPr>
              <w:t xml:space="preserve">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D1EC6" w:rsidRDefault="00CD1EC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9A0E02" w:rsidRPr="00922E43" w:rsidRDefault="009A0E02" w:rsidP="00922E43">
      <w:pPr>
        <w:pStyle w:val="newncpi0"/>
        <w:rPr>
          <w:lang w:val="ru-RU"/>
        </w:rPr>
      </w:pPr>
    </w:p>
    <w:sectPr w:rsidR="009A0E02" w:rsidRPr="00922E43" w:rsidSect="00922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30" w:rsidRDefault="00117630" w:rsidP="00CD1EC6">
      <w:pPr>
        <w:spacing w:after="0" w:line="240" w:lineRule="auto"/>
      </w:pPr>
      <w:r>
        <w:separator/>
      </w:r>
    </w:p>
  </w:endnote>
  <w:endnote w:type="continuationSeparator" w:id="0">
    <w:p w:rsidR="00117630" w:rsidRDefault="00117630" w:rsidP="00CD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C6" w:rsidRDefault="00CD1E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C6" w:rsidRDefault="00CD1E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82"/>
    </w:tblGrid>
    <w:tr w:rsidR="00CD1EC6" w:rsidTr="00CD1EC6">
      <w:tc>
        <w:tcPr>
          <w:tcW w:w="1800" w:type="dxa"/>
          <w:shd w:val="clear" w:color="auto" w:fill="auto"/>
          <w:vAlign w:val="center"/>
        </w:tcPr>
        <w:p w:rsidR="00CD1EC6" w:rsidRDefault="00CD1EC6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  <w:vAlign w:val="center"/>
        </w:tcPr>
        <w:p w:rsidR="00CD1EC6" w:rsidRPr="00CD1EC6" w:rsidRDefault="00CD1EC6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CD1EC6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18.07.2025</w:t>
          </w:r>
        </w:p>
        <w:p w:rsidR="00CD1EC6" w:rsidRPr="00CD1EC6" w:rsidRDefault="00CD1EC6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CD1EC6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CD1EC6" w:rsidRPr="00CD1EC6" w:rsidRDefault="00CD1EC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CD1EC6" w:rsidRDefault="00CD1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30" w:rsidRDefault="00117630" w:rsidP="00CD1EC6">
      <w:pPr>
        <w:spacing w:after="0" w:line="240" w:lineRule="auto"/>
      </w:pPr>
      <w:r>
        <w:separator/>
      </w:r>
    </w:p>
  </w:footnote>
  <w:footnote w:type="continuationSeparator" w:id="0">
    <w:p w:rsidR="00117630" w:rsidRDefault="00117630" w:rsidP="00CD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C6" w:rsidRDefault="00CD1EC6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D1EC6" w:rsidRDefault="00CD1E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C6" w:rsidRPr="00CD1EC6" w:rsidRDefault="00CD1EC6" w:rsidP="000D3E1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D1EC6">
      <w:rPr>
        <w:rStyle w:val="a7"/>
        <w:rFonts w:ascii="Times New Roman" w:hAnsi="Times New Roman" w:cs="Times New Roman"/>
        <w:sz w:val="24"/>
      </w:rPr>
      <w:fldChar w:fldCharType="begin"/>
    </w:r>
    <w:r w:rsidRPr="00CD1EC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D1EC6">
      <w:rPr>
        <w:rStyle w:val="a7"/>
        <w:rFonts w:ascii="Times New Roman" w:hAnsi="Times New Roman" w:cs="Times New Roman"/>
        <w:sz w:val="24"/>
      </w:rPr>
      <w:fldChar w:fldCharType="separate"/>
    </w:r>
    <w:r w:rsidR="00922E43">
      <w:rPr>
        <w:rStyle w:val="a7"/>
        <w:rFonts w:ascii="Times New Roman" w:hAnsi="Times New Roman" w:cs="Times New Roman"/>
        <w:noProof/>
        <w:sz w:val="24"/>
      </w:rPr>
      <w:t>2</w:t>
    </w:r>
    <w:r w:rsidRPr="00CD1EC6">
      <w:rPr>
        <w:rStyle w:val="a7"/>
        <w:rFonts w:ascii="Times New Roman" w:hAnsi="Times New Roman" w:cs="Times New Roman"/>
        <w:sz w:val="24"/>
      </w:rPr>
      <w:fldChar w:fldCharType="end"/>
    </w:r>
  </w:p>
  <w:p w:rsidR="00CD1EC6" w:rsidRPr="00CD1EC6" w:rsidRDefault="00CD1EC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C6" w:rsidRDefault="00CD1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6"/>
    <w:rsid w:val="00117630"/>
    <w:rsid w:val="00922E43"/>
    <w:rsid w:val="009A0E02"/>
    <w:rsid w:val="00C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AE872"/>
  <w15:chartTrackingRefBased/>
  <w15:docId w15:val="{FA258C07-4859-4686-8023-4B453194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CD1EC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CD1EC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CD1E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mment">
    <w:name w:val="comment"/>
    <w:basedOn w:val="a"/>
    <w:rsid w:val="00CD1EC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ewncpi">
    <w:name w:val="newncpi"/>
    <w:basedOn w:val="a"/>
    <w:rsid w:val="00CD1E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D1EC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CD1E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D1E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D1EC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D1EC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D1EC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D1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1E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EC6"/>
  </w:style>
  <w:style w:type="paragraph" w:styleId="a5">
    <w:name w:val="footer"/>
    <w:basedOn w:val="a"/>
    <w:link w:val="a6"/>
    <w:uiPriority w:val="99"/>
    <w:unhideWhenUsed/>
    <w:rsid w:val="00CD1E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EC6"/>
  </w:style>
  <w:style w:type="character" w:styleId="a7">
    <w:name w:val="page number"/>
    <w:basedOn w:val="a0"/>
    <w:uiPriority w:val="99"/>
    <w:semiHidden/>
    <w:unhideWhenUsed/>
    <w:rsid w:val="00CD1EC6"/>
  </w:style>
  <w:style w:type="table" w:styleId="a8">
    <w:name w:val="Table Grid"/>
    <w:basedOn w:val="a1"/>
    <w:uiPriority w:val="39"/>
    <w:rsid w:val="00CD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2500</Characters>
  <Application>Microsoft Office Word</Application>
  <DocSecurity>0</DocSecurity>
  <Lines>49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2</cp:revision>
  <cp:lastPrinted>2025-07-18T05:08:00Z</cp:lastPrinted>
  <dcterms:created xsi:type="dcterms:W3CDTF">2025-07-18T05:07:00Z</dcterms:created>
  <dcterms:modified xsi:type="dcterms:W3CDTF">2025-07-18T05:09:00Z</dcterms:modified>
</cp:coreProperties>
</file>