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6C1" w:rsidRPr="008E46C1" w:rsidRDefault="008E46C1" w:rsidP="008E46C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Государственное учреждение образования 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«Скороднянская средняя школа Ельского района»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ОПИСАНИЕ ОПЫТА ПЕДАГОГИЧЕСКОЙ ДЕЯТЕЛЬНОСТИ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«</w:t>
      </w:r>
      <w:bookmarkStart w:id="0" w:name="_Hlk516523312"/>
      <w:bookmarkStart w:id="1" w:name="_Hlk511997729"/>
      <w:bookmarkEnd w:id="0"/>
      <w:r w:rsidRPr="008E46C1">
        <w:rPr>
          <w:rFonts w:ascii="Tahoma" w:eastAsia="Times New Roman" w:hAnsi="Tahoma" w:cs="Tahoma"/>
          <w:color w:val="326693"/>
          <w:sz w:val="18"/>
          <w:szCs w:val="18"/>
          <w:u w:val="single"/>
          <w:lang w:eastAsia="be-BY"/>
        </w:rPr>
        <w:t>ПОВЫШЕНИЕ УРОВНЯ ПОЗНАВАТЕЛЬНОЙ АКТИВНОСТИ УЧАЩИХСЯ НА УРОКАХ ТРУДОВОГО ОБУЧЕНИЯ ПОСРЕДСТВОМ ИСПОЛЬЗОВАНИЯ ЭЛЕКТРОННЫХ СРЕДСТВ ОБУЧЕНИЯ</w:t>
      </w:r>
      <w:bookmarkEnd w:id="1"/>
    </w:p>
    <w:p w:rsidR="008E46C1" w:rsidRPr="008E46C1" w:rsidRDefault="008E46C1" w:rsidP="008E46C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(НА ПРИМЕРЕ ТЕМ, ИЗУЧАЕМЫХ В 6 КЛАССЕ)</w:t>
      </w:r>
      <w:r w:rsidRPr="008E46C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»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                                                               Пархоменко Александр Николаевич,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                                                               учитель трудового обучения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                                                               8 (029) 861 58 92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ind w:left="18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                                                                                                           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bookmarkStart w:id="2" w:name="_Hlk511574273"/>
      <w:bookmarkStart w:id="3" w:name="_Hlk511587734"/>
      <w:bookmarkEnd w:id="2"/>
      <w:r w:rsidRPr="008E46C1">
        <w:rPr>
          <w:rFonts w:ascii="Tahoma" w:eastAsia="Times New Roman" w:hAnsi="Tahoma" w:cs="Tahoma"/>
          <w:b/>
          <w:bCs/>
          <w:color w:val="326693"/>
          <w:sz w:val="18"/>
          <w:szCs w:val="18"/>
          <w:u w:val="single"/>
          <w:lang w:eastAsia="be-BY"/>
        </w:rPr>
        <w:t>1 Информационный блок</w:t>
      </w:r>
      <w:bookmarkEnd w:id="3"/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1.1. Название темы опыта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Повышение уровня познавательной активности учащихся на уроках трудового обучения посредством использования электронных средств обучения (на примере тем, изучаемых в 6 классе).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1.2. Актуальность опыта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Сегодня меняется мировосприятие современного школьника. Он живет в мире технологичных символов и знаков, в мире электронной культуры. Маленький ребенок начинает взаимодействовать с компьютерами и гаджетами раньше, чем научится говорить. Информационно-коммуникационные технологии (ИКТ) – это то, что современному ребенку привычно и понятно. И с каждым годом становится все труднее поддерживать их интерес к ручному труду и предмету «Трудовое обучение».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Из своей практики преподавания технического труда у мальчиков я выявил причины ослабления познавательной активности к изучению предмета:</w:t>
      </w:r>
    </w:p>
    <w:p w:rsidR="008E46C1" w:rsidRPr="008E46C1" w:rsidRDefault="008E46C1" w:rsidP="008E46C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учащимся объективно более интересны компьютеры и гаджеты, чем ручной труд, так как с этими устройствами в повседневной жизни они встречаются чаще, чем с обработкой дерева или металла;</w:t>
      </w:r>
    </w:p>
    <w:p w:rsidR="008E46C1" w:rsidRPr="008E46C1" w:rsidRDefault="008E46C1" w:rsidP="008E46C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часто на уроках трудового обучения учащиеся встречаются с процессами, явлениями, инструментами, которые не встречаются в их детской жизни, хотя эти знания и навыки будут полезны им в реальной взрослой жизни;</w:t>
      </w:r>
    </w:p>
    <w:p w:rsidR="008E46C1" w:rsidRPr="008E46C1" w:rsidRDefault="008E46C1" w:rsidP="008E46C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большой объем информации, которую трудно отобразить в доступном для понимания учащегося виде в учебниках;</w:t>
      </w:r>
    </w:p>
    <w:p w:rsidR="008E46C1" w:rsidRPr="008E46C1" w:rsidRDefault="008E46C1" w:rsidP="008E46C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трудовое обучение не входит в число предметов для сдачи выпускных экзаменов в школе и вступительных экзаменов в ВУЗы и колледжи.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Кроме того, «детская природа требует наглядности». Если школьник никогда не видел прокатного стана или металлообрабатывающего станка с числовым программным управлением, то вряд ли он будет с интересом изучать эту информацию в учебнике и запоминать ее надолго.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Требование наглядности легко можно удовлетворить посредством применения электронных средств обучения. На уроках технического труда они незаменимы, позволяют повысить познавательную активность учащихся.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1.3. Цель опыта</w:t>
      </w:r>
      <w:bookmarkStart w:id="4" w:name="_Hlk511597621"/>
      <w:bookmarkEnd w:id="4"/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Повышение познавательной активности учащихся 6 класса на уроках технического труда посредством использования </w:t>
      </w:r>
      <w:bookmarkStart w:id="5" w:name="_Hlk511770070"/>
      <w:r w:rsidRPr="008E46C1">
        <w:rPr>
          <w:rFonts w:ascii="Tahoma" w:eastAsia="Times New Roman" w:hAnsi="Tahoma" w:cs="Tahoma"/>
          <w:color w:val="326693"/>
          <w:sz w:val="18"/>
          <w:szCs w:val="18"/>
          <w:u w:val="single"/>
          <w:lang w:eastAsia="be-BY"/>
        </w:rPr>
        <w:t>электронных средств обучения</w:t>
      </w:r>
      <w:bookmarkEnd w:id="5"/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1.4. Задачи опыта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Исходя из цели, я определил для себя следующие задачи:</w:t>
      </w:r>
    </w:p>
    <w:p w:rsidR="008E46C1" w:rsidRPr="008E46C1" w:rsidRDefault="008E46C1" w:rsidP="008E46C1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lastRenderedPageBreak/>
        <w:t>по данным научно-методической литературы проанализировать опыт применения электронных средств обучения при проведении уроков по предмету «Трудовое обучение»;</w:t>
      </w:r>
    </w:p>
    <w:p w:rsidR="008E46C1" w:rsidRPr="008E46C1" w:rsidRDefault="008E46C1" w:rsidP="008E46C1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усовершенствовать методику проведения уроков технического труда путем внедрения элементов информационно-коммуникационных технологий;</w:t>
      </w:r>
    </w:p>
    <w:p w:rsidR="008E46C1" w:rsidRPr="008E46C1" w:rsidRDefault="008E46C1" w:rsidP="008E46C1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применить разработанную методику  в первую очередь при проведении уроков технического труда в 6 классе;</w:t>
      </w:r>
    </w:p>
    <w:p w:rsidR="008E46C1" w:rsidRPr="008E46C1" w:rsidRDefault="008E46C1" w:rsidP="008E46C1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проверить методику на предмет ее эффективности для повышения познавательной активности учащихся.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1.5. Длительность работы над опытом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Над темой опыта работаю 3 года. 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I этап. В середине </w:t>
      </w:r>
      <w:bookmarkStart w:id="6" w:name="_Hlk511771297"/>
      <w:bookmarkStart w:id="7" w:name="_Hlk511999540"/>
      <w:bookmarkEnd w:id="6"/>
      <w:r w:rsidRPr="008E46C1">
        <w:rPr>
          <w:rFonts w:ascii="Tahoma" w:eastAsia="Times New Roman" w:hAnsi="Tahoma" w:cs="Tahoma"/>
          <w:color w:val="326693"/>
          <w:sz w:val="18"/>
          <w:szCs w:val="18"/>
          <w:u w:val="single"/>
          <w:lang w:eastAsia="be-BY"/>
        </w:rPr>
        <w:t>2015/201</w:t>
      </w:r>
      <w:bookmarkEnd w:id="7"/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6 </w:t>
      </w:r>
      <w:bookmarkStart w:id="8" w:name="_Hlk511999559"/>
      <w:r w:rsidRPr="008E46C1">
        <w:rPr>
          <w:rFonts w:ascii="Tahoma" w:eastAsia="Times New Roman" w:hAnsi="Tahoma" w:cs="Tahoma"/>
          <w:color w:val="326693"/>
          <w:sz w:val="18"/>
          <w:szCs w:val="18"/>
          <w:u w:val="single"/>
          <w:lang w:eastAsia="be-BY"/>
        </w:rPr>
        <w:t>учебного года</w:t>
      </w:r>
      <w:bookmarkEnd w:id="8"/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 начал целенаправленное внедрение элементов ИКТ в преподавание технического труда. Для начала работы выбрал 6 класс.</w:t>
      </w:r>
      <w:bookmarkStart w:id="9" w:name="_Hlk516524058"/>
      <w:bookmarkEnd w:id="9"/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I</w:t>
      </w:r>
      <w:bookmarkStart w:id="10" w:name="_Hlk516524082"/>
      <w:r w:rsidRPr="008E46C1">
        <w:rPr>
          <w:rFonts w:ascii="Tahoma" w:eastAsia="Times New Roman" w:hAnsi="Tahoma" w:cs="Tahoma"/>
          <w:color w:val="326693"/>
          <w:sz w:val="18"/>
          <w:szCs w:val="18"/>
          <w:u w:val="single"/>
          <w:lang w:eastAsia="be-BY"/>
        </w:rPr>
        <w:t>I</w:t>
      </w:r>
      <w:bookmarkEnd w:id="10"/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 этап. 2016/2017 учебный год – систематизация материала, определение эффективности.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III этап. 2017/2018 учебный год – обобщение опыта.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2 Описание технологии опыта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2.1. Ведущая идея опыта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bookmarkStart w:id="11" w:name="_Hlk512000102"/>
      <w:r w:rsidRPr="008E46C1">
        <w:rPr>
          <w:rFonts w:ascii="Tahoma" w:eastAsia="Times New Roman" w:hAnsi="Tahoma" w:cs="Tahoma"/>
          <w:color w:val="326693"/>
          <w:sz w:val="18"/>
          <w:szCs w:val="18"/>
          <w:u w:val="single"/>
          <w:lang w:eastAsia="be-BY"/>
        </w:rPr>
        <w:t>Моя роль учителя состоит в том, чтобы объединить современные технологии с традиционными, сделать предмет трудового обучения близким, понятным и интересным для учащихся, используя методы и средства, дающие возможность на уроке общаться с учащимися на одном языке. Для решения задачи я выбрал внедрение электронных средств обучения в систему урока.</w:t>
      </w:r>
      <w:bookmarkEnd w:id="11"/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2.2. Описание сути опыта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2.2.1. Методические и педагогические аспекты опыта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Современный урок технического труда невозможен без использования ИКТ. Владение этими технологиями – одна из обязательных компетенций современного учителя технологии. Это основополагающее положение четко прослеживается в концепции предмета </w:t>
      </w:r>
      <w:bookmarkStart w:id="12" w:name="_Hlk512178692"/>
      <w:r w:rsidRPr="008E46C1">
        <w:rPr>
          <w:rFonts w:ascii="Tahoma" w:eastAsia="Times New Roman" w:hAnsi="Tahoma" w:cs="Tahoma"/>
          <w:color w:val="326693"/>
          <w:sz w:val="18"/>
          <w:szCs w:val="18"/>
          <w:u w:val="single"/>
          <w:lang w:eastAsia="be-BY"/>
        </w:rPr>
        <w:t>[3, с. 3]</w:t>
      </w:r>
      <w:bookmarkEnd w:id="12"/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, в учебной программе </w:t>
      </w:r>
      <w:bookmarkStart w:id="13" w:name="_Hlk512178883"/>
      <w:r w:rsidRPr="008E46C1">
        <w:rPr>
          <w:rFonts w:ascii="Tahoma" w:eastAsia="Times New Roman" w:hAnsi="Tahoma" w:cs="Tahoma"/>
          <w:color w:val="326693"/>
          <w:sz w:val="18"/>
          <w:szCs w:val="18"/>
          <w:u w:val="single"/>
          <w:lang w:eastAsia="be-BY"/>
        </w:rPr>
        <w:t>[1, с. 4]</w:t>
      </w:r>
      <w:bookmarkEnd w:id="13"/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. На важность применения ИКТ в школьной практике ежегодно обращается внимание в инструктивно-методическом письме Министерства образования «Об использовании современных информационных технологий…» </w:t>
      </w:r>
      <w:bookmarkStart w:id="14" w:name="_Hlk512179140"/>
      <w:r w:rsidRPr="008E46C1">
        <w:rPr>
          <w:rFonts w:ascii="Tahoma" w:eastAsia="Times New Roman" w:hAnsi="Tahoma" w:cs="Tahoma"/>
          <w:color w:val="326693"/>
          <w:sz w:val="18"/>
          <w:szCs w:val="18"/>
          <w:u w:val="single"/>
          <w:lang w:eastAsia="be-BY"/>
        </w:rPr>
        <w:t>[2]</w:t>
      </w:r>
      <w:bookmarkEnd w:id="14"/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Об эффективности ИКТ и необходимости их применения пишут ученые-педагоги Т.Л. Жукова [7, с.132-136], А.И. Жук </w:t>
      </w:r>
      <w:bookmarkStart w:id="15" w:name="_Hlk512180004"/>
      <w:bookmarkStart w:id="16" w:name="_Hlk512179318"/>
      <w:bookmarkEnd w:id="15"/>
      <w:r w:rsidRPr="008E46C1">
        <w:rPr>
          <w:rFonts w:ascii="Tahoma" w:eastAsia="Times New Roman" w:hAnsi="Tahoma" w:cs="Tahoma"/>
          <w:color w:val="326693"/>
          <w:sz w:val="18"/>
          <w:szCs w:val="18"/>
          <w:u w:val="single"/>
          <w:lang w:eastAsia="be-BY"/>
        </w:rPr>
        <w:t>[</w:t>
      </w:r>
      <w:bookmarkEnd w:id="16"/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6, с.12-</w:t>
      </w:r>
      <w:bookmarkStart w:id="17" w:name="_Hlk512179329"/>
      <w:r w:rsidRPr="008E46C1">
        <w:rPr>
          <w:rFonts w:ascii="Tahoma" w:eastAsia="Times New Roman" w:hAnsi="Tahoma" w:cs="Tahoma"/>
          <w:color w:val="326693"/>
          <w:sz w:val="18"/>
          <w:szCs w:val="18"/>
          <w:u w:val="single"/>
          <w:lang w:eastAsia="be-BY"/>
        </w:rPr>
        <w:t>13]</w:t>
      </w:r>
      <w:bookmarkEnd w:id="17"/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, методисты Н.И. Запрудский [8, с.156-158], С.С. Кашлев [10, с.5-18]. О внедрении компьютерных технологий в трудовом обучении пишут А.А. Аблакотов [4, с.12-13], И.А. Карабанов [9, с.56-58], О.А. Иванов. Но пока методика внедрения ИКТ в преподавание трудового обучения разработана меньше.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Начиная работу с этой темой, я понимал, что четкой методической базы применения электронных средств обучения по моему предмету нет, нужно будет проявить значительную долю самостоятельности при разработке учебно-методических материалов.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Работа началась с того, что в начале 2016 года стал применять на уроках мультимедийную установку и проводить уроки в сопровождении электронной презентации. Необходимость была вызвана тем, что темы уроков, особенно из раздела «Обработка металла», сложно воспринимались учащимися, так как речь шла о процессах и инструментах, которые им было сложно представить.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Чтобы заинтересовать учащихся, наглядно показать сложные темы, искал в Интернете изображения, интересные видео, занимательный текстовый материал. Чтобы системно представить этот материал на уроке, составлял для урока подробные презентации.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Сначала в презентациях были только текст и изображения. Постепенно совершенствовал свои навыки работы с компьютером. Стал непосредственно в презентации вставлять короткие видео, например, о работе прокатного стана. Потом в презентациях появились элементы анимации.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 xml:space="preserve">Заметил, что учащиеся стали идти на уроки гораздо охотнее. Атмосфера на уроках стала более живой. Ученики наперебой стали тянуть руки, чтобы ответить на мои вопросы, рассказать о том, что они видели в </w:t>
      </w: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lastRenderedPageBreak/>
        <w:t>презентации. Повысилась успеваемость по предмету. Даже учащиеся, которым из-за особенностей развития сложно хорошо учиться, стали лучше успевать.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Следующим этапом стало привлечение учащихся к поиску материалов для урока. Они с энтузиазмом восприняли эту задачу, стали искать в Интернете информацию по темам уроков. Конечно, навыки поиска в Интернете у учащихся 6 класса несовершенны, но любой успех мной поощрялся. Лучшие материалы включались в презентации для уроков.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На начальном этапе презентации использовал на уроках изучения нового материала, когда необходимо было использовать большое количество наглядного материала. В Приложении 1 представлены две такие мультимедийные презентации по темам программы 6 класса </w:t>
      </w:r>
      <w:bookmarkStart w:id="18" w:name="_Hlk512191655"/>
      <w:r w:rsidRPr="008E46C1">
        <w:rPr>
          <w:rFonts w:ascii="Tahoma" w:eastAsia="Times New Roman" w:hAnsi="Tahoma" w:cs="Tahoma"/>
          <w:color w:val="326693"/>
          <w:sz w:val="18"/>
          <w:szCs w:val="18"/>
          <w:u w:val="single"/>
          <w:lang w:eastAsia="be-BY"/>
        </w:rPr>
        <w:t>«</w:t>
      </w:r>
      <w:bookmarkStart w:id="19" w:name="_Hlk512188718"/>
      <w:bookmarkEnd w:id="18"/>
      <w:r w:rsidRPr="008E46C1">
        <w:rPr>
          <w:rFonts w:ascii="Tahoma" w:eastAsia="Times New Roman" w:hAnsi="Tahoma" w:cs="Tahoma"/>
          <w:color w:val="326693"/>
          <w:sz w:val="18"/>
          <w:szCs w:val="18"/>
          <w:u w:val="single"/>
          <w:lang w:eastAsia="be-BY"/>
        </w:rPr>
        <w:t>Гибка тонколистового металла</w:t>
      </w:r>
      <w:bookmarkEnd w:id="19"/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» и «Правка и разметка тонколистового металла».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Делаю свои презентации в программе iSpring Presenter. Это надстройка к стандартной программе Microsoft PowerPoint, значительно расширяющая возможности при создании презентаций.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При использовании на уроке мультимедийных технологий структуру урока принципиально не изменяю. В нем сохраняются все основные этапы. Изменения касаются только способов подачи информации и несколько изменяют временные рамки этапов урока.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При создании слайдов презентации прописываю только  краткие, точные с научной точки зрения понятия, определения или характеристики. Первостепенное внимание уделяю иллюстративному материалу. Сканирую рисунки из учебника. Для углубленного изучения материала сканирую рисунки из энциклопедий и с  сайтов.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Показ слайдов сопровождается рассказом учителя. Помимо того, на слайдах ecть вопросы, которые задаются учащимся по ходу урока. В конце презентации – вопросы для закрепления.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Затем презентации стал вводить на обобщающих уроках, когда  важно не только систематизировать знания и умения учащихся, но и акцентировать внимание на важнейших моментах изучаемой темы, необходимых для изучения  последующего материала программы.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Особенности применения презентаций на моих уроках:</w:t>
      </w:r>
    </w:p>
    <w:p w:rsidR="008E46C1" w:rsidRPr="008E46C1" w:rsidRDefault="008E46C1" w:rsidP="008E46C1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темп изложения и объем материала по ходу урока регулирую с учетом специфики класса и индивидуально-личностных особенностей учащихся;</w:t>
      </w:r>
    </w:p>
    <w:p w:rsidR="008E46C1" w:rsidRPr="008E46C1" w:rsidRDefault="008E46C1" w:rsidP="008E46C1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повышение эффективности занятия  в результате максимальной наглядности изложения;</w:t>
      </w:r>
    </w:p>
    <w:p w:rsidR="008E46C1" w:rsidRPr="008E46C1" w:rsidRDefault="008E46C1" w:rsidP="008E46C1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возможность успешно работать на уроке сильным и слабым ученикам.</w:t>
      </w:r>
    </w:p>
    <w:p w:rsidR="008E46C1" w:rsidRPr="008E46C1" w:rsidRDefault="008E46C1" w:rsidP="008E46C1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установление межпредметных связей и профориентация;</w:t>
      </w:r>
    </w:p>
    <w:p w:rsidR="008E46C1" w:rsidRPr="008E46C1" w:rsidRDefault="008E46C1" w:rsidP="008E46C1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изменение отношения к персональному компьютеру (учащиеся начинают воспринимать его не в качестве игрушки, а как инструмент для работы).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Степень и время мультимедийной поддержки урока – от нескольких минут до урока полностью. При проектировании мультимедийного урока учитываю, какие цели ставятся на уроке, и какую роль этот урок играет в изучении темы или всего учебного курса.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Хочу затронуть вопрос совместного использования мультимедийных презентаций и рабочих тетрадей. На мой взгляд, не следует опираться только на возможности компьютера, хотя он предоставляет великолепные возможности для наглядного, красочного представления информации. Тексты основных определений и другие основополагающие сведения все же должны остаться у учащихся в рабочих тетрадях.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Новым этапом в моей работе по теме стало использование на уроке компьютерных тестов. </w:t>
      </w:r>
      <w:bookmarkStart w:id="20" w:name="_Hlk512184467"/>
      <w:r w:rsidRPr="008E46C1">
        <w:rPr>
          <w:rFonts w:ascii="Tahoma" w:eastAsia="Times New Roman" w:hAnsi="Tahoma" w:cs="Tahoma"/>
          <w:color w:val="326693"/>
          <w:sz w:val="18"/>
          <w:szCs w:val="18"/>
          <w:u w:val="single"/>
          <w:lang w:eastAsia="be-BY"/>
        </w:rPr>
        <w:t>Делаю я их также в программе iSpring Presenter. Для этого есть удобный редактор </w:t>
      </w:r>
      <w:bookmarkEnd w:id="20"/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Quiz Maker.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Делаю тесты с одним вариантом ответа, с множественным выбором ответов, типа «Верно-неверно», на установление соответствия и другие. Программа дает возможность создавать тесты 10 типов.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Проверка теста возможна по каждому вопросу отдельно или по всему тесту по его окончании. У учащегося есть возможность проверить, где он допустил ошибку, и пройти тест еще раз. При повторном прохождении теста вопросы и варианты ответов системой перемешиваются.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lastRenderedPageBreak/>
        <w:t>При создании тестов использую элементы интерактивности. После того, как учащийся отправит ответ теста на проверку, он увидит интерактивное окно с обращением такого типа: «Молодец, ты все замечательно усвоил», «Жаль, ты ответил неправильно. Повтори материал и попробуй еще раз».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Использую такие тесты на этапе актуализации знаний в начале урока, для закрепления материала на различных этапах урока, на этапе выходного контроля в конце урока, для тематического контроля знаний.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В Приложении 2 представлены три таких теста.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Тест 1 включает 3 вопроса и предназначен для актуализации знаний в начале урока. Как правило, такой тест выполняет 1 учащийся с демонстрацией на экран мультимедийной установки. После выполнения – анализ с классом.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Тест 2 состоит из 5 вопросов. Это тест выходного контроля по итогам урока. В условиях малокомплектной школы тест такого объема успевает в отведенное в плане время выполнить каждый учащийся. В результате каждый учащийся на уроке при использовании такого теста получает оценку.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Тест 3 включает 10 вопросов и предназначен для тематического контроля знаний. Выполняется каждым учащимся на уроке контроля знаний и проверяется не отдельно по вопросам, а в целом с выведением процента правильных ответов. То есть, это готовая оценка знаний ученика по теме.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В качестве материала для составления тестов в основном беру утвержденные Министерством образования в качестве контрольно-измерительных инструментов пособия, а также составляю свои вопросы в соответствии с учебной программой и учебником.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Таким образом, суть моего опыта сводится к использованию на уроках технического труда электронных средств обучения в виде мультимедийных презентаций и компьютерных тестов. В этом отчете представляю обобщение опыта использования этих средств обучения при изучении темы «Обработка металлов» в 6 классе. В настоящее время нарабатываю материал по другим темам программы 6 класса и по темам программы 7 класса. Обобщение этого материала планирую в 2018/2019 учебном году.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2.3. Результативность и эффективность опыта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2.3.1. Определение критериев для </w:t>
      </w:r>
      <w:bookmarkStart w:id="21" w:name="_Hlk511739732"/>
      <w:r w:rsidRPr="008E46C1">
        <w:rPr>
          <w:rFonts w:ascii="Tahoma" w:eastAsia="Times New Roman" w:hAnsi="Tahoma" w:cs="Tahoma"/>
          <w:b/>
          <w:bCs/>
          <w:color w:val="326693"/>
          <w:sz w:val="18"/>
          <w:szCs w:val="18"/>
          <w:u w:val="single"/>
          <w:lang w:eastAsia="be-BY"/>
        </w:rPr>
        <w:t>диагностирования успешности опыта</w:t>
      </w:r>
      <w:bookmarkEnd w:id="21"/>
      <w:r w:rsidRPr="008E46C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, представление методик для описания и подсчета результатов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bookmarkStart w:id="22" w:name="_Hlk512000622"/>
      <w:r w:rsidRPr="008E46C1">
        <w:rPr>
          <w:rFonts w:ascii="Tahoma" w:eastAsia="Times New Roman" w:hAnsi="Tahoma" w:cs="Tahoma"/>
          <w:color w:val="326693"/>
          <w:sz w:val="18"/>
          <w:szCs w:val="18"/>
          <w:u w:val="single"/>
          <w:lang w:eastAsia="be-BY"/>
        </w:rPr>
        <w:t>Для оценки результативности опыта проанализированы два показателя.</w:t>
      </w:r>
      <w:bookmarkEnd w:id="22"/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1. Динамика познавательной активности учащихся, с которыми проводилась работа.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3. </w:t>
      </w:r>
      <w:bookmarkStart w:id="23" w:name="_Hlk511692122"/>
      <w:r w:rsidRPr="008E46C1">
        <w:rPr>
          <w:rFonts w:ascii="Tahoma" w:eastAsia="Times New Roman" w:hAnsi="Tahoma" w:cs="Tahoma"/>
          <w:color w:val="326693"/>
          <w:sz w:val="18"/>
          <w:szCs w:val="18"/>
          <w:u w:val="single"/>
          <w:lang w:eastAsia="be-BY"/>
        </w:rPr>
        <w:t>Динамика успеваемости по предмету «Трудовое обучение»</w:t>
      </w:r>
      <w:bookmarkEnd w:id="23"/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 в 6 классе.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bookmarkStart w:id="24" w:name="_Hlk512000329"/>
      <w:bookmarkStart w:id="25" w:name="_Hlk512000887"/>
      <w:bookmarkEnd w:id="24"/>
      <w:r w:rsidRPr="008E46C1">
        <w:rPr>
          <w:rFonts w:ascii="Tahoma" w:eastAsia="Times New Roman" w:hAnsi="Tahoma" w:cs="Tahoma"/>
          <w:color w:val="326693"/>
          <w:sz w:val="18"/>
          <w:szCs w:val="18"/>
          <w:u w:val="single"/>
          <w:lang w:eastAsia="be-BY"/>
        </w:rPr>
        <w:t>Конкретные методики для оценки успешности опыта следующие.</w:t>
      </w:r>
      <w:bookmarkEnd w:id="25"/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Для оценки динамики познавательной активности при изучении предмета «Трудовое обучение» использовалась </w:t>
      </w:r>
      <w:bookmarkStart w:id="26" w:name="_Hlk511692405"/>
      <w:r w:rsidRPr="008E46C1">
        <w:rPr>
          <w:rFonts w:ascii="Tahoma" w:eastAsia="Times New Roman" w:hAnsi="Tahoma" w:cs="Tahoma"/>
          <w:color w:val="326693"/>
          <w:sz w:val="18"/>
          <w:szCs w:val="18"/>
          <w:u w:val="single"/>
          <w:lang w:eastAsia="be-BY"/>
        </w:rPr>
        <w:t>«Методика диагностики уровня познавательной активности учащихся» (по Г.И. Щукиной, Т.И. Шамовой)</w:t>
      </w:r>
      <w:bookmarkEnd w:id="26"/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 [12,13] </w:t>
      </w:r>
      <w:bookmarkStart w:id="27" w:name="_Hlk511690985"/>
      <w:r w:rsidRPr="008E46C1">
        <w:rPr>
          <w:rFonts w:ascii="Tahoma" w:eastAsia="Times New Roman" w:hAnsi="Tahoma" w:cs="Tahoma"/>
          <w:color w:val="326693"/>
          <w:sz w:val="18"/>
          <w:szCs w:val="18"/>
          <w:u w:val="single"/>
          <w:lang w:eastAsia="be-BY"/>
        </w:rPr>
        <w:t>(Приложение 2)</w:t>
      </w:r>
      <w:bookmarkEnd w:id="27"/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.</w:t>
      </w:r>
      <w:bookmarkStart w:id="28" w:name="_Hlk511692343"/>
      <w:bookmarkEnd w:id="28"/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Оценил также динамику познавательной активности этих же учащихся не относительно предмета «Трудовое обучение», а в целом по всем предметам школьного курса, используя «Опросник изучения познавательной активности учащихся» Б.К. Пашнева </w:t>
      </w:r>
      <w:bookmarkStart w:id="29" w:name="_Hlk512190393"/>
      <w:bookmarkStart w:id="30" w:name="_Hlk511688239"/>
      <w:bookmarkEnd w:id="29"/>
      <w:bookmarkEnd w:id="30"/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[11] (Приложение 3).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Для оценки динамики успеваемости </w:t>
      </w:r>
      <w:bookmarkStart w:id="31" w:name="_Hlk511739865"/>
      <w:r w:rsidRPr="008E46C1">
        <w:rPr>
          <w:rFonts w:ascii="Tahoma" w:eastAsia="Times New Roman" w:hAnsi="Tahoma" w:cs="Tahoma"/>
          <w:color w:val="326693"/>
          <w:sz w:val="18"/>
          <w:szCs w:val="18"/>
          <w:u w:val="single"/>
          <w:lang w:eastAsia="be-BY"/>
        </w:rPr>
        <w:t>учащихся 6 класса по предмету «Трудовое обучение» проанализированы их средние баллы по этому предмету </w:t>
      </w:r>
      <w:bookmarkStart w:id="32" w:name="_Hlk511851217"/>
      <w:bookmarkEnd w:id="31"/>
      <w:r w:rsidRPr="008E46C1">
        <w:rPr>
          <w:rFonts w:ascii="Tahoma" w:eastAsia="Times New Roman" w:hAnsi="Tahoma" w:cs="Tahoma"/>
          <w:color w:val="326693"/>
          <w:sz w:val="18"/>
          <w:szCs w:val="18"/>
          <w:u w:val="single"/>
          <w:lang w:eastAsia="be-BY"/>
        </w:rPr>
        <w:t>за </w:t>
      </w:r>
      <w:bookmarkEnd w:id="32"/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I-III четверти 2017/2018 учебного года</w:t>
      </w:r>
      <w:bookmarkStart w:id="33" w:name="_Hlk511739827"/>
      <w:bookmarkEnd w:id="33"/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2.3.2. Результаты диагностирования успешности опыта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По «Методике диагностики уровня познавательной активности учащихся» (по Г.И. Щукиной, Т.И. Шамовой) получены результаты, представленные в таблице 1 и на рисунке 1 (Приложение 4). Выявлена устойчивая положительная динамика познавательной активности учащихся-мальчиков 6 класса по предмету «Трудовое обучение».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bookmarkStart w:id="34" w:name="_Hlk511692393"/>
      <w:bookmarkStart w:id="35" w:name="_Hlk511742298"/>
      <w:bookmarkEnd w:id="34"/>
      <w:r w:rsidRPr="008E46C1">
        <w:rPr>
          <w:rFonts w:ascii="Tahoma" w:eastAsia="Times New Roman" w:hAnsi="Tahoma" w:cs="Tahoma"/>
          <w:color w:val="326693"/>
          <w:sz w:val="18"/>
          <w:szCs w:val="18"/>
          <w:u w:val="single"/>
          <w:lang w:eastAsia="be-BY"/>
        </w:rPr>
        <w:t>По «Опроснику изучения познавательной активности учащихся» Б.К. Пашнева </w:t>
      </w:r>
      <w:bookmarkEnd w:id="35"/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получены результаты, представленные в таблице 2 и на рисунке 2 (Приложение 5).</w:t>
      </w:r>
      <w:bookmarkStart w:id="36" w:name="_Hlk511752277"/>
      <w:bookmarkEnd w:id="36"/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 Выявлено, что динамика изменения общего уровня познавательной активности учащихся-мальчиков 6 класса по четвертям также положительная. Наблюдается рост уровня познавательной активности как в разрезе отдельных учащихся, так и по классу в целом.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lastRenderedPageBreak/>
        <w:t>Но рост общей познавательной активности значительно меньше, чем рост этого показателя по трудовому обучению. Общий уровень познавательной активности учащихся-мальчиков класса в I-III четвертях увеличивался в пределах значений среднего уровня. А познавательная активность по трудовому обучению от низшего значения среднего уровня перешла в следующую оценочную категорию – к высокому уровню. Это можно считать показателем эффективности моей работы по теме опыта.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bookmarkStart w:id="37" w:name="_Hlk512115904"/>
      <w:r w:rsidRPr="008E46C1">
        <w:rPr>
          <w:rFonts w:ascii="Tahoma" w:eastAsia="Times New Roman" w:hAnsi="Tahoma" w:cs="Tahoma"/>
          <w:color w:val="326693"/>
          <w:sz w:val="18"/>
          <w:szCs w:val="18"/>
          <w:u w:val="single"/>
          <w:lang w:eastAsia="be-BY"/>
        </w:rPr>
        <w:t>Динамика успеваемости учащихся-мальчиков </w:t>
      </w:r>
      <w:bookmarkEnd w:id="37"/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6 класса по предмету «Трудовое обучение» за </w:t>
      </w:r>
      <w:bookmarkStart w:id="38" w:name="_Hlk512113345"/>
      <w:r w:rsidRPr="008E46C1">
        <w:rPr>
          <w:rFonts w:ascii="Tahoma" w:eastAsia="Times New Roman" w:hAnsi="Tahoma" w:cs="Tahoma"/>
          <w:color w:val="326693"/>
          <w:sz w:val="18"/>
          <w:szCs w:val="18"/>
          <w:u w:val="single"/>
          <w:lang w:eastAsia="be-BY"/>
        </w:rPr>
        <w:t>I</w:t>
      </w:r>
      <w:bookmarkEnd w:id="38"/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-III четверти 2017/2018 учебного года отражена в таблице 3 и на рисунке 3 (Приложение 6).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Анализ показывает, что у всех учащихся наблюдается небольшой, но стабильный рост успеваемости по этому предмету по учебным четвертям. Растет и средний балл в целом по классу. Если в I четверти средний балл был 6,7, то во II четверти он увеличился на единицу и составил 7,7 баллов. В III четверти рост среднего балла оказался не таким значительным, но все-таки он имел место. В III четверти средний балл мальчиков 6 класса по трудовому обучению составил 8,0 баллов. Следовательно, анализ динамики успеваемости учеников также показал </w:t>
      </w:r>
      <w:bookmarkStart w:id="39" w:name="_Hlk516527967"/>
      <w:r w:rsidRPr="008E46C1">
        <w:rPr>
          <w:rFonts w:ascii="Tahoma" w:eastAsia="Times New Roman" w:hAnsi="Tahoma" w:cs="Tahoma"/>
          <w:color w:val="326693"/>
          <w:sz w:val="18"/>
          <w:szCs w:val="18"/>
          <w:u w:val="single"/>
          <w:lang w:eastAsia="be-BY"/>
        </w:rPr>
        <w:t>эффективность работы по теме опыта</w:t>
      </w:r>
      <w:bookmarkEnd w:id="39"/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Так как выявлена положительная эффективность работы по теме опыта, далее стоит задача на основе изучения результативности методики в 6 классе доработать ее и распространить на преподавание технического труда в 5-9 классах.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2.3.3. Определение условий, влияющих на результативность опыта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Вышеперечисленные методики, показатели роста и уровни – это только возможность визуализировать результаты моего опыта, представить в обобщенном виде. Истинные результаты, которые я наблюдаю уже третий год и которые нельзя показать в этом отчете – горящие глаза моих учеников, их желание идти на урок, стремление работать там и добиваться результата.</w:t>
      </w:r>
    </w:p>
    <w:p w:rsidR="008E46C1" w:rsidRPr="008E46C1" w:rsidRDefault="008E46C1" w:rsidP="008E46C1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Заключение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Сегодня компьютерные технологии можно считать тем способом передачи знаний, который соответствует качественно новому содержанию обучения и развития учащегося. Они позволяют ему с интересом учиться, связывая в единую цепочку учебу и реальную жизнь, находить источники информации, воспитывают самостоятельность и ответственность при получении знаний, развивают дисциплину интеллектуальной деятельности.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Приведенные выше результаты позволяют сделать вывод, что цель моего опыта достигнута. В следующем учебном году буду продолжать работу по уже отработанной методике в новом 6 классе. Также продолжу начатую работу в 7 и 8 классах.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В работе есть два ограничивающих затруднения: нехватка времени для подготовки материалов для урока, так как это трудоемкая задача, и пробелы в компьютерной грамотности у меня лично.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Обе проблемы буду решать. Первую – за счет более рациональной организации моего рабочего времени, а также путем привлечения учащихся к созданию учебных материалов. Вторую – путем получения новых навыков работы с компьютером.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Рекомендую свой опыт для использования другим педагогам. В первую очередь, им могут воспользоваться учителя трудового обучения. Также ведущие идеи моего опыта будут полезны всем учителям-предметникам. Причем, исходя из моего опыта, уже на начальном этапе стоит рассмотреть возможность создания учебных материалов для уроков с помощью учащихся.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СПИСОК ИСПОЛЬЗОВАННЫХ ИСТОЧНИКОВ</w:t>
      </w:r>
    </w:p>
    <w:p w:rsidR="008E46C1" w:rsidRPr="008E46C1" w:rsidRDefault="008E46C1" w:rsidP="008E46C1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bookmarkStart w:id="40" w:name="_Hlk512033250"/>
      <w:r w:rsidRPr="008E46C1">
        <w:rPr>
          <w:rFonts w:ascii="Tahoma" w:eastAsia="Times New Roman" w:hAnsi="Tahoma" w:cs="Tahoma"/>
          <w:color w:val="326693"/>
          <w:sz w:val="18"/>
          <w:szCs w:val="18"/>
          <w:u w:val="single"/>
          <w:lang w:eastAsia="be-BY"/>
        </w:rPr>
        <w:t>Зборнік вучэбных праграм. Працоўнае навучанне. Тэхнічная праца. </w:t>
      </w:r>
      <w:bookmarkEnd w:id="40"/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V-IX класы (для устаноў агульнай сярэдняй адукацыі. – НІА, 2017. </w:t>
      </w:r>
      <w:bookmarkStart w:id="41" w:name="_Hlk516524289"/>
      <w:r w:rsidRPr="008E46C1">
        <w:rPr>
          <w:rFonts w:ascii="Tahoma" w:eastAsia="Times New Roman" w:hAnsi="Tahoma" w:cs="Tahoma"/>
          <w:color w:val="326693"/>
          <w:sz w:val="18"/>
          <w:szCs w:val="18"/>
          <w:u w:val="single"/>
          <w:lang w:eastAsia="be-BY"/>
        </w:rPr>
        <w:t>– С. 4.</w:t>
      </w:r>
      <w:bookmarkEnd w:id="41"/>
    </w:p>
    <w:p w:rsidR="008E46C1" w:rsidRPr="008E46C1" w:rsidRDefault="008E46C1" w:rsidP="008E46C1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bookmarkStart w:id="42" w:name="_Hlk512033364"/>
      <w:r w:rsidRPr="008E46C1">
        <w:rPr>
          <w:rFonts w:ascii="Tahoma" w:eastAsia="Times New Roman" w:hAnsi="Tahoma" w:cs="Tahoma"/>
          <w:color w:val="326693"/>
          <w:sz w:val="18"/>
          <w:szCs w:val="18"/>
          <w:u w:val="single"/>
          <w:lang w:eastAsia="be-BY"/>
        </w:rPr>
        <w:t>ИМП М</w:t>
      </w:r>
      <w:bookmarkEnd w:id="42"/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О РБ “Об использовании современных информационных технологий в учреждениях образования в 2017/2018 учебном году”.</w:t>
      </w:r>
    </w:p>
    <w:p w:rsidR="008E46C1" w:rsidRPr="008E46C1" w:rsidRDefault="008E46C1" w:rsidP="008E46C1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Концепция учебного предмета «Трудовое обучение» (Утв. Приказом Мин. обр. РБ 29.05.2009 № 675). – С. 3.</w:t>
      </w:r>
    </w:p>
    <w:p w:rsidR="008E46C1" w:rsidRPr="008E46C1" w:rsidRDefault="008E46C1" w:rsidP="008E46C1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bookmarkStart w:id="43" w:name="_Hlk512029930"/>
      <w:r w:rsidRPr="008E46C1">
        <w:rPr>
          <w:rFonts w:ascii="Tahoma" w:eastAsia="Times New Roman" w:hAnsi="Tahoma" w:cs="Tahoma"/>
          <w:color w:val="326693"/>
          <w:sz w:val="18"/>
          <w:szCs w:val="18"/>
          <w:u w:val="single"/>
          <w:lang w:eastAsia="be-BY"/>
        </w:rPr>
        <w:t>Аблакотов</w:t>
      </w:r>
      <w:bookmarkEnd w:id="43"/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, </w:t>
      </w:r>
      <w:bookmarkStart w:id="44" w:name="_Hlk512029923"/>
      <w:r w:rsidRPr="008E46C1">
        <w:rPr>
          <w:rFonts w:ascii="Tahoma" w:eastAsia="Times New Roman" w:hAnsi="Tahoma" w:cs="Tahoma"/>
          <w:color w:val="326693"/>
          <w:sz w:val="18"/>
          <w:szCs w:val="18"/>
          <w:u w:val="single"/>
          <w:lang w:eastAsia="be-BY"/>
        </w:rPr>
        <w:t>А.А.</w:t>
      </w:r>
      <w:bookmarkEnd w:id="44"/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 Применение ИКТ на уроках технологии – фактор повышения активизации познавательной деятельности/А.А. Аблакотов//Успехи соврем. естествознания.–2013.–№ 10</w:t>
      </w:r>
      <w:bookmarkStart w:id="45" w:name="_Hlk516524257"/>
      <w:r w:rsidRPr="008E46C1">
        <w:rPr>
          <w:rFonts w:ascii="Tahoma" w:eastAsia="Times New Roman" w:hAnsi="Tahoma" w:cs="Tahoma"/>
          <w:color w:val="326693"/>
          <w:sz w:val="18"/>
          <w:szCs w:val="18"/>
          <w:u w:val="single"/>
          <w:lang w:eastAsia="be-BY"/>
        </w:rPr>
        <w:t>.– С. 12-13.</w:t>
      </w:r>
      <w:bookmarkEnd w:id="45"/>
    </w:p>
    <w:p w:rsidR="008E46C1" w:rsidRPr="008E46C1" w:rsidRDefault="008E46C1" w:rsidP="008E46C1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bookmarkStart w:id="46" w:name="_Hlk512030083"/>
      <w:bookmarkStart w:id="47" w:name="_Hlk512030208"/>
      <w:bookmarkEnd w:id="46"/>
      <w:r w:rsidRPr="008E46C1">
        <w:rPr>
          <w:rFonts w:ascii="Tahoma" w:eastAsia="Times New Roman" w:hAnsi="Tahoma" w:cs="Tahoma"/>
          <w:color w:val="326693"/>
          <w:sz w:val="18"/>
          <w:szCs w:val="18"/>
          <w:u w:val="single"/>
          <w:lang w:eastAsia="be-BY"/>
        </w:rPr>
        <w:t>Дубовицкая, Т.Д. </w:t>
      </w:r>
      <w:bookmarkEnd w:id="47"/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Методика диагностики направленности учебной мотивации/ Т.Д. Дубовицкая// Психологическая наука и образование. – 2002. – № 2. – С. 42-46</w:t>
      </w:r>
    </w:p>
    <w:p w:rsidR="008E46C1" w:rsidRPr="008E46C1" w:rsidRDefault="008E46C1" w:rsidP="008E46C1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bookmarkStart w:id="48" w:name="_Hlk512030641"/>
      <w:r w:rsidRPr="008E46C1">
        <w:rPr>
          <w:rFonts w:ascii="Tahoma" w:eastAsia="Times New Roman" w:hAnsi="Tahoma" w:cs="Tahoma"/>
          <w:color w:val="326693"/>
          <w:sz w:val="18"/>
          <w:szCs w:val="18"/>
          <w:u w:val="single"/>
          <w:lang w:eastAsia="be-BY"/>
        </w:rPr>
        <w:lastRenderedPageBreak/>
        <w:t>Жук, А.И. Информатизация образования как средство повышения качества образовательных услуг/А.И. Жук//Информатизация образования. – 2006. – №2. – С. 3-19.</w:t>
      </w:r>
      <w:bookmarkEnd w:id="48"/>
    </w:p>
    <w:p w:rsidR="008E46C1" w:rsidRPr="008E46C1" w:rsidRDefault="008E46C1" w:rsidP="008E46C1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Жукова, Т.Л. Педагогика. В 2 ч. Ч. 2 / Т.Л. Жукова, С.А. Воеводина. – Новополоцк: ПГУ, 2014. – 196 с.</w:t>
      </w:r>
    </w:p>
    <w:p w:rsidR="008E46C1" w:rsidRPr="008E46C1" w:rsidRDefault="008E46C1" w:rsidP="008E46C1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Запрудский, Н.И. Современные школьные технологии-2/Н.И. Запрудский. – Минск: Сэр-Вит, 2010. – 251с.</w:t>
      </w:r>
    </w:p>
    <w:p w:rsidR="008E46C1" w:rsidRPr="008E46C1" w:rsidRDefault="008E46C1" w:rsidP="008E46C1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Карабанаў, І.А. Методыка працоўнага навучання і тэхналагічнай адукацыі/ І.А. Карабанаў, В.А. Юдзіцкі – Мазыр: МазДПУ, 2009. – 181 с.</w:t>
      </w:r>
    </w:p>
    <w:p w:rsidR="008E46C1" w:rsidRPr="008E46C1" w:rsidRDefault="008E46C1" w:rsidP="008E46C1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Кашлев, С.С. Современные технологии педагогического процесса / С.С. Кашлев. – Минск: Университетское, 2001. – С. 5-18.</w:t>
      </w:r>
    </w:p>
    <w:p w:rsidR="008E46C1" w:rsidRPr="008E46C1" w:rsidRDefault="008E46C1" w:rsidP="008E46C1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Пашнев, Б.К. Психодиагностика: практикум школьного психолога/</w:t>
      </w:r>
      <w:bookmarkStart w:id="49" w:name="_Hlk511687909"/>
      <w:r w:rsidRPr="008E46C1">
        <w:rPr>
          <w:rFonts w:ascii="Tahoma" w:eastAsia="Times New Roman" w:hAnsi="Tahoma" w:cs="Tahoma"/>
          <w:color w:val="326693"/>
          <w:sz w:val="18"/>
          <w:szCs w:val="18"/>
          <w:u w:val="single"/>
          <w:lang w:eastAsia="be-BY"/>
        </w:rPr>
        <w:t>Б.К. Пашнев</w:t>
      </w:r>
      <w:bookmarkEnd w:id="49"/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. – Ростов н/Д: Феникс, 2010. – С. 239-242.</w:t>
      </w:r>
    </w:p>
    <w:p w:rsidR="008E46C1" w:rsidRPr="008E46C1" w:rsidRDefault="008E46C1" w:rsidP="008E46C1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bookmarkStart w:id="50" w:name="_Hlk512032659"/>
      <w:r w:rsidRPr="008E46C1">
        <w:rPr>
          <w:rFonts w:ascii="Tahoma" w:eastAsia="Times New Roman" w:hAnsi="Tahoma" w:cs="Tahoma"/>
          <w:color w:val="326693"/>
          <w:sz w:val="18"/>
          <w:szCs w:val="18"/>
          <w:u w:val="single"/>
          <w:lang w:eastAsia="be-BY"/>
        </w:rPr>
        <w:t>Шамова</w:t>
      </w:r>
      <w:bookmarkEnd w:id="50"/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, </w:t>
      </w:r>
      <w:bookmarkStart w:id="51" w:name="_Hlk512032649"/>
      <w:r w:rsidRPr="008E46C1">
        <w:rPr>
          <w:rFonts w:ascii="Tahoma" w:eastAsia="Times New Roman" w:hAnsi="Tahoma" w:cs="Tahoma"/>
          <w:color w:val="326693"/>
          <w:sz w:val="18"/>
          <w:szCs w:val="18"/>
          <w:u w:val="single"/>
          <w:lang w:eastAsia="be-BY"/>
        </w:rPr>
        <w:t>Т.И. </w:t>
      </w:r>
      <w:bookmarkEnd w:id="51"/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Активизация учения школьников/ Т.И. Шамова. – М.: Педагогика, 1982. – 208 с.</w:t>
      </w:r>
    </w:p>
    <w:p w:rsidR="008E46C1" w:rsidRPr="008E46C1" w:rsidRDefault="008E46C1" w:rsidP="008E46C1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bookmarkStart w:id="52" w:name="_Hlk512032347"/>
      <w:bookmarkStart w:id="53" w:name="_Hlk512032326"/>
      <w:bookmarkEnd w:id="52"/>
      <w:r w:rsidRPr="008E46C1">
        <w:rPr>
          <w:rFonts w:ascii="Tahoma" w:eastAsia="Times New Roman" w:hAnsi="Tahoma" w:cs="Tahoma"/>
          <w:color w:val="326693"/>
          <w:sz w:val="18"/>
          <w:szCs w:val="18"/>
          <w:u w:val="single"/>
          <w:lang w:eastAsia="be-BY"/>
        </w:rPr>
        <w:t>Щукина</w:t>
      </w:r>
      <w:bookmarkEnd w:id="53"/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, </w:t>
      </w:r>
      <w:bookmarkStart w:id="54" w:name="_Hlk512032316"/>
      <w:r w:rsidRPr="008E46C1">
        <w:rPr>
          <w:rFonts w:ascii="Tahoma" w:eastAsia="Times New Roman" w:hAnsi="Tahoma" w:cs="Tahoma"/>
          <w:color w:val="326693"/>
          <w:sz w:val="18"/>
          <w:szCs w:val="18"/>
          <w:u w:val="single"/>
          <w:lang w:eastAsia="be-BY"/>
        </w:rPr>
        <w:t>Г.И. </w:t>
      </w:r>
      <w:bookmarkEnd w:id="54"/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Активизация познавательной деятельности учащихся в учебном процессе/ Г.И. Щукина. – М., 1979. – 160 с.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ind w:left="360"/>
        <w:jc w:val="right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ПРИЛОЖЕНИЕ 1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Учебные материалы для характеристики опыта (на диске)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А. Презентация к уроку «Гибка тонколистового металла».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Б. Презентация к уроку «Правка и разметка тонколистового металла».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В. Тест актуализации знаний в начале урока по теме </w:t>
      </w:r>
      <w:bookmarkStart w:id="55" w:name="_Hlk512211869"/>
      <w:r w:rsidRPr="008E46C1">
        <w:rPr>
          <w:rFonts w:ascii="Tahoma" w:eastAsia="Times New Roman" w:hAnsi="Tahoma" w:cs="Tahoma"/>
          <w:color w:val="326693"/>
          <w:sz w:val="18"/>
          <w:szCs w:val="18"/>
          <w:u w:val="single"/>
          <w:lang w:eastAsia="be-BY"/>
        </w:rPr>
        <w:t>«Тонколистовой металл».</w:t>
      </w:r>
      <w:bookmarkEnd w:id="55"/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Г. Тест выходного контроля в конце урока по теме «Правка металла».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Д. Тест тематического контроля по теме «Тонколистовой металл».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ПРИЛОЖЕНИЕ 2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bookmarkStart w:id="56" w:name="_Hlk511688053"/>
      <w:r w:rsidRPr="008E46C1">
        <w:rPr>
          <w:rFonts w:ascii="Tahoma" w:eastAsia="Times New Roman" w:hAnsi="Tahoma" w:cs="Tahoma"/>
          <w:b/>
          <w:bCs/>
          <w:color w:val="326693"/>
          <w:sz w:val="18"/>
          <w:szCs w:val="18"/>
          <w:u w:val="single"/>
          <w:lang w:eastAsia="be-BY"/>
        </w:rPr>
        <w:t>Диагностика </w:t>
      </w:r>
      <w:bookmarkStart w:id="57" w:name="_Hlk511809788"/>
      <w:bookmarkEnd w:id="56"/>
      <w:r w:rsidRPr="008E46C1">
        <w:rPr>
          <w:rFonts w:ascii="Tahoma" w:eastAsia="Times New Roman" w:hAnsi="Tahoma" w:cs="Tahoma"/>
          <w:b/>
          <w:bCs/>
          <w:color w:val="326693"/>
          <w:sz w:val="18"/>
          <w:szCs w:val="18"/>
          <w:u w:val="single"/>
          <w:lang w:eastAsia="be-BY"/>
        </w:rPr>
        <w:t>уровня познавательной активности учащихся</w:t>
      </w:r>
      <w:bookmarkStart w:id="58" w:name="_Hlk511688059"/>
      <w:bookmarkEnd w:id="57"/>
      <w:bookmarkEnd w:id="58"/>
      <w:r w:rsidRPr="008E46C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 по предмету «Трудовое обучение»  (</w:t>
      </w:r>
      <w:bookmarkStart w:id="59" w:name="_Hlk511811671"/>
      <w:r w:rsidRPr="008E46C1">
        <w:rPr>
          <w:rFonts w:ascii="Tahoma" w:eastAsia="Times New Roman" w:hAnsi="Tahoma" w:cs="Tahoma"/>
          <w:b/>
          <w:bCs/>
          <w:color w:val="326693"/>
          <w:sz w:val="18"/>
          <w:szCs w:val="18"/>
          <w:u w:val="single"/>
          <w:lang w:eastAsia="be-BY"/>
        </w:rPr>
        <w:t>по Г.И. Щукиной, Т.И. Шамовой</w:t>
      </w:r>
      <w:bookmarkEnd w:id="59"/>
      <w:r w:rsidRPr="008E46C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)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Инструкция:</w:t>
      </w:r>
      <w:r w:rsidRPr="008E46C1">
        <w:rPr>
          <w:rFonts w:ascii="Arial" w:eastAsia="Times New Roman" w:hAnsi="Arial" w:cs="Arial"/>
          <w:i/>
          <w:iCs/>
          <w:color w:val="111111"/>
          <w:sz w:val="18"/>
          <w:szCs w:val="18"/>
          <w:lang w:eastAsia="be-BY"/>
        </w:rPr>
        <w:t> Прочитайте вопросы. На листе для ответов запишите номер вопроса и букву варианта ответа, который наиболее вам подходит. Все вопросы касаются предмета «Трудовое обучение. Технический труд».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2784"/>
        <w:gridCol w:w="1716"/>
        <w:gridCol w:w="2036"/>
        <w:gridCol w:w="2089"/>
      </w:tblGrid>
      <w:tr w:rsidR="008E46C1" w:rsidRPr="008E46C1" w:rsidTr="008E46C1">
        <w:tc>
          <w:tcPr>
            <w:tcW w:w="4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bookmarkStart w:id="60" w:name="_Hlk511756542"/>
            <w:bookmarkStart w:id="61" w:name="_Hlk511756555"/>
            <w:bookmarkEnd w:id="61"/>
            <w:r w:rsidRPr="008E46C1">
              <w:rPr>
                <w:rFonts w:ascii="Tahoma" w:eastAsia="Times New Roman" w:hAnsi="Tahoma" w:cs="Tahoma"/>
                <w:color w:val="326693"/>
                <w:sz w:val="18"/>
                <w:szCs w:val="18"/>
                <w:u w:val="single"/>
                <w:lang w:eastAsia="be-BY"/>
              </w:rPr>
              <w:t>№</w:t>
            </w:r>
            <w:bookmarkEnd w:id="60"/>
          </w:p>
        </w:tc>
        <w:tc>
          <w:tcPr>
            <w:tcW w:w="3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be-BY"/>
              </w:rPr>
              <w:t>Вопрос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be-BY"/>
              </w:rPr>
              <w:t>А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be-BY"/>
              </w:rPr>
              <w:t>Б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be-BY"/>
              </w:rPr>
              <w:t>В</w:t>
            </w:r>
          </w:p>
        </w:tc>
      </w:tr>
      <w:tr w:rsidR="008E46C1" w:rsidRPr="008E46C1" w:rsidTr="008E46C1">
        <w:tc>
          <w:tcPr>
            <w:tcW w:w="4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1</w:t>
            </w:r>
          </w:p>
        </w:tc>
        <w:tc>
          <w:tcPr>
            <w:tcW w:w="3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С каким настроением ты идешь на урок трудового обучения?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С радостью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Надо – так надо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Неохотно</w:t>
            </w:r>
          </w:p>
        </w:tc>
      </w:tr>
      <w:tr w:rsidR="008E46C1" w:rsidRPr="008E46C1" w:rsidTr="008E46C1">
        <w:tc>
          <w:tcPr>
            <w:tcW w:w="4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2</w:t>
            </w:r>
          </w:p>
        </w:tc>
        <w:tc>
          <w:tcPr>
            <w:tcW w:w="3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Стараешься ли ты понять тему урока и многое успеть на уроке?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Иногда стараюсь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Всегда стараюсь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Как получится</w:t>
            </w:r>
          </w:p>
        </w:tc>
      </w:tr>
      <w:tr w:rsidR="008E46C1" w:rsidRPr="008E46C1" w:rsidTr="008E46C1">
        <w:tc>
          <w:tcPr>
            <w:tcW w:w="4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3</w:t>
            </w:r>
          </w:p>
        </w:tc>
        <w:tc>
          <w:tcPr>
            <w:tcW w:w="3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Если тебе что-то непонятно из-того, что объясняет учитель, готов ли ты сразу же задать учителю вопрос и выяснить непонятные моменты?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Я не задаю вопросов на уроке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Иногда задаю вопросы, иногда – просто слушаю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Всегда спрашиваю, если что-то непонятно</w:t>
            </w:r>
          </w:p>
        </w:tc>
      </w:tr>
      <w:tr w:rsidR="008E46C1" w:rsidRPr="008E46C1" w:rsidTr="008E46C1">
        <w:tc>
          <w:tcPr>
            <w:tcW w:w="4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lastRenderedPageBreak/>
              <w:t>4</w:t>
            </w:r>
          </w:p>
        </w:tc>
        <w:tc>
          <w:tcPr>
            <w:tcW w:w="3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Если на уроке ты не можешь выполнить задание учителя, как ты поступишь?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Сделаю как-нибудь, хоть и неправильно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Попрошу помощи у учителя и выполню с его помощью, чтобы разобраться и сделать все правильно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Попрошу помощи одноклассников, выполню задание с их помощью</w:t>
            </w:r>
          </w:p>
        </w:tc>
      </w:tr>
      <w:tr w:rsidR="008E46C1" w:rsidRPr="008E46C1" w:rsidTr="008E46C1">
        <w:tc>
          <w:tcPr>
            <w:tcW w:w="4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5</w:t>
            </w:r>
          </w:p>
        </w:tc>
        <w:tc>
          <w:tcPr>
            <w:tcW w:w="3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Сразу ли ты просишь помощи, если не получается выполнить задание самому?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Сразу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Сначала думаю сам. Если все равно не получается, прошу помощи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Я не прошу помощи, делаю сам, как могу</w:t>
            </w:r>
          </w:p>
        </w:tc>
      </w:tr>
      <w:tr w:rsidR="008E46C1" w:rsidRPr="008E46C1" w:rsidTr="008E46C1">
        <w:tc>
          <w:tcPr>
            <w:tcW w:w="4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6</w:t>
            </w:r>
          </w:p>
        </w:tc>
        <w:tc>
          <w:tcPr>
            <w:tcW w:w="3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Как часто ты выполняешь домашние задания?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Часто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Не часто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Всегда выполняю</w:t>
            </w:r>
          </w:p>
        </w:tc>
      </w:tr>
      <w:tr w:rsidR="008E46C1" w:rsidRPr="008E46C1" w:rsidTr="008E46C1">
        <w:tc>
          <w:tcPr>
            <w:tcW w:w="4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7</w:t>
            </w:r>
          </w:p>
        </w:tc>
        <w:tc>
          <w:tcPr>
            <w:tcW w:w="3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Для тебя важно качество и уровень самостоятельности при выполнении задания?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Главное, что задание как-то выполнено, чтобы учитель не ругал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Если не могу выполнить, то бросаю, не делаю ничего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Стараюсь выполнить все самостоятельно или с помощью, но правильно</w:t>
            </w:r>
          </w:p>
        </w:tc>
      </w:tr>
      <w:tr w:rsidR="008E46C1" w:rsidRPr="008E46C1" w:rsidTr="008E46C1">
        <w:tc>
          <w:tcPr>
            <w:tcW w:w="4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8</w:t>
            </w:r>
          </w:p>
        </w:tc>
        <w:tc>
          <w:tcPr>
            <w:tcW w:w="3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Если бы тебе сказали, что уроки трудового обучения отменяются, их больше не будет в расписании, ты бы расстроился?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Нет, даже был бы рад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Немного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Конечно, расстроился бы. Это мой любимый урок.</w:t>
            </w:r>
          </w:p>
        </w:tc>
      </w:tr>
      <w:tr w:rsidR="008E46C1" w:rsidRPr="008E46C1" w:rsidTr="008E46C1">
        <w:tc>
          <w:tcPr>
            <w:tcW w:w="4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9</w:t>
            </w:r>
          </w:p>
        </w:tc>
        <w:tc>
          <w:tcPr>
            <w:tcW w:w="3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После урока трудового обучения какое у тебя обычно настроение?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Как обычно, посидел на уроке – и забыл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Хуже, чем до урока, мне не нравятся эти уроки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Лучше, чем до урока, мне нравятся эти уроки</w:t>
            </w:r>
          </w:p>
        </w:tc>
      </w:tr>
    </w:tbl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Обработка результатов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990"/>
        <w:gridCol w:w="1035"/>
        <w:gridCol w:w="1125"/>
        <w:gridCol w:w="825"/>
        <w:gridCol w:w="1140"/>
        <w:gridCol w:w="1140"/>
        <w:gridCol w:w="990"/>
      </w:tblGrid>
      <w:tr w:rsidR="008E46C1" w:rsidRPr="008E46C1" w:rsidTr="008E46C1">
        <w:trPr>
          <w:trHeight w:val="240"/>
        </w:trPr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bookmarkStart w:id="62" w:name="_Hlk511852379"/>
            <w:r w:rsidRPr="008E46C1">
              <w:rPr>
                <w:rFonts w:ascii="Tahoma" w:eastAsia="Times New Roman" w:hAnsi="Tahoma" w:cs="Tahoma"/>
                <w:color w:val="326693"/>
                <w:sz w:val="18"/>
                <w:szCs w:val="18"/>
                <w:u w:val="single"/>
                <w:lang w:eastAsia="be-BY"/>
              </w:rPr>
              <w:t>№</w:t>
            </w:r>
            <w:bookmarkEnd w:id="62"/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be-BY"/>
              </w:rPr>
              <w:t>А</w:t>
            </w:r>
          </w:p>
        </w:tc>
        <w:tc>
          <w:tcPr>
            <w:tcW w:w="10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be-BY"/>
              </w:rPr>
              <w:t>Б</w:t>
            </w:r>
          </w:p>
        </w:tc>
        <w:tc>
          <w:tcPr>
            <w:tcW w:w="11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be-BY"/>
              </w:rPr>
              <w:t>В</w:t>
            </w:r>
          </w:p>
        </w:tc>
        <w:tc>
          <w:tcPr>
            <w:tcW w:w="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№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be-BY"/>
              </w:rPr>
              <w:t>А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be-BY"/>
              </w:rPr>
              <w:t>Б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be-BY"/>
              </w:rPr>
              <w:t>В</w:t>
            </w:r>
          </w:p>
        </w:tc>
      </w:tr>
      <w:tr w:rsidR="008E46C1" w:rsidRPr="008E46C1" w:rsidTr="008E46C1">
        <w:trPr>
          <w:trHeight w:val="240"/>
        </w:trPr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be-BY"/>
              </w:rPr>
              <w:t>1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3</w:t>
            </w:r>
          </w:p>
        </w:tc>
        <w:tc>
          <w:tcPr>
            <w:tcW w:w="10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2</w:t>
            </w:r>
          </w:p>
        </w:tc>
        <w:tc>
          <w:tcPr>
            <w:tcW w:w="11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1</w:t>
            </w:r>
          </w:p>
        </w:tc>
        <w:tc>
          <w:tcPr>
            <w:tcW w:w="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be-BY"/>
              </w:rPr>
              <w:t>6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2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1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3</w:t>
            </w:r>
          </w:p>
        </w:tc>
      </w:tr>
      <w:tr w:rsidR="008E46C1" w:rsidRPr="008E46C1" w:rsidTr="008E46C1">
        <w:trPr>
          <w:trHeight w:val="240"/>
        </w:trPr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be-BY"/>
              </w:rPr>
              <w:t>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2</w:t>
            </w:r>
          </w:p>
        </w:tc>
        <w:tc>
          <w:tcPr>
            <w:tcW w:w="10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3</w:t>
            </w:r>
          </w:p>
        </w:tc>
        <w:tc>
          <w:tcPr>
            <w:tcW w:w="11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1</w:t>
            </w:r>
          </w:p>
        </w:tc>
        <w:tc>
          <w:tcPr>
            <w:tcW w:w="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be-BY"/>
              </w:rPr>
              <w:t>7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1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3</w:t>
            </w:r>
          </w:p>
        </w:tc>
      </w:tr>
      <w:tr w:rsidR="008E46C1" w:rsidRPr="008E46C1" w:rsidTr="008E46C1">
        <w:trPr>
          <w:trHeight w:val="240"/>
        </w:trPr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be-BY"/>
              </w:rPr>
              <w:t>3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1</w:t>
            </w:r>
          </w:p>
        </w:tc>
        <w:tc>
          <w:tcPr>
            <w:tcW w:w="10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2</w:t>
            </w:r>
          </w:p>
        </w:tc>
        <w:tc>
          <w:tcPr>
            <w:tcW w:w="11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3</w:t>
            </w:r>
          </w:p>
        </w:tc>
        <w:tc>
          <w:tcPr>
            <w:tcW w:w="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be-BY"/>
              </w:rPr>
              <w:t>8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1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2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3</w:t>
            </w:r>
          </w:p>
        </w:tc>
      </w:tr>
      <w:tr w:rsidR="008E46C1" w:rsidRPr="008E46C1" w:rsidTr="008E46C1">
        <w:trPr>
          <w:trHeight w:val="240"/>
        </w:trPr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be-BY"/>
              </w:rPr>
              <w:t>4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1</w:t>
            </w:r>
          </w:p>
        </w:tc>
        <w:tc>
          <w:tcPr>
            <w:tcW w:w="10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3</w:t>
            </w:r>
          </w:p>
        </w:tc>
        <w:tc>
          <w:tcPr>
            <w:tcW w:w="11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2</w:t>
            </w:r>
          </w:p>
        </w:tc>
        <w:tc>
          <w:tcPr>
            <w:tcW w:w="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be-BY"/>
              </w:rPr>
              <w:t>9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2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1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3</w:t>
            </w:r>
          </w:p>
        </w:tc>
      </w:tr>
      <w:tr w:rsidR="008E46C1" w:rsidRPr="008E46C1" w:rsidTr="008E46C1">
        <w:trPr>
          <w:trHeight w:val="240"/>
        </w:trPr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be-BY"/>
              </w:rPr>
              <w:t>5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2</w:t>
            </w:r>
          </w:p>
        </w:tc>
        <w:tc>
          <w:tcPr>
            <w:tcW w:w="10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3</w:t>
            </w:r>
          </w:p>
        </w:tc>
        <w:tc>
          <w:tcPr>
            <w:tcW w:w="11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1</w:t>
            </w:r>
          </w:p>
        </w:tc>
        <w:tc>
          <w:tcPr>
            <w:tcW w:w="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</w:tr>
    </w:tbl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bookmarkStart w:id="63" w:name="_Hlk511756727"/>
      <w:r w:rsidRPr="008E46C1">
        <w:rPr>
          <w:rFonts w:ascii="Tahoma" w:eastAsia="Times New Roman" w:hAnsi="Tahoma" w:cs="Tahoma"/>
          <w:color w:val="326693"/>
          <w:sz w:val="18"/>
          <w:szCs w:val="18"/>
          <w:u w:val="single"/>
          <w:lang w:eastAsia="be-BY"/>
        </w:rPr>
        <w:t>Ключ для интерпретации результатов</w:t>
      </w:r>
      <w:bookmarkEnd w:id="63"/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9-13 </w:t>
      </w:r>
      <w:bookmarkStart w:id="64" w:name="_Hlk511773420"/>
      <w:r w:rsidRPr="008E46C1">
        <w:rPr>
          <w:rFonts w:ascii="Tahoma" w:eastAsia="Times New Roman" w:hAnsi="Tahoma" w:cs="Tahoma"/>
          <w:color w:val="326693"/>
          <w:sz w:val="18"/>
          <w:szCs w:val="18"/>
          <w:u w:val="single"/>
          <w:lang w:eastAsia="be-BY"/>
        </w:rPr>
        <w:t>–</w:t>
      </w:r>
      <w:bookmarkEnd w:id="64"/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 низкий уровень познавательной активности;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14-20 – средний уровень познавательной активности;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lastRenderedPageBreak/>
        <w:t>21-27 – высокий уровень познавательной активности.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bookmarkStart w:id="65" w:name="_Hlk511688025"/>
      <w:bookmarkEnd w:id="65"/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 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bookmarkStart w:id="66" w:name="_Hlk511853787"/>
      <w:r w:rsidRPr="008E46C1">
        <w:rPr>
          <w:rFonts w:ascii="Tahoma" w:eastAsia="Times New Roman" w:hAnsi="Tahoma" w:cs="Tahoma"/>
          <w:b/>
          <w:bCs/>
          <w:color w:val="326693"/>
          <w:sz w:val="18"/>
          <w:szCs w:val="18"/>
          <w:u w:val="single"/>
          <w:lang w:eastAsia="be-BY"/>
        </w:rPr>
        <w:t>ПРИЛОЖЕНИЕ 3</w:t>
      </w:r>
      <w:bookmarkEnd w:id="66"/>
    </w:p>
    <w:p w:rsidR="008E46C1" w:rsidRPr="008E46C1" w:rsidRDefault="008E46C1" w:rsidP="008E46C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bookmarkStart w:id="67" w:name="_Hlk511692856"/>
      <w:bookmarkStart w:id="68" w:name="_Hlk511687872"/>
      <w:bookmarkEnd w:id="67"/>
      <w:r w:rsidRPr="008E46C1">
        <w:rPr>
          <w:rFonts w:ascii="Tahoma" w:eastAsia="Times New Roman" w:hAnsi="Tahoma" w:cs="Tahoma"/>
          <w:b/>
          <w:bCs/>
          <w:color w:val="326693"/>
          <w:sz w:val="18"/>
          <w:szCs w:val="18"/>
          <w:u w:val="single"/>
          <w:lang w:eastAsia="be-BY"/>
        </w:rPr>
        <w:t>Опросник изучения познавательной активности учащихся</w:t>
      </w:r>
      <w:bookmarkEnd w:id="68"/>
      <w:r w:rsidRPr="008E46C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 </w:t>
      </w:r>
      <w:bookmarkStart w:id="69" w:name="_Hlk511811690"/>
      <w:r w:rsidRPr="008E46C1">
        <w:rPr>
          <w:rFonts w:ascii="Tahoma" w:eastAsia="Times New Roman" w:hAnsi="Tahoma" w:cs="Tahoma"/>
          <w:b/>
          <w:bCs/>
          <w:color w:val="326693"/>
          <w:sz w:val="18"/>
          <w:szCs w:val="18"/>
          <w:u w:val="single"/>
          <w:lang w:eastAsia="be-BY"/>
        </w:rPr>
        <w:t>Б.К. Пашнева</w:t>
      </w:r>
      <w:bookmarkEnd w:id="69"/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bookmarkStart w:id="70" w:name="_Hlk511852090"/>
      <w:r w:rsidRPr="008E46C1">
        <w:rPr>
          <w:rFonts w:ascii="Tahoma" w:eastAsia="Times New Roman" w:hAnsi="Tahoma" w:cs="Tahoma"/>
          <w:color w:val="326693"/>
          <w:sz w:val="18"/>
          <w:szCs w:val="18"/>
          <w:u w:val="single"/>
          <w:lang w:eastAsia="be-BY"/>
        </w:rPr>
        <w:t>Инструкция: </w:t>
      </w:r>
      <w:r w:rsidRPr="008E46C1">
        <w:rPr>
          <w:rFonts w:ascii="Arial" w:eastAsia="Times New Roman" w:hAnsi="Arial" w:cs="Arial"/>
          <w:i/>
          <w:iCs/>
          <w:color w:val="326693"/>
          <w:sz w:val="18"/>
          <w:szCs w:val="18"/>
          <w:u w:val="single"/>
          <w:lang w:eastAsia="be-BY"/>
        </w:rPr>
        <w:t>Прочитайте вопросы. На листе для ответов запишите номер вопроса и букву варианта ответа, который наиболее вам подходит. Будьте внимательны, не пропустите ни одного вопроса.</w:t>
      </w:r>
      <w:bookmarkEnd w:id="70"/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1. Тебе нравится выполнять: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а) легкие учебные задания? б) трудные?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2. Ты возражаешь, когда кто-либо подсказывает тебе ход выполнения трудного задания: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а) да; б) нет?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3. По-твоему, перемены в школе должны быть длиннее: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а) да; б) нет?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4. Ты когда-нибудь опаздывал на занятия: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а) да; б) нет?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5. Тебе хотелось бы, чтобы после объяснения нового материала учитель сразу вызвал тебя к доске отвечать по этой теме: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а) да; б) нет?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6. Тебе больше нравится выполнять учебное задание: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а) одним способом; б) искать разные способы решения?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7. Тебе хочется обычно учиться после болезни: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а) да; б) нет?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8. Тебе нравятся трудные контрольные работы: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а) да; б) нет?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9. Ты всегда ведешь себя таким образом, что у учителей не возникает повода сделать тебе замечание: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а) да; б) нет?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10. Ты предпочитаешь на уроке: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а) самостоятельно выполнять задания: б) слушать объяснения учителя?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11. Ты предпочел бы заниматься: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а) несколькими небольшими заданиями; б) одним большим и трудным – весь урок?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12. У тебя возникают вопросы к учителю по ходу его объяснения учебного материала: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а) да; б) нет?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13. Если бы вообще не ставили отметок, по-твоему, дети в вашем классе учились бы хуже, чем теперь: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а) да; б) нет?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14. Было ли так, что ты пришел в школу, не выучив всех уроков: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а) да; б) нет?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15. Хотел бы ты, чтобы было меньше уроков в школе по основным предметам: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lastRenderedPageBreak/>
        <w:t>а) да; б) нет?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16. Тебе нравится выполнять трудное задание: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а) вместе со всем классом; б) одному?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17. Ты вспоминаешь во время занятий другими делами о том, что узнал на уроках: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а) да; б) нет?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18. Ты считаешь учебники слишком толстыми, их лучше сделать тоньше: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а) да; б) нет?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20. Ты заглядываешь иногда в словари, чтобы уточнить какой-то вопрос: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а) да; б) нет?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21. Ты часто рассказываешь родителям или знакомым о чем-то новом и интересном, что узнаешь на уроках: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а) да; б) нет?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22. Некоторые ученики считают, что в школе нужно ставить только хорошие оценки. Ты тоже так считаешь: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а) да; б) нет?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23. Ты часто дополняешь ответы других учеников на уроке: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а) да; б) нет?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24. Если ты начал читать книгу, то обязательно дочитаешь ее до конца: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а) да; б) нет?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25. Хотел бы ты, чтобы не задавали домашних заданий: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а) да; б) нет?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Ключ для интерпретации результатов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Arial" w:eastAsia="Times New Roman" w:hAnsi="Arial" w:cs="Arial"/>
          <w:i/>
          <w:iCs/>
          <w:color w:val="111111"/>
          <w:sz w:val="18"/>
          <w:szCs w:val="18"/>
          <w:lang w:eastAsia="be-BY"/>
        </w:rPr>
        <w:t>Познавательная активность</w:t>
      </w: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: 1</w:t>
      </w:r>
      <w:bookmarkStart w:id="71" w:name="_Hlk511693904"/>
      <w:r w:rsidRPr="008E46C1">
        <w:rPr>
          <w:rFonts w:ascii="Tahoma" w:eastAsia="Times New Roman" w:hAnsi="Tahoma" w:cs="Tahoma"/>
          <w:color w:val="326693"/>
          <w:sz w:val="18"/>
          <w:szCs w:val="18"/>
          <w:u w:val="single"/>
          <w:lang w:eastAsia="be-BY"/>
        </w:rPr>
        <w:t>б</w:t>
      </w:r>
      <w:bookmarkEnd w:id="71"/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, 2а, 3б, 5а, 6б, 7а, 8а, 10а, 11б, 12а, 13б, 15б, 16б, 17а, 18б, 20а, 21а, 22б, 23а, 25б.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Arial" w:eastAsia="Times New Roman" w:hAnsi="Arial" w:cs="Arial"/>
          <w:i/>
          <w:iCs/>
          <w:color w:val="111111"/>
          <w:sz w:val="18"/>
          <w:szCs w:val="18"/>
          <w:lang w:eastAsia="be-BY"/>
        </w:rPr>
        <w:t>Шкала неискренности</w:t>
      </w: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: 4б, 9а, 14б,19а, 24а.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Для возрастного диапазона 11-12 лет при совпадении 3-х и более ответов с ключом «шкалы неискренности» результаты считаются недействительными.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Arial" w:eastAsia="Times New Roman" w:hAnsi="Arial" w:cs="Arial"/>
          <w:i/>
          <w:iCs/>
          <w:color w:val="111111"/>
          <w:sz w:val="18"/>
          <w:szCs w:val="18"/>
          <w:lang w:eastAsia="be-BY"/>
        </w:rPr>
        <w:t>Возрастной нормативный диапазон (мальчики, 6-7 класс)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5"/>
        <w:gridCol w:w="1450"/>
        <w:gridCol w:w="1582"/>
        <w:gridCol w:w="1439"/>
      </w:tblGrid>
      <w:tr w:rsidR="008E46C1" w:rsidRPr="008E46C1" w:rsidTr="008E46C1">
        <w:tc>
          <w:tcPr>
            <w:tcW w:w="5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Уровень познавательной активности (ПА)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bookmarkStart w:id="72" w:name="_Hlk511743246"/>
            <w:r w:rsidRPr="008E46C1">
              <w:rPr>
                <w:rFonts w:ascii="Tahoma" w:eastAsia="Times New Roman" w:hAnsi="Tahoma" w:cs="Tahoma"/>
                <w:color w:val="326693"/>
                <w:sz w:val="18"/>
                <w:szCs w:val="18"/>
                <w:u w:val="single"/>
                <w:lang w:eastAsia="be-BY"/>
              </w:rPr>
              <w:t>Низкий</w:t>
            </w:r>
            <w:bookmarkEnd w:id="72"/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bookmarkStart w:id="73" w:name="_Hlk511743282"/>
            <w:r w:rsidRPr="008E46C1">
              <w:rPr>
                <w:rFonts w:ascii="Tahoma" w:eastAsia="Times New Roman" w:hAnsi="Tahoma" w:cs="Tahoma"/>
                <w:color w:val="326693"/>
                <w:sz w:val="18"/>
                <w:szCs w:val="18"/>
                <w:u w:val="single"/>
                <w:lang w:eastAsia="be-BY"/>
              </w:rPr>
              <w:t>Средний</w:t>
            </w:r>
            <w:bookmarkEnd w:id="73"/>
          </w:p>
        </w:tc>
        <w:tc>
          <w:tcPr>
            <w:tcW w:w="15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bookmarkStart w:id="74" w:name="_Hlk511743326"/>
            <w:r w:rsidRPr="008E46C1">
              <w:rPr>
                <w:rFonts w:ascii="Tahoma" w:eastAsia="Times New Roman" w:hAnsi="Tahoma" w:cs="Tahoma"/>
                <w:color w:val="326693"/>
                <w:sz w:val="18"/>
                <w:szCs w:val="18"/>
                <w:u w:val="single"/>
                <w:lang w:eastAsia="be-BY"/>
              </w:rPr>
              <w:t>Высокий</w:t>
            </w:r>
            <w:bookmarkEnd w:id="74"/>
          </w:p>
        </w:tc>
      </w:tr>
      <w:tr w:rsidR="008E46C1" w:rsidRPr="008E46C1" w:rsidTr="008E46C1">
        <w:tc>
          <w:tcPr>
            <w:tcW w:w="5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Баллы, набранные по опроснику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0-6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7-12</w:t>
            </w:r>
          </w:p>
        </w:tc>
        <w:tc>
          <w:tcPr>
            <w:tcW w:w="15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13-20</w:t>
            </w:r>
          </w:p>
        </w:tc>
      </w:tr>
    </w:tbl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bookmarkStart w:id="75" w:name="_Hlk511809858"/>
      <w:bookmarkEnd w:id="75"/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 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bookmarkStart w:id="76" w:name="_Hlk511581539"/>
      <w:bookmarkStart w:id="77" w:name="_Hlk511581326"/>
      <w:bookmarkEnd w:id="76"/>
      <w:r w:rsidRPr="008E46C1">
        <w:rPr>
          <w:rFonts w:ascii="Tahoma" w:eastAsia="Times New Roman" w:hAnsi="Tahoma" w:cs="Tahoma"/>
          <w:b/>
          <w:bCs/>
          <w:color w:val="326693"/>
          <w:sz w:val="18"/>
          <w:szCs w:val="18"/>
          <w:u w:val="single"/>
          <w:lang w:eastAsia="be-BY"/>
        </w:rPr>
        <w:t>ПРИЛОЖЕНИЕ </w:t>
      </w:r>
      <w:bookmarkEnd w:id="77"/>
      <w:r w:rsidRPr="008E46C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4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bookmarkStart w:id="78" w:name="_Hlk511818193"/>
      <w:bookmarkStart w:id="79" w:name="_Hlk511818096"/>
      <w:bookmarkStart w:id="80" w:name="_Hlk511814279"/>
      <w:bookmarkEnd w:id="78"/>
      <w:bookmarkEnd w:id="79"/>
      <w:r w:rsidRPr="008E46C1">
        <w:rPr>
          <w:rFonts w:ascii="Tahoma" w:eastAsia="Times New Roman" w:hAnsi="Tahoma" w:cs="Tahoma"/>
          <w:color w:val="326693"/>
          <w:sz w:val="18"/>
          <w:szCs w:val="18"/>
          <w:u w:val="single"/>
          <w:lang w:eastAsia="be-BY"/>
        </w:rPr>
        <w:t>Таблица 1</w:t>
      </w:r>
      <w:bookmarkEnd w:id="80"/>
    </w:p>
    <w:p w:rsidR="008E46C1" w:rsidRPr="008E46C1" w:rsidRDefault="008E46C1" w:rsidP="008E46C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bookmarkStart w:id="81" w:name="_Hlk511811248"/>
      <w:r w:rsidRPr="008E46C1">
        <w:rPr>
          <w:rFonts w:ascii="Tahoma" w:eastAsia="Times New Roman" w:hAnsi="Tahoma" w:cs="Tahoma"/>
          <w:b/>
          <w:bCs/>
          <w:color w:val="326693"/>
          <w:sz w:val="18"/>
          <w:szCs w:val="18"/>
          <w:u w:val="single"/>
          <w:lang w:eastAsia="be-BY"/>
        </w:rPr>
        <w:t>Результаты диагностики уровня познавательной активности </w:t>
      </w:r>
      <w:bookmarkStart w:id="82" w:name="_Hlk511853242"/>
      <w:bookmarkEnd w:id="81"/>
      <w:r w:rsidRPr="008E46C1">
        <w:rPr>
          <w:rFonts w:ascii="Tahoma" w:eastAsia="Times New Roman" w:hAnsi="Tahoma" w:cs="Tahoma"/>
          <w:b/>
          <w:bCs/>
          <w:color w:val="326693"/>
          <w:sz w:val="18"/>
          <w:szCs w:val="18"/>
          <w:u w:val="single"/>
          <w:lang w:eastAsia="be-BY"/>
        </w:rPr>
        <w:t>(ПА) у мальчиков 6 класса по предмету «Трудовое обучение» за I-III четверти 2017/2018 учебного года</w:t>
      </w:r>
      <w:bookmarkEnd w:id="82"/>
      <w:r w:rsidRPr="008E46C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  (по Г.И. Щукиной, Т.И. Шамовой)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933"/>
        <w:gridCol w:w="1433"/>
        <w:gridCol w:w="933"/>
        <w:gridCol w:w="1433"/>
        <w:gridCol w:w="933"/>
        <w:gridCol w:w="1408"/>
      </w:tblGrid>
      <w:tr w:rsidR="008E46C1" w:rsidRPr="008E46C1" w:rsidTr="008E46C1">
        <w:tc>
          <w:tcPr>
            <w:tcW w:w="223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lastRenderedPageBreak/>
              <w:t>Ученики</w:t>
            </w:r>
          </w:p>
        </w:tc>
        <w:tc>
          <w:tcPr>
            <w:tcW w:w="255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I четверть</w:t>
            </w:r>
          </w:p>
        </w:tc>
        <w:tc>
          <w:tcPr>
            <w:tcW w:w="255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II четверть</w:t>
            </w:r>
          </w:p>
        </w:tc>
        <w:tc>
          <w:tcPr>
            <w:tcW w:w="252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III четверть</w:t>
            </w:r>
          </w:p>
        </w:tc>
      </w:tr>
      <w:tr w:rsidR="008E46C1" w:rsidRPr="008E46C1" w:rsidTr="008E46C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8E46C1" w:rsidRPr="008E46C1" w:rsidRDefault="008E46C1" w:rsidP="008E46C1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Баллы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Уровень ПА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Баллы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Уровень ПА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Баллы</w:t>
            </w:r>
          </w:p>
        </w:tc>
        <w:tc>
          <w:tcPr>
            <w:tcW w:w="15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Уровень ПА</w:t>
            </w:r>
          </w:p>
        </w:tc>
      </w:tr>
      <w:tr w:rsidR="008E46C1" w:rsidRPr="008E46C1" w:rsidTr="008E46C1"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А.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10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Низкий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14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Средний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18</w:t>
            </w:r>
          </w:p>
        </w:tc>
        <w:tc>
          <w:tcPr>
            <w:tcW w:w="15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Средний</w:t>
            </w:r>
          </w:p>
        </w:tc>
      </w:tr>
      <w:tr w:rsidR="008E46C1" w:rsidRPr="008E46C1" w:rsidTr="008E46C1"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С.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13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Низкий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17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Средний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22</w:t>
            </w:r>
          </w:p>
        </w:tc>
        <w:tc>
          <w:tcPr>
            <w:tcW w:w="15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Высокий</w:t>
            </w:r>
          </w:p>
        </w:tc>
      </w:tr>
      <w:tr w:rsidR="008E46C1" w:rsidRPr="008E46C1" w:rsidTr="008E46C1"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К.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20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Средний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22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Высокий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24</w:t>
            </w:r>
          </w:p>
        </w:tc>
        <w:tc>
          <w:tcPr>
            <w:tcW w:w="15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Высокий</w:t>
            </w:r>
          </w:p>
        </w:tc>
      </w:tr>
      <w:tr w:rsidR="008E46C1" w:rsidRPr="008E46C1" w:rsidTr="008E46C1"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Среднее по классу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14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Средний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18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Средний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21</w:t>
            </w:r>
          </w:p>
        </w:tc>
        <w:tc>
          <w:tcPr>
            <w:tcW w:w="15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Высокий</w:t>
            </w:r>
          </w:p>
        </w:tc>
      </w:tr>
    </w:tbl>
    <w:p w:rsidR="008E46C1" w:rsidRPr="008E46C1" w:rsidRDefault="008E46C1" w:rsidP="008E46C1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Рисунок 1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Анализ результатов диагностики уровня познавательной активности (ПА) у мальчиков 6 класса по предмету «Трудовое обучение» </w:t>
      </w:r>
      <w:bookmarkStart w:id="83" w:name="_Hlk511853869"/>
      <w:r w:rsidRPr="008E46C1">
        <w:rPr>
          <w:rFonts w:ascii="Tahoma" w:eastAsia="Times New Roman" w:hAnsi="Tahoma" w:cs="Tahoma"/>
          <w:b/>
          <w:bCs/>
          <w:color w:val="326693"/>
          <w:sz w:val="18"/>
          <w:szCs w:val="18"/>
          <w:u w:val="single"/>
          <w:lang w:eastAsia="be-BY"/>
        </w:rPr>
        <w:t>за I-III четверти 2017/2018 учебного года</w:t>
      </w:r>
      <w:bookmarkEnd w:id="83"/>
      <w:r w:rsidRPr="008E46C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 (по Г.И. Щукиной, Т.И. Шамовой)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noProof/>
          <w:color w:val="111111"/>
          <w:sz w:val="18"/>
          <w:szCs w:val="18"/>
          <w:lang w:eastAsia="be-BY"/>
        </w:rPr>
        <mc:AlternateContent>
          <mc:Choice Requires="wps">
            <w:drawing>
              <wp:inline distT="0" distB="0" distL="0" distR="0">
                <wp:extent cx="5495925" cy="3209925"/>
                <wp:effectExtent l="0" t="0" r="0" b="0"/>
                <wp:docPr id="3" name="Прямоугольник 3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95925" cy="320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C9B0A6" id="Прямоугольник 3" o:spid="_x0000_s1026" alt="Изображение" style="width:432.75pt;height:25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ПРИЛОЖЕНИЕ 5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Таблица 2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bookmarkStart w:id="84" w:name="_Hlk511854000"/>
      <w:r w:rsidRPr="008E46C1">
        <w:rPr>
          <w:rFonts w:ascii="Tahoma" w:eastAsia="Times New Roman" w:hAnsi="Tahoma" w:cs="Tahoma"/>
          <w:b/>
          <w:bCs/>
          <w:color w:val="326693"/>
          <w:sz w:val="18"/>
          <w:szCs w:val="18"/>
          <w:u w:val="single"/>
          <w:lang w:eastAsia="be-BY"/>
        </w:rPr>
        <w:t>Результаты диагностики динамики общего уровня познавательной активности мальчиков 6 класса </w:t>
      </w:r>
      <w:bookmarkStart w:id="85" w:name="_Hlk511856142"/>
      <w:bookmarkEnd w:id="84"/>
      <w:r w:rsidRPr="008E46C1">
        <w:rPr>
          <w:rFonts w:ascii="Tahoma" w:eastAsia="Times New Roman" w:hAnsi="Tahoma" w:cs="Tahoma"/>
          <w:b/>
          <w:bCs/>
          <w:color w:val="326693"/>
          <w:sz w:val="18"/>
          <w:szCs w:val="18"/>
          <w:u w:val="single"/>
          <w:lang w:eastAsia="be-BY"/>
        </w:rPr>
        <w:t>за I-III четверти 2017/2018 учебного года</w:t>
      </w:r>
      <w:bookmarkEnd w:id="85"/>
    </w:p>
    <w:p w:rsidR="008E46C1" w:rsidRPr="008E46C1" w:rsidRDefault="008E46C1" w:rsidP="008E46C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(по Б.К. Пашневу)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928"/>
        <w:gridCol w:w="1440"/>
        <w:gridCol w:w="927"/>
        <w:gridCol w:w="1440"/>
        <w:gridCol w:w="927"/>
        <w:gridCol w:w="1416"/>
      </w:tblGrid>
      <w:tr w:rsidR="008E46C1" w:rsidRPr="008E46C1" w:rsidTr="008E46C1">
        <w:tc>
          <w:tcPr>
            <w:tcW w:w="223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bookmarkStart w:id="86" w:name="_Hlk511742636"/>
            <w:bookmarkEnd w:id="86"/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Ученики</w:t>
            </w:r>
          </w:p>
        </w:tc>
        <w:tc>
          <w:tcPr>
            <w:tcW w:w="255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I четверть</w:t>
            </w:r>
          </w:p>
        </w:tc>
        <w:tc>
          <w:tcPr>
            <w:tcW w:w="255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II четверть</w:t>
            </w:r>
          </w:p>
        </w:tc>
        <w:tc>
          <w:tcPr>
            <w:tcW w:w="252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III четверть</w:t>
            </w:r>
          </w:p>
        </w:tc>
      </w:tr>
      <w:tr w:rsidR="008E46C1" w:rsidRPr="008E46C1" w:rsidTr="008E46C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8E46C1" w:rsidRPr="008E46C1" w:rsidRDefault="008E46C1" w:rsidP="008E46C1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Баллы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Уровень ПА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Баллы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Уровень ПА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Баллы</w:t>
            </w:r>
          </w:p>
        </w:tc>
        <w:tc>
          <w:tcPr>
            <w:tcW w:w="15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Уровень ПА</w:t>
            </w:r>
          </w:p>
        </w:tc>
      </w:tr>
      <w:tr w:rsidR="008E46C1" w:rsidRPr="008E46C1" w:rsidTr="008E46C1"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bookmarkStart w:id="87" w:name="_Hlk511743002"/>
            <w:bookmarkStart w:id="88" w:name="_Hlk512112455"/>
            <w:bookmarkEnd w:id="88"/>
            <w:r w:rsidRPr="008E46C1">
              <w:rPr>
                <w:rFonts w:ascii="Tahoma" w:eastAsia="Times New Roman" w:hAnsi="Tahoma" w:cs="Tahoma"/>
                <w:color w:val="326693"/>
                <w:sz w:val="18"/>
                <w:szCs w:val="18"/>
                <w:u w:val="single"/>
                <w:lang w:eastAsia="be-BY"/>
              </w:rPr>
              <w:t>А.</w:t>
            </w:r>
            <w:bookmarkEnd w:id="87"/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4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Низкий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5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Низкий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6</w:t>
            </w:r>
          </w:p>
        </w:tc>
        <w:tc>
          <w:tcPr>
            <w:tcW w:w="15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Низкий</w:t>
            </w:r>
          </w:p>
        </w:tc>
      </w:tr>
      <w:tr w:rsidR="008E46C1" w:rsidRPr="008E46C1" w:rsidTr="008E46C1"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С.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6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bookmarkStart w:id="89" w:name="_Hlk512112194"/>
            <w:r w:rsidRPr="008E46C1">
              <w:rPr>
                <w:rFonts w:ascii="Tahoma" w:eastAsia="Times New Roman" w:hAnsi="Tahoma" w:cs="Tahoma"/>
                <w:color w:val="326693"/>
                <w:sz w:val="18"/>
                <w:szCs w:val="18"/>
                <w:u w:val="single"/>
                <w:lang w:eastAsia="be-BY"/>
              </w:rPr>
              <w:t>Низкий</w:t>
            </w:r>
            <w:bookmarkEnd w:id="89"/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6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Низкий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7</w:t>
            </w:r>
          </w:p>
        </w:tc>
        <w:tc>
          <w:tcPr>
            <w:tcW w:w="15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Средний</w:t>
            </w:r>
          </w:p>
        </w:tc>
      </w:tr>
      <w:tr w:rsidR="008E46C1" w:rsidRPr="008E46C1" w:rsidTr="008E46C1"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К.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14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Высокий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16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Высокий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18</w:t>
            </w:r>
          </w:p>
        </w:tc>
        <w:tc>
          <w:tcPr>
            <w:tcW w:w="15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bookmarkStart w:id="90" w:name="_Hlk512112396"/>
            <w:r w:rsidRPr="008E46C1">
              <w:rPr>
                <w:rFonts w:ascii="Tahoma" w:eastAsia="Times New Roman" w:hAnsi="Tahoma" w:cs="Tahoma"/>
                <w:color w:val="326693"/>
                <w:sz w:val="18"/>
                <w:szCs w:val="18"/>
                <w:u w:val="single"/>
                <w:lang w:eastAsia="be-BY"/>
              </w:rPr>
              <w:t>Высокий</w:t>
            </w:r>
            <w:bookmarkEnd w:id="90"/>
          </w:p>
        </w:tc>
      </w:tr>
      <w:tr w:rsidR="008E46C1" w:rsidRPr="008E46C1" w:rsidTr="008E46C1"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be-BY"/>
              </w:rPr>
              <w:t>Среднее по классу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be-BY"/>
              </w:rPr>
              <w:t>8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be-BY"/>
              </w:rPr>
              <w:t>Средний</w:t>
            </w:r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be-BY"/>
              </w:rPr>
              <w:t>9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bookmarkStart w:id="91" w:name="_Hlk512112246"/>
            <w:r w:rsidRPr="008E46C1">
              <w:rPr>
                <w:rFonts w:ascii="Tahoma" w:eastAsia="Times New Roman" w:hAnsi="Tahoma" w:cs="Tahoma"/>
                <w:b/>
                <w:bCs/>
                <w:color w:val="326693"/>
                <w:sz w:val="18"/>
                <w:szCs w:val="18"/>
                <w:u w:val="single"/>
                <w:lang w:eastAsia="be-BY"/>
              </w:rPr>
              <w:t>Средний</w:t>
            </w:r>
            <w:bookmarkEnd w:id="91"/>
          </w:p>
        </w:tc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be-BY"/>
              </w:rPr>
              <w:t>10</w:t>
            </w:r>
          </w:p>
        </w:tc>
        <w:tc>
          <w:tcPr>
            <w:tcW w:w="15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be-BY"/>
              </w:rPr>
              <w:t>Средний</w:t>
            </w:r>
          </w:p>
        </w:tc>
      </w:tr>
    </w:tbl>
    <w:p w:rsidR="008E46C1" w:rsidRPr="008E46C1" w:rsidRDefault="008E46C1" w:rsidP="008E46C1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Рисунок 2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Анализ динамики общего уровня познавательной активности мальчиков 6 класса за I-III четверти 2017/2018 учебного года (по Б.К. Пашневу)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noProof/>
          <w:color w:val="111111"/>
          <w:sz w:val="18"/>
          <w:szCs w:val="18"/>
          <w:lang w:eastAsia="be-BY"/>
        </w:rPr>
        <mc:AlternateContent>
          <mc:Choice Requires="wps">
            <w:drawing>
              <wp:inline distT="0" distB="0" distL="0" distR="0">
                <wp:extent cx="5495925" cy="3209925"/>
                <wp:effectExtent l="0" t="0" r="0" b="0"/>
                <wp:docPr id="2" name="Прямоугольник 2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95925" cy="320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BEBBE6" id="Прямоугольник 2" o:spid="_x0000_s1026" alt="Изображение" style="width:432.75pt;height:25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ПРИЛОЖЕНИЕ 6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Анализ </w:t>
      </w:r>
      <w:bookmarkStart w:id="92" w:name="_Hlk511821415"/>
      <w:r w:rsidRPr="008E46C1">
        <w:rPr>
          <w:rFonts w:ascii="Tahoma" w:eastAsia="Times New Roman" w:hAnsi="Tahoma" w:cs="Tahoma"/>
          <w:b/>
          <w:bCs/>
          <w:color w:val="326693"/>
          <w:sz w:val="18"/>
          <w:szCs w:val="18"/>
          <w:u w:val="single"/>
          <w:lang w:eastAsia="be-BY"/>
        </w:rPr>
        <w:t>успеваемости учащихся-мальчиков 6 класса по предмету «Трудовое обучение» за </w:t>
      </w:r>
      <w:bookmarkStart w:id="93" w:name="_Hlk511853198"/>
      <w:bookmarkEnd w:id="92"/>
      <w:r w:rsidRPr="008E46C1">
        <w:rPr>
          <w:rFonts w:ascii="Tahoma" w:eastAsia="Times New Roman" w:hAnsi="Tahoma" w:cs="Tahoma"/>
          <w:b/>
          <w:bCs/>
          <w:color w:val="326693"/>
          <w:sz w:val="18"/>
          <w:szCs w:val="18"/>
          <w:u w:val="single"/>
          <w:lang w:eastAsia="be-BY"/>
        </w:rPr>
        <w:t>I-III четверти 2017/2018 учебного года</w:t>
      </w:r>
      <w:bookmarkEnd w:id="93"/>
    </w:p>
    <w:p w:rsidR="008E46C1" w:rsidRPr="008E46C1" w:rsidRDefault="008E46C1" w:rsidP="008E46C1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Таблица 3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Данные об </w:t>
      </w:r>
      <w:bookmarkStart w:id="94" w:name="_Hlk511821452"/>
      <w:r w:rsidRPr="008E46C1">
        <w:rPr>
          <w:rFonts w:ascii="Tahoma" w:eastAsia="Times New Roman" w:hAnsi="Tahoma" w:cs="Tahoma"/>
          <w:b/>
          <w:bCs/>
          <w:color w:val="326693"/>
          <w:sz w:val="18"/>
          <w:szCs w:val="18"/>
          <w:u w:val="single"/>
          <w:lang w:eastAsia="be-BY"/>
        </w:rPr>
        <w:t>успеваемости учащихся-мальчиков 6 класса по предмету «Трудовое обучение» за I-III четверти 2017/2018 учебного года</w:t>
      </w:r>
      <w:bookmarkEnd w:id="94"/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1"/>
        <w:gridCol w:w="2329"/>
        <w:gridCol w:w="2329"/>
        <w:gridCol w:w="2337"/>
      </w:tblGrid>
      <w:tr w:rsidR="008E46C1" w:rsidRPr="008E46C1" w:rsidTr="008E46C1">
        <w:tc>
          <w:tcPr>
            <w:tcW w:w="223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Ученики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bookmarkStart w:id="95" w:name="_Hlk511829080"/>
            <w:r w:rsidRPr="008E46C1">
              <w:rPr>
                <w:rFonts w:ascii="Tahoma" w:eastAsia="Times New Roman" w:hAnsi="Tahoma" w:cs="Tahoma"/>
                <w:color w:val="326693"/>
                <w:sz w:val="18"/>
                <w:szCs w:val="18"/>
                <w:u w:val="single"/>
                <w:lang w:eastAsia="be-BY"/>
              </w:rPr>
              <w:t>I четверть</w:t>
            </w:r>
            <w:bookmarkEnd w:id="95"/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II четверть</w:t>
            </w:r>
          </w:p>
        </w:tc>
        <w:tc>
          <w:tcPr>
            <w:tcW w:w="2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bookmarkStart w:id="96" w:name="_Hlk511820205"/>
            <w:bookmarkStart w:id="97" w:name="_Hlk511829245"/>
            <w:bookmarkEnd w:id="97"/>
            <w:r w:rsidRPr="008E46C1">
              <w:rPr>
                <w:rFonts w:ascii="Tahoma" w:eastAsia="Times New Roman" w:hAnsi="Tahoma" w:cs="Tahoma"/>
                <w:color w:val="326693"/>
                <w:sz w:val="18"/>
                <w:szCs w:val="18"/>
                <w:u w:val="single"/>
                <w:lang w:eastAsia="be-BY"/>
              </w:rPr>
              <w:t>III</w:t>
            </w:r>
            <w:bookmarkEnd w:id="96"/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 четверть</w:t>
            </w:r>
          </w:p>
        </w:tc>
      </w:tr>
      <w:tr w:rsidR="008E46C1" w:rsidRPr="008E46C1" w:rsidTr="008E46C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8E46C1" w:rsidRPr="008E46C1" w:rsidRDefault="008E46C1" w:rsidP="008E46C1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</w:p>
        </w:tc>
        <w:tc>
          <w:tcPr>
            <w:tcW w:w="7620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Баллы</w:t>
            </w:r>
          </w:p>
        </w:tc>
      </w:tr>
      <w:tr w:rsidR="008E46C1" w:rsidRPr="008E46C1" w:rsidTr="008E46C1"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lastRenderedPageBreak/>
              <w:t>А.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6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7</w:t>
            </w:r>
          </w:p>
        </w:tc>
        <w:tc>
          <w:tcPr>
            <w:tcW w:w="2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7</w:t>
            </w:r>
          </w:p>
        </w:tc>
      </w:tr>
      <w:tr w:rsidR="008E46C1" w:rsidRPr="008E46C1" w:rsidTr="008E46C1"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С.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6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7</w:t>
            </w:r>
          </w:p>
        </w:tc>
        <w:tc>
          <w:tcPr>
            <w:tcW w:w="2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8</w:t>
            </w:r>
          </w:p>
        </w:tc>
      </w:tr>
      <w:tr w:rsidR="008E46C1" w:rsidRPr="008E46C1" w:rsidTr="008E46C1"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К.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8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9</w:t>
            </w:r>
          </w:p>
        </w:tc>
        <w:tc>
          <w:tcPr>
            <w:tcW w:w="2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9</w:t>
            </w:r>
          </w:p>
        </w:tc>
      </w:tr>
      <w:tr w:rsidR="008E46C1" w:rsidRPr="008E46C1" w:rsidTr="008E46C1"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be-BY"/>
              </w:rPr>
              <w:t>Среднее по классу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be-BY"/>
              </w:rPr>
              <w:t>6,7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be-BY"/>
              </w:rPr>
              <w:t>7,7</w:t>
            </w:r>
          </w:p>
        </w:tc>
        <w:tc>
          <w:tcPr>
            <w:tcW w:w="2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6C1" w:rsidRPr="008E46C1" w:rsidRDefault="008E46C1" w:rsidP="008E4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E46C1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be-BY"/>
              </w:rPr>
              <w:t>8,0</w:t>
            </w:r>
          </w:p>
        </w:tc>
      </w:tr>
    </w:tbl>
    <w:p w:rsidR="008E46C1" w:rsidRPr="008E46C1" w:rsidRDefault="008E46C1" w:rsidP="008E46C1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Рисунок 3</w:t>
      </w:r>
    </w:p>
    <w:p w:rsidR="008E46C1" w:rsidRPr="008E46C1" w:rsidRDefault="008E46C1" w:rsidP="008E46C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bookmarkStart w:id="98" w:name="_Hlk511821482"/>
      <w:r w:rsidRPr="008E46C1">
        <w:rPr>
          <w:rFonts w:ascii="Tahoma" w:eastAsia="Times New Roman" w:hAnsi="Tahoma" w:cs="Tahoma"/>
          <w:b/>
          <w:bCs/>
          <w:color w:val="326693"/>
          <w:sz w:val="18"/>
          <w:szCs w:val="18"/>
          <w:u w:val="single"/>
          <w:lang w:eastAsia="be-BY"/>
        </w:rPr>
        <w:t>Анализ успеваемости</w:t>
      </w:r>
      <w:bookmarkEnd w:id="98"/>
      <w:r w:rsidRPr="008E46C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 </w:t>
      </w:r>
      <w:bookmarkStart w:id="99" w:name="_Hlk511828760"/>
      <w:r w:rsidRPr="008E46C1">
        <w:rPr>
          <w:rFonts w:ascii="Tahoma" w:eastAsia="Times New Roman" w:hAnsi="Tahoma" w:cs="Tahoma"/>
          <w:b/>
          <w:bCs/>
          <w:color w:val="326693"/>
          <w:sz w:val="18"/>
          <w:szCs w:val="18"/>
          <w:u w:val="single"/>
          <w:lang w:eastAsia="be-BY"/>
        </w:rPr>
        <w:t>учащихся-мальчиков 6 класса по предмету «Трудовое обучение» за I-III четверти 2017/2018 учебного года</w:t>
      </w:r>
      <w:bookmarkEnd w:id="99"/>
    </w:p>
    <w:p w:rsidR="008E46C1" w:rsidRPr="008E46C1" w:rsidRDefault="008E46C1" w:rsidP="008E46C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E46C1">
        <w:rPr>
          <w:rFonts w:ascii="Tahoma" w:eastAsia="Times New Roman" w:hAnsi="Tahoma" w:cs="Tahoma"/>
          <w:noProof/>
          <w:color w:val="111111"/>
          <w:sz w:val="18"/>
          <w:szCs w:val="18"/>
          <w:lang w:eastAsia="be-BY"/>
        </w:rPr>
        <mc:AlternateContent>
          <mc:Choice Requires="wps">
            <w:drawing>
              <wp:inline distT="0" distB="0" distL="0" distR="0">
                <wp:extent cx="5495925" cy="3209925"/>
                <wp:effectExtent l="0" t="0" r="0" b="0"/>
                <wp:docPr id="1" name="Прямоугольник 1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95925" cy="320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4E9A41" id="Прямоугольник 1" o:spid="_x0000_s1026" alt="Изображение" style="width:432.75pt;height:25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p w:rsidR="004D640D" w:rsidRDefault="004D640D">
      <w:bookmarkStart w:id="100" w:name="_GoBack"/>
      <w:bookmarkEnd w:id="100"/>
    </w:p>
    <w:sectPr w:rsidR="004D6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76E6D"/>
    <w:multiLevelType w:val="multilevel"/>
    <w:tmpl w:val="4A72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F27DF2"/>
    <w:multiLevelType w:val="multilevel"/>
    <w:tmpl w:val="17D22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A35972"/>
    <w:multiLevelType w:val="multilevel"/>
    <w:tmpl w:val="8A8A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40345"/>
    <w:multiLevelType w:val="multilevel"/>
    <w:tmpl w:val="3A202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6E539C"/>
    <w:multiLevelType w:val="multilevel"/>
    <w:tmpl w:val="A6327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  <w:lvlOverride w:ilvl="0">
      <w:startOverride w:val="3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59"/>
    <w:rsid w:val="004D640D"/>
    <w:rsid w:val="008E46C1"/>
    <w:rsid w:val="00B5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1F949-A81F-4337-863F-D59ABCC5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8E46C1"/>
    <w:rPr>
      <w:b/>
      <w:bCs/>
    </w:rPr>
  </w:style>
  <w:style w:type="character" w:styleId="a5">
    <w:name w:val="Emphasis"/>
    <w:basedOn w:val="a0"/>
    <w:uiPriority w:val="20"/>
    <w:qFormat/>
    <w:rsid w:val="008E46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8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3683</Words>
  <Characters>22469</Characters>
  <Application>Microsoft Office Word</Application>
  <DocSecurity>0</DocSecurity>
  <Lines>187</Lines>
  <Paragraphs>52</Paragraphs>
  <ScaleCrop>false</ScaleCrop>
  <Company>SPecialiST RePack</Company>
  <LinksUpToDate>false</LinksUpToDate>
  <CharactersWithSpaces>26100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2020-11-18T11:11:00Z</dcterms:created>
  <dcterms:modified xsi:type="dcterms:W3CDTF">2020-11-18T11:11:00Z</dcterms:modified>
</cp:coreProperties>
</file>