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Материалы по анализу уроков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Федоров И.В, Аттестация педагогических работников в учреждении образования: практ. руковод. /И.В.  Федоров, И.В.Богачева и др.;  ГУО «Акад. последип. образования. – Минск: АПО, 2015. – 124с.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ПРИМЕРНЫЕ КРИТЕРИИ ОЦЕНКИ УРОКА</w:t>
      </w:r>
    </w:p>
    <w:tbl>
      <w:tblPr>
        <w:tblW w:w="150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63"/>
        <w:gridCol w:w="11162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Цели и задачи урока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определение когнитивных целей урока на основе предметной концепции и учебной программы;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диагностичность постановки цели;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определение задач личностного развития и возможности их реализации через создание развивающих учебных ситуаций;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вовлечение обучающихся в постановку образовательной цели урока</w:t>
            </w:r>
          </w:p>
        </w:tc>
      </w:tr>
      <w:tr w:rsidR="00A616F8" w:rsidRPr="00A616F8" w:rsidTr="00A616F8">
        <w:trPr>
          <w:trHeight w:val="570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Определяется в зависимости от учебного предмета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Определяется в зависимости от учебного предмета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Организация деятельности обучающихся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владение учителем приемами и средствами мотивации, организации и стимулирования деятельности; 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проявляемый уровень учебной деятельности (репродуктивный, продуктивный, творче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softHyphen/>
              <w:t>ский);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дифференциации и индивидуализации учебной деятельности, создание ситуации успеха;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эффективность применения  индивидуальных, групповых и коллективных форм органи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softHyphen/>
              <w:t>зации учебно-познавательной  деятельности;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вовлеченность обучающихся в образовательный процесс, их организованность, актив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softHyphen/>
              <w:t>ность, заинтересованность;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создание условий для эффективного взаимодействия с одноклассниками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5.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Контрольно-оценочная и рефлексивная деятельность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организация обратной связи на каждом этапе урока;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проведение когнитивной рефлексии;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использование самооценки и взаимооценки;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проведение деятельностной рефлексии;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оценка индивидуальной, групповой и коллективной учебно-познавательной деятельности;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критериальность и аргументированность выставления отметок на уроке или их отсутствия;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соответствие итогового контроля  целям урока;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взаимосвязь итогового контроля и корректирующей функции домашнего задания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6.</w:t>
            </w:r>
          </w:p>
        </w:tc>
        <w:tc>
          <w:tcPr>
            <w:tcW w:w="3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Профессиональные и личностные качества педагога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создание благоприятного психологического климата;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умение взаимодействовать в образовательном  процессе (организаторские умения);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соблюдение нормативных требований к организации образовательного процесса;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импровизация и управление педагогическим процессом по ситуации;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эффективность использования средств обучения;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владение классом (группой): эмпатия, умение видеть всех и каждого;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стиль общения, техника речи, коммуникативные качества педагога;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умение управлять собственным эмоциональным состоянием</w:t>
            </w:r>
          </w:p>
        </w:tc>
      </w:tr>
    </w:tbl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lastRenderedPageBreak/>
        <w:t>ПРИМЕРНЫЕ  КРИТЕРИИ ОЦЕНКИ УРОКА ПО УЧЕБНОМУ ПРЕДМЕТУ «ИНОСТРАННЫЙ ЯЗЫК»</w:t>
      </w:r>
    </w:p>
    <w:tbl>
      <w:tblPr>
        <w:tblW w:w="145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856"/>
        <w:gridCol w:w="11286"/>
      </w:tblGrid>
      <w:tr w:rsidR="00A616F8" w:rsidRPr="00A616F8" w:rsidTr="00A616F8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2580"/>
        </w:trPr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направленности педагогического процесса на подготовку к межкультурному общению;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- 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всестороннего учета взаимосвязей: язык — мышление — культура;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сопряженность в овладении речью и системой языка;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предъявление ценностей познаваемой культуры в диалоге с родной;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интеграции языкового, социокультурного, аксиологического компонентов содержания обучения;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аутентичности и рациональность использования иноязычных материалов;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соответствия учебного материала современным разговорным нормам изучаемого языка;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- 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непрерывное концентрическое предъявление и накопление знаний</w:t>
            </w: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- 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поэтапное формирование навыков и умений и их преемственность (взаимосвязь);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опора на языковой, речевой и личностный субъектный опыт учащихся;</w:t>
            </w:r>
          </w:p>
        </w:tc>
      </w:tr>
      <w:tr w:rsidR="00A616F8" w:rsidRPr="00A616F8" w:rsidTr="00A616F8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  преподавания</w:t>
            </w:r>
          </w:p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lastRenderedPageBreak/>
              <w:t>учебного предмета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- моделирование ситуаций общения, стимулирующих учащихся к решению коммуникативных задач;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ситуативно обусловленное овладение лексикой и грамматикой;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- использование коммуникативно ориентированных заданий для активного вовлечения учащихся в общение;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- мотивирование учащихся через обучение, максимально приближенное к реальному общению;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ПРИМЕРНЫЕ КРИТЕРИИ ОЦЕНКИ УРОКА ПО УЧЕБНОМУ ПРЕДМЕТУ «РУССКИЙ ЯЗЫК»</w:t>
      </w:r>
    </w:p>
    <w:tbl>
      <w:tblPr>
        <w:tblW w:w="148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83"/>
        <w:gridCol w:w="11162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3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286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3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пред-метного содержания</w:t>
            </w:r>
          </w:p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(отбор и структурирование изучаемого материала, реализация концептуальных целей языкового образования учащихся)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          </w:t>
            </w:r>
            <w:r w:rsidRPr="00A616F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be-BY"/>
              </w:rPr>
              <w:t>формирование и совершенствование  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во взаимосвязи</w:t>
            </w:r>
            <w:r w:rsidRPr="00A616F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be-BY"/>
              </w:rPr>
              <w:t> следующих предметных компетенций:</w:t>
            </w:r>
          </w:p>
          <w:p w:rsidR="00A616F8" w:rsidRPr="00A616F8" w:rsidRDefault="00A616F8" w:rsidP="00A616F8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языковой компетенции (владение знаниями о системе языка на всех его уровнях (фонетика, лексика, состав слова и словообразование, морфология и синтаксис);</w:t>
            </w:r>
          </w:p>
          <w:p w:rsidR="00A616F8" w:rsidRPr="00A616F8" w:rsidRDefault="00A616F8" w:rsidP="00A616F8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речевой компетенции (выражение мысли в устной и письменной форме);</w:t>
            </w:r>
          </w:p>
          <w:p w:rsidR="00A616F8" w:rsidRPr="00A616F8" w:rsidRDefault="00A616F8" w:rsidP="00A616F8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коммуникативной компетенции (владение культурой речи, разными видами речевой деятельности)</w:t>
            </w:r>
          </w:p>
          <w:p w:rsidR="00A616F8" w:rsidRPr="00A616F8" w:rsidRDefault="00A616F8" w:rsidP="00A616F8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лингвокультурологической компетенции (духовно-нравственное, эстетическое воспитание учащихся на основе взаимодействия языка и литературы);</w:t>
            </w:r>
          </w:p>
        </w:tc>
      </w:tr>
      <w:tr w:rsidR="00A616F8" w:rsidRPr="00A616F8" w:rsidTr="00A616F8">
        <w:trPr>
          <w:trHeight w:val="55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3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взаимосвязанное обучение языку и развитие речи учащихся;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взаимозависимость изучения языка и развития мышления;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активная коммуникация;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организация и направленность занятий по русскому языку максимально приближена к реальному процессу общения;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 речевая деятельность во всех ее видах (тематический имитационный диалог, разнообразные тематические и дидактические игры, монологические рассказы на предлагаемые учителем темы, инсценирование коммуникативно-речевых текстов и др.);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опора на текст в его жанрово-стилевом разнообразии;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взаимозависимость изучения грамматического строя языка и усвоение речевых навыков;</w:t>
            </w:r>
          </w:p>
          <w:p w:rsidR="00A616F8" w:rsidRPr="00A616F8" w:rsidRDefault="00A616F8" w:rsidP="00A616F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взаимосвязанность разделов курса: грамматики, орфографии, пунктуации и особенности каждого из её разделов (отдельно – грамматики, отдельно – орфографии и т. д.).;</w:t>
            </w:r>
          </w:p>
        </w:tc>
      </w:tr>
    </w:tbl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lastRenderedPageBreak/>
        <w:t>ПРИМЕРНЫЕ КРИТЕРИИ ОЦЕНКИ УРОКА ПО УЧЕБНОМУ ПРЕДМЕТУ «РУССКАЯ ЛИТЕРАТУРА»</w:t>
      </w:r>
    </w:p>
    <w:tbl>
      <w:tblPr>
        <w:tblW w:w="150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25"/>
        <w:gridCol w:w="11700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334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пред-метного содержания</w:t>
            </w:r>
          </w:p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(отбор и структурирование изучаемого материала, реализация концептуальных целей литературного образования учащихся)</w:t>
            </w:r>
          </w:p>
        </w:tc>
        <w:tc>
          <w:tcPr>
            <w:tcW w:w="1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принцип изучения литературы как искусства слова: постижение художественного произведения в соответствии с его эстетической природой: эмоционально-образное восприятие;</w:t>
            </w:r>
          </w:p>
          <w:p w:rsidR="00A616F8" w:rsidRPr="00A616F8" w:rsidRDefault="00A616F8" w:rsidP="00A616F8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 5-8 классах − основной принцип структурирования литературных курсов – жанрово-хронологический: формирование у учеников представления о литературе как искусстве, о видовых, жанровых, стилевых особенностях художественного произведений, компонентах их структуры.</w:t>
            </w:r>
          </w:p>
          <w:p w:rsidR="00A616F8" w:rsidRPr="00A616F8" w:rsidRDefault="00A616F8" w:rsidP="00A616F8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     9 -11 − классах  принцип построения курса – линейный на историко-литературной основе, с более глубоким изучением художественных текстов (общая характеристика исторической эпохи, творческого пути писателей, их вклада в развитие литературы и культуры своего времени).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Общим требованием для всех методов является принцип ориентации их на эстетическую сущность литературы, её художественную специфику:</w:t>
            </w:r>
          </w:p>
          <w:p w:rsidR="00A616F8" w:rsidRPr="00A616F8" w:rsidRDefault="00A616F8" w:rsidP="00A616F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метод эмоционально-образного постижения литературного произведения (приемы активизации сотворчества читателя: выразительное чтение, заучивание наизусть, устное словесное рисование, пересказы, мизансценирование, расширение авторских ремарок, стилистический эксперимент и др.);</w:t>
            </w:r>
          </w:p>
          <w:p w:rsidR="00A616F8" w:rsidRPr="00A616F8" w:rsidRDefault="00A616F8" w:rsidP="00A616F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метод целостного анализа произведения в единстве формы и содержания, в аспекте рода, жанра, авторской позиции и индивидуального стиля писателя;</w:t>
            </w:r>
          </w:p>
          <w:p w:rsidR="00A616F8" w:rsidRPr="00A616F8" w:rsidRDefault="00A616F8" w:rsidP="00A616F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метод единства литературного и речевого развития учащихся;</w:t>
            </w:r>
          </w:p>
          <w:p w:rsidR="00A616F8" w:rsidRPr="00A616F8" w:rsidRDefault="00A616F8" w:rsidP="00A616F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метод взаимодействия искусства и действительности в эстетическом сознании учащихся;</w:t>
            </w:r>
          </w:p>
          <w:p w:rsidR="00A616F8" w:rsidRPr="00A616F8" w:rsidRDefault="00A616F8" w:rsidP="00A616F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метод литературного поиска и творчества;</w:t>
            </w:r>
          </w:p>
          <w:p w:rsidR="00A616F8" w:rsidRPr="00A616F8" w:rsidRDefault="00A616F8" w:rsidP="00A616F8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метод интерпретации словесно-художественного текста с помощью других видов искусства;</w:t>
            </w:r>
          </w:p>
          <w:p w:rsidR="00A616F8" w:rsidRPr="00A616F8" w:rsidRDefault="00A616F8" w:rsidP="00A616F8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сравнительно-типологический метод (установка ассоциативных связей между русской, белорусской и всемирной литературами</w:t>
            </w:r>
          </w:p>
        </w:tc>
      </w:tr>
    </w:tbl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lastRenderedPageBreak/>
        <w:t>ПРИМЕРНЫЕ  КРИТЕРИИ ОЦЕНКИ УРОКА ПО УЧЕБНОМУ ПРЕДМЕТУ «ФИЗИКА»</w:t>
      </w:r>
    </w:p>
    <w:tbl>
      <w:tblPr>
        <w:tblW w:w="148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879"/>
        <w:gridCol w:w="11162"/>
      </w:tblGrid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№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Название критерия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Общие критерии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Качество формулировки цели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Соответствие учебной программе по физике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Соответствие познавательным  возможностям учащихся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Конкретность и диагностичность, демонстрация (выработка)  критериев оценки 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Ориентация на воспитание и развитие учащихся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Содержание урока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Соответствие учебной программе по физике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Качество структурирования учебного материала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Проявленность компетентностного подхода к отбору содержания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Учет субъектного опыта учащихся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Организация обучения и учения учащихся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Проявленность ведущей идеи опыта автора урока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Рациональность дидактической структуры урока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Рациональность выбора и применения формы проведения урока, форм и методов организации и стимулирования учебно-познавательной деятельности учащихся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Уместность применения избранных средств обучения и  учения учащихся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5. Реализация дифференцированного подхода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6. Соблюдение гигиенических требований к уроку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Деятельность учителя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Владения учебным материалом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Владение организаторскими способностями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Владение речью, юмор, эмпатия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Демонстрация больших ожиданий от учеников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5.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Деятельность учащихся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Принятие целей или участие в самоопределении на результат урока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Познавательная активность обучающихся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3. Взаимодействие учащихся с одноклассниками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Удовлетворенность учащихся ходом и результатами урока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Результат и способы его  оценки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Обратная связь на уроке: обращение к цели по ходу занятия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Измерение и оценка степени достижения цели (выходной контроль)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Коррекция выявленных пробелов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Фокусирование домашнего задания на успехах и пробелах, которые выявлены  в процессе выходного контроля  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Специальные критерии: на лабораторном уроке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исследовательского подхода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Осознание учащимися учебной проблемы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Выдвижение ими гипотезы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Определение плана исследования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Выполнение эксперимента и интерпретация результатов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Специальные критерии: на уроке с использованием РоwerPoint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Рациональность применения презентации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Соответствие содержанию урока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Уместность применения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Наличие в презентации заданий для организации деятельности учащихся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4. Эргономичность презентации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lastRenderedPageBreak/>
              <w:t>Специальные критерии: на уроке решения физических задач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Практика обучения решению задач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Рациональность отбора задач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Применение средств активизации познавательной деятельности 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Активность учащихся при решении задач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Результативность обучения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Специальные критерии: на уроке с применением интерактивной доски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Как использование доски способствовало достижению цели урока?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Рациональность упражнений и заданий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Вовлеченность в работу учащихся класса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4. Соблюдение санитарно-гигиенических требований</w:t>
            </w:r>
          </w:p>
        </w:tc>
      </w:tr>
      <w:tr w:rsidR="00A616F8" w:rsidRPr="00A616F8" w:rsidTr="00A616F8">
        <w:tc>
          <w:tcPr>
            <w:tcW w:w="148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Специальные критерии: на уроке с демонстрационным экспериментом</w:t>
            </w:r>
          </w:p>
        </w:tc>
      </w:tr>
      <w:tr w:rsidR="00A616F8" w:rsidRPr="00A616F8" w:rsidTr="00A616F8"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Постановка демонстрационного эксперимента</w:t>
            </w:r>
          </w:p>
        </w:tc>
        <w:tc>
          <w:tcPr>
            <w:tcW w:w="11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1. Уместность применения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 Создание проблемной ситуации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 Вовлечение учащихся в объяснение результатов опыта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4. Эргономичность и соблюдение требований безопасности</w:t>
            </w:r>
          </w:p>
        </w:tc>
      </w:tr>
    </w:tbl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lastRenderedPageBreak/>
        <w:t>ПРИМЕРНЫЕ  КРИТЕРИИ ОЦЕНКИ УРОКА ПО УЧЕБНОМУ ПРЕДМЕТУ «ТРУДОВОЕ ОБУЧЕНИЕ»</w:t>
      </w:r>
    </w:p>
    <w:tbl>
      <w:tblPr>
        <w:tblW w:w="148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980"/>
        <w:gridCol w:w="12465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2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2250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2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Обеспечение соответствия реализуемого содержания учебного материала содержанию программы, установление внутрипредметных связей;</w:t>
            </w:r>
          </w:p>
          <w:p w:rsidR="00A616F8" w:rsidRPr="00A616F8" w:rsidRDefault="00A616F8" w:rsidP="00A616F8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учёт возрастных и индивидуальных особенностей учащихся, опора на их жизненный опыт при реализации предметного содержания;</w:t>
            </w:r>
          </w:p>
          <w:p w:rsidR="00A616F8" w:rsidRPr="00A616F8" w:rsidRDefault="00A616F8" w:rsidP="00A616F8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обеспечение практической направленности содержания учебного предмета;</w:t>
            </w:r>
          </w:p>
          <w:p w:rsidR="00A616F8" w:rsidRPr="00A616F8" w:rsidRDefault="00A616F8" w:rsidP="00A616F8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обеспечение формирования трудовых и общеучебных умений и навыков, навыков безопасных приёмов труда;</w:t>
            </w:r>
          </w:p>
          <w:p w:rsidR="00A616F8" w:rsidRPr="00A616F8" w:rsidRDefault="00A616F8" w:rsidP="00A616F8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создание условий для творческого развития обучаемых, обеспечение направленности содержания урока на развитие личностных качеств учащихся.</w:t>
            </w:r>
          </w:p>
        </w:tc>
      </w:tr>
      <w:tr w:rsidR="00A616F8" w:rsidRPr="00A616F8" w:rsidTr="00A616F8">
        <w:trPr>
          <w:trHeight w:val="106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3.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2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Оптимальность выбора ведущего метода;</w:t>
            </w:r>
          </w:p>
          <w:p w:rsidR="00A616F8" w:rsidRPr="00A616F8" w:rsidRDefault="00A616F8" w:rsidP="00A616F8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рациональность сочетания методов, используемых на уроке;</w:t>
            </w:r>
          </w:p>
          <w:p w:rsidR="00A616F8" w:rsidRPr="00A616F8" w:rsidRDefault="00A616F8" w:rsidP="00A616F8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адекватность используемых методов поставленным задачам;</w:t>
            </w:r>
          </w:p>
          <w:p w:rsidR="00A616F8" w:rsidRPr="00A616F8" w:rsidRDefault="00A616F8" w:rsidP="00A616F8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применение инновационных методов и приёмов.</w:t>
            </w:r>
          </w:p>
        </w:tc>
      </w:tr>
    </w:tbl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ПРИМЕРНЫЕ  КРИТЕРИИ ОЦЕНКИ УРОКА ПО УЧЕБНОМУ ПРЕДМЕТУ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«ФИЗИЧЕСКАЯ КУЛЬТУРА И ЗДОРОВЬЕ»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1615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1800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Cоответствие поставленных задач требованиям учебной программы;</w:t>
            </w:r>
          </w:p>
          <w:p w:rsidR="00A616F8" w:rsidRPr="00A616F8" w:rsidRDefault="00A616F8" w:rsidP="00A616F8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владение предметным учебным материалом, способами коррекции изучаемых двигательных  действий;</w:t>
            </w:r>
          </w:p>
          <w:p w:rsidR="00A616F8" w:rsidRPr="00A616F8" w:rsidRDefault="00A616F8" w:rsidP="00A616F8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соблюдение  здоровьесберегающей направленности предметного содержания урока;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использование предметного содержания для развития личностных качеств учащихся.</w:t>
            </w:r>
          </w:p>
        </w:tc>
      </w:tr>
      <w:tr w:rsidR="00A616F8" w:rsidRPr="00A616F8" w:rsidTr="00A616F8">
        <w:trPr>
          <w:trHeight w:val="106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3.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Оптимальность выбора ведущего метода;</w:t>
            </w:r>
          </w:p>
          <w:p w:rsidR="00A616F8" w:rsidRPr="00A616F8" w:rsidRDefault="00A616F8" w:rsidP="00A616F8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рациональность сочетания методов, используемых на уроке;</w:t>
            </w:r>
          </w:p>
          <w:p w:rsidR="00A616F8" w:rsidRPr="00A616F8" w:rsidRDefault="00A616F8" w:rsidP="00A616F8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адекватность используемых методов поставленным задачам;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применение инновационных методов и приёмов.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ПРЫКЛАДНЫЯ КРЫТЭРЫІ</w:t>
      </w: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АЦЭНКІ</w:t>
      </w: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ЎРОКА ПА ВУЧЭБНАМУ ПРАДМЕТУ “БЕЛАРУСКАЯ МОВА”</w:t>
      </w:r>
    </w:p>
    <w:tbl>
      <w:tblPr>
        <w:tblW w:w="145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75"/>
        <w:gridCol w:w="11610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Крытэрыі</w:t>
            </w:r>
          </w:p>
        </w:tc>
        <w:tc>
          <w:tcPr>
            <w:tcW w:w="1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Паказчыкі</w:t>
            </w:r>
          </w:p>
        </w:tc>
      </w:tr>
      <w:tr w:rsidR="00A616F8" w:rsidRPr="00A616F8" w:rsidTr="00A616F8">
        <w:trPr>
          <w:trHeight w:val="61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Рэалізацыя прадметнага зместу</w:t>
            </w:r>
          </w:p>
        </w:tc>
        <w:tc>
          <w:tcPr>
            <w:tcW w:w="1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Фарміраванне і развіццё: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моўнай кампетэнцыі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— засваенне сістэмы мовы (фанетыкі, лексікі, фразеалогіі, складу слова і словаўтварэння, марфалогіі, сінтаксісу), заканамернасцей і правілаў функцыянавання моўных сродкаў у маўленні, нормаў беларускай літаратурнай мовы, авалоданне спосабамі дзейнасці, неабходнымі для асэнсавання законаў і фактаў мовы;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камунікатыўнай кампетэнцыі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— авалоданне маўленчай тэорыяй (тэкст, тыпы, стылі і жанры маўлення) і культурай маўлення, уменняў ствараць самастойныя вусныя і пісьмовыя выказванні розных тыпаў, стыляў і жанраў;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lastRenderedPageBreak/>
              <w:t>лінгвакультуралагічнай кампетэнцыі — 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усведамленне мовы і валоданне ёй як сістэмай захавання і перадачы каштоўнасцей культуры, як сродкам спасціжэння айчыннай і сусветнай культуры; здольнасць карыстацца культуразнаўчымі звесткамі ў працэсе маўленчых зносін.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Валоданне метадамі выкладання прадмета</w:t>
            </w:r>
          </w:p>
        </w:tc>
        <w:tc>
          <w:tcPr>
            <w:tcW w:w="11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адзінства і ўзаемасувязі мовы, маўлення і мыслення;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узаемасувязі развіцця вуснага і пісьмовага маўлення;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актыўнай камунікацыі;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апора на тэкст у яго жанрава-стылявой разнастайнасці;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функцыянальна-маўленчы прынцып,</w:t>
            </w: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заснаваны на функцыянальных уласцівасцях моўных сродкаў і выкарыстанні іх у залежнасці ад тыпу, стылю і жанру выказвання; арыентацыя на ўнутрыпрадметныя сувязі, што забяспечвае асэнсаванне моўнай сістэмы (фанетыкі, лексікі, марфемікі і граматыкі, арфаграфіі, пунктуацыі і стылістыкі) як адзінага цэлага, у межах якога гэтыя раздзелы ўзаемазвязаны і ўзаемаабумоўлены, суладна функцыянуюць у вусных і пісьмовых выказваннях розных тыпаў, стыляў і жанраў.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ПРЫКЛАДНЫЯ КРЫТЭРЫІ</w:t>
      </w: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АЦЭНКІ</w:t>
      </w: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ЎРОКА ПА ВУЧЭБНАМУ ПРАДМЕТУ “БЕЛАРУСКАЯ ЛІТАРАТУРА”</w:t>
      </w:r>
    </w:p>
    <w:tbl>
      <w:tblPr>
        <w:tblW w:w="146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78"/>
        <w:gridCol w:w="11787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Крытэрыі</w:t>
            </w:r>
          </w:p>
        </w:tc>
        <w:tc>
          <w:tcPr>
            <w:tcW w:w="11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Паказчыкі</w:t>
            </w:r>
          </w:p>
        </w:tc>
      </w:tr>
      <w:tr w:rsidR="00A616F8" w:rsidRPr="00A616F8" w:rsidTr="00A616F8">
        <w:trPr>
          <w:trHeight w:val="61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Рэалізацыя прадметнага зместу</w:t>
            </w:r>
          </w:p>
        </w:tc>
        <w:tc>
          <w:tcPr>
            <w:tcW w:w="11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Змест як дзейсны сродак спасціжэння прыроды, грамадскага жыцця ў яго разнастайных праявах, дыялектычных зменах, зрухах: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5-8 класы – рэалізацыя жанрава-храналагічнага прынцыпу:  фарміраванне ў вучняў уяўлення пра літаратуру як мастацтва; пра віды, жанры, стылявыя асаблівасці мастацкіх твораў, кампанентах іх структуры;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9-11 класы–  рэалізацыя гісторыка-храналагічнага прынцыпу (агульная характарыстыка гістарычнай эпохі, творчага шляху пісьменнікаў, іх укладу ў развіццё літаратуры і культуры свайго часу);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пастаянная ўвага да мовы ў яе эстэтычнай і камунікатыўнай функцыях;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рэалізацыя культуратворчай, нацыятворчай функцый літаратуры, гуманітарызацыі мыслення;забяспечанне самавызначэння і самарэалізацыі асобы ў сучасным зменлівым свеце праз вывучэнне літаратуры.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Валоданне метадамі выкладання прадмета</w:t>
            </w:r>
          </w:p>
        </w:tc>
        <w:tc>
          <w:tcPr>
            <w:tcW w:w="11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Агульным патрабаваннем для ўсіх метадаў з’яўляецца прынцып арыентацыі іх на эстэтычную сутнасць літаратуры, яе мастацкую спецыфіку: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эмацыянальна-вобразнага спасціжэння літаратурнага твора: далучэнне вучняў да твора беларускай літаратуры як падручніка жыцця, мастацтва слова, крыніцы духоўнага і культурнага нацыянальнага багацця;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цэласнага аналізу твора ў адзінстве формы і зместу, у аспекце роду, жанра, аўтарскай пазіцыі і індывідуальнага стылю пісьменніка;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адзінства літаратурнага і моўнага развіцця вучняў: набыццё вопыту  маўленчай і творчай дзейнасці і  авалоданне культурай чытання з мэтай  выхавання ў сабе пачуцця павагі і любові да мастацкай кнігі, а праз яго – да жыцця ў цэлым, да клопатаў пра прыроду, лёс Зямлі;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сувязі літаратуры з законамі мастацкага мыслення;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літаратурнага пошуку і творчасці;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метад інтэрпрэтацыі мастацкага тэксту з дапамогай іншых відаў мастацтва праз выкарыстанне розных сродкаў навучання;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параўнальна-тыпалагічны метад (устаноўка асацыятыўных сувязяў паміж беларускай, рускай і сусветнай літаратурамі; фарміраванне паняцця пра нацыянальныя асаблівасці беларускай літаратуры і культуры).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ПРИМЕРНЫЕ  КРИТЕРИИ ОЦЕНКИ УРОКА ПО УЧЕБНОМУ ПРЕДМЕТУ «БИОЛОГИЯ»</w:t>
      </w:r>
    </w:p>
    <w:tbl>
      <w:tblPr>
        <w:tblW w:w="146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77"/>
        <w:gridCol w:w="12087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2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1605"/>
        </w:trPr>
        <w:tc>
          <w:tcPr>
            <w:tcW w:w="42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2.</w:t>
            </w:r>
          </w:p>
        </w:tc>
        <w:tc>
          <w:tcPr>
            <w:tcW w:w="217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2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направленность изучаемого материала на формирование целостной научной картины мира (научные методы познания, история научных открытий, научные доказательства развития живой природы и т.п.) и научного миропонимания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развитие экоцентрического мышления, введение идей биоэтики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формирование ценностных установок учащихся (ценность жизни во всех проявлениях)</w:t>
            </w:r>
          </w:p>
        </w:tc>
      </w:tr>
      <w:tr w:rsidR="00A616F8" w:rsidRPr="00A616F8" w:rsidTr="00A616F8">
        <w:trPr>
          <w:trHeight w:val="252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2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определение ведущей биологической идеи, на основании которой  осуществляется отбор и структурирование изучаемого биологического содержания (эволюционного развития, единства строения и функции, единства организма и окружающей среды, структурно-уровневой организации живой природы, биоразнообразия и др.)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формирование теоретического (в соответствии с возрастными возможностями) биологического мышления на основе усвоения биологических терминов, научных фактов, понятий, закономерностей, законов, теорий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поэтапное формирование и развитие системы  ведущих биологических понятий</w:t>
            </w:r>
          </w:p>
        </w:tc>
      </w:tr>
      <w:tr w:rsidR="00A616F8" w:rsidRPr="00A616F8" w:rsidTr="00A616F8">
        <w:trPr>
          <w:trHeight w:val="133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2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освоение практических умений и навыков изучения окружающей природы, объяснения наблюдаемых природных явлений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нацеленность на использование полученных знаний, умений и навыков в природе, дома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определение практической значимости  биологических знаний в повседневной жизни</w:t>
            </w:r>
          </w:p>
        </w:tc>
      </w:tr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предмета</w:t>
            </w:r>
          </w:p>
        </w:tc>
        <w:tc>
          <w:tcPr>
            <w:tcW w:w="12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оптимальность выбора ведущего дидактического метода;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рациональность включения других  методов;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эффективность использования частных методик, приемов изучения  биологии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lastRenderedPageBreak/>
        <w:t>ПРИМЕРНЫЕ КРИТЕРИИ ОЦЕНКИ УРОКА ПО УЧЕБНОМУ ПРЕДМЕТУ «ОБЩЕСТВОВЕДЕНИЕ»</w:t>
      </w:r>
    </w:p>
    <w:tbl>
      <w:tblPr>
        <w:tblW w:w="147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1771"/>
        <w:gridCol w:w="156"/>
      </w:tblGrid>
      <w:tr w:rsidR="00A616F8" w:rsidRPr="00A616F8" w:rsidTr="00A616F8">
        <w:trPr>
          <w:trHeight w:val="375"/>
        </w:trPr>
        <w:tc>
          <w:tcPr>
            <w:tcW w:w="280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19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</w:tr>
      <w:tr w:rsidR="00A616F8" w:rsidRPr="00A616F8" w:rsidTr="00A616F8">
        <w:trPr>
          <w:trHeight w:val="33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A616F8" w:rsidRPr="00A616F8" w:rsidTr="00A616F8">
        <w:trPr>
          <w:trHeight w:val="2220"/>
        </w:trPr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2. Реализация</w:t>
            </w:r>
          </w:p>
          <w:p w:rsidR="00A616F8" w:rsidRPr="00A616F8" w:rsidRDefault="00A616F8" w:rsidP="00A616F8">
            <w:pPr>
              <w:spacing w:before="150" w:after="18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предметного содержания</w:t>
            </w:r>
          </w:p>
        </w:tc>
        <w:tc>
          <w:tcPr>
            <w:tcW w:w="11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соответствие содержания предметного материала учебной программе по обществоведению  и заявленным целям урока;</w:t>
            </w:r>
          </w:p>
          <w:p w:rsidR="00A616F8" w:rsidRPr="00A616F8" w:rsidRDefault="00A616F8" w:rsidP="00A616F8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A616F8" w:rsidRPr="00A616F8" w:rsidRDefault="00A616F8" w:rsidP="00A616F8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направленность содержания учебного материала на формирование способов деятельности, эмоционально-ценностных отношений, необходимых для успешной социализации учащихся в обществе;</w:t>
            </w:r>
          </w:p>
          <w:p w:rsidR="00A616F8" w:rsidRPr="00A616F8" w:rsidRDefault="00A616F8" w:rsidP="00A616F8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реализация внутри- и межпредметных связей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</w:tr>
      <w:tr w:rsidR="00A616F8" w:rsidRPr="00A616F8" w:rsidTr="00A616F8">
        <w:trPr>
          <w:trHeight w:val="1635"/>
        </w:trPr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3. Владение методами преподавания учебного предмета</w:t>
            </w:r>
          </w:p>
        </w:tc>
        <w:tc>
          <w:tcPr>
            <w:tcW w:w="11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оптимальность выбора ведущего метода, рациональность сочетания других методов;</w:t>
            </w:r>
          </w:p>
          <w:p w:rsidR="00A616F8" w:rsidRPr="00A616F8" w:rsidRDefault="00A616F8" w:rsidP="00A616F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эффективность работы по формированию обществоведческих понятий;</w:t>
            </w:r>
          </w:p>
          <w:p w:rsidR="00A616F8" w:rsidRPr="00A616F8" w:rsidRDefault="00A616F8" w:rsidP="00A616F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эффективность работы с различными источниками социально-гуманитарной информации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ПРИМЕРНЫЕ КРИТЕРИИ ОЦЕНКИ УРОКА ПО УЧЕБНОМУ ПРЕДМЕТУ «ИСТОРИЯ»</w:t>
      </w:r>
    </w:p>
    <w:tbl>
      <w:tblPr>
        <w:tblW w:w="146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803"/>
        <w:gridCol w:w="11462"/>
      </w:tblGrid>
      <w:tr w:rsidR="00A616F8" w:rsidRPr="00A616F8" w:rsidTr="00A616F8"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Критерии</w:t>
            </w:r>
          </w:p>
        </w:tc>
        <w:tc>
          <w:tcPr>
            <w:tcW w:w="11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61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Реализация предметного содержания</w:t>
            </w:r>
          </w:p>
        </w:tc>
        <w:tc>
          <w:tcPr>
            <w:tcW w:w="11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Соответствие содержания предметного материала учебной программе по истории  и заявленным целям урока;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Реализация содержательных линий учебного предмета: историческое время, историческое пространство, историческое развитие;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Реализация компонентов исторического знания – теоретических, фактологических, методологических, оценочных;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Развитие исторического мышления учащихся (причинно-следственные связи, принцип историзма);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Направленность содержания учебного материала на формирование мировоззрения учащихся (установки, ценностные ориентиры, убеждения);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Освоение способов учебно-познавательной деятельности, предусмотренных учебной программой;</w:t>
            </w:r>
          </w:p>
          <w:p w:rsidR="00A616F8" w:rsidRPr="00A616F8" w:rsidRDefault="00A616F8" w:rsidP="00A616F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Реализация внутри- и межпредметных связей, связь с современностью (практическая значимость изучаемых знаний)</w:t>
            </w:r>
          </w:p>
        </w:tc>
      </w:tr>
      <w:tr w:rsidR="00A616F8" w:rsidRPr="00A616F8" w:rsidTr="00A616F8">
        <w:trPr>
          <w:trHeight w:val="615"/>
        </w:trPr>
        <w:tc>
          <w:tcPr>
            <w:tcW w:w="4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3.</w:t>
            </w:r>
          </w:p>
        </w:tc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  <w:t>Владение методами преподавания предмета</w:t>
            </w:r>
          </w:p>
        </w:tc>
        <w:tc>
          <w:tcPr>
            <w:tcW w:w="11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Отпимальность выбора ведущего метода, рациональность сочетания других методов;</w:t>
            </w:r>
          </w:p>
          <w:p w:rsidR="00A616F8" w:rsidRPr="00A616F8" w:rsidRDefault="00A616F8" w:rsidP="00A616F8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Эффектиивность использования учителем методов и приемов формирования хронологических, картографических знаний и умений учащихся;</w:t>
            </w:r>
          </w:p>
          <w:p w:rsidR="00A616F8" w:rsidRPr="00A616F8" w:rsidRDefault="00A616F8" w:rsidP="00A616F8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Формирование исторических понятий, методика изучения исторической личности,</w:t>
            </w:r>
          </w:p>
          <w:p w:rsidR="00A616F8" w:rsidRPr="00A616F8" w:rsidRDefault="00A616F8" w:rsidP="00A616F8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A616F8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Работа с историческими источниками</w:t>
            </w:r>
          </w:p>
        </w:tc>
      </w:tr>
    </w:tbl>
    <w:p w:rsidR="00A616F8" w:rsidRPr="00A616F8" w:rsidRDefault="00A616F8" w:rsidP="00A616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A616F8" w:rsidRPr="00A616F8" w:rsidRDefault="00A616F8" w:rsidP="00A6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A616F8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be-BY"/>
        </w:rPr>
        <w:t> 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Приложение 64</w:t>
      </w:r>
    </w:p>
    <w:p w:rsidR="00A616F8" w:rsidRPr="00A616F8" w:rsidRDefault="00A616F8" w:rsidP="00A616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A616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План самоанализа урока (занятия) и показатели его оценки</w:t>
      </w:r>
    </w:p>
    <w:tbl>
      <w:tblPr>
        <w:tblW w:w="972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A616F8" w:rsidRPr="00A616F8" w:rsidTr="00A616F8">
        <w:trPr>
          <w:trHeight w:val="210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Показатели</w:t>
            </w:r>
          </w:p>
        </w:tc>
      </w:tr>
      <w:tr w:rsidR="00A616F8" w:rsidRPr="00A616F8" w:rsidTr="00A616F8">
        <w:trPr>
          <w:trHeight w:val="525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1. Аргументированность постановки цели и выбора типа урока (темы занятия)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(На основании чего были  поставлены цели и определен тип урока (занятия)?)</w:t>
            </w:r>
          </w:p>
        </w:tc>
      </w:tr>
      <w:tr w:rsidR="00A616F8" w:rsidRPr="00A616F8" w:rsidTr="00A616F8">
        <w:trPr>
          <w:trHeight w:val="525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2. Выраженность авторской педагогической идеи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(В чем проявлялась на уроке авторская педагогическая идея?)</w:t>
            </w:r>
          </w:p>
        </w:tc>
      </w:tr>
      <w:tr w:rsidR="00A616F8" w:rsidRPr="00A616F8" w:rsidTr="00A616F8">
        <w:trPr>
          <w:trHeight w:val="900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3. Учет психолого-педагогических особенностей класса (группы) при реализации запланированного урока (занятия)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4. Реализация содержания урока (занятия). Обоснованность изменения содержания урока (занятия) с учетом реальной ситуации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(Насколько реализовано содержание урока (занятия)?  Удалось ли предвидеть возможные варианты изменения содержания на уроке (занятии)?)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5. Обоснованность изменения методов и форм преподавания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A616F8" w:rsidRPr="00A616F8" w:rsidTr="00A616F8">
        <w:trPr>
          <w:trHeight w:val="345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6. Осуществление индивидуально-дифференцированного подхода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(Как осуществлялся индивидуально-дифференцированный подход?)</w:t>
            </w:r>
          </w:p>
        </w:tc>
      </w:tr>
      <w:tr w:rsidR="00A616F8" w:rsidRPr="00A616F8" w:rsidTr="00A616F8">
        <w:trPr>
          <w:trHeight w:val="540"/>
        </w:trPr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7. Обоснование эффективности отобранных средств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(Насколько отобранные средства способствовали эффективности урока (занятия)? Были ли использованы дополнительные, не запланированные заранее средства?)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8. Адекватность оценки результатов деятельности учащихся на уроке (занятии)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9. Адекватность оценки степени достижения целей (решения задач урока (занятия))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 (Как Вы оцениваете степень достижения целей (решения задач) урока (занятия)?)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10. Обоснование 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11. Обоснование факторов, негативно сказавшихся на эффективности урока (занятия)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 (Какие ситуации, на Ваш взгляд, не получили должного решения?)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(Какие выводы для совершенствования дальнейшей педагогической деятельности возможно сделать на основе проведенного урока (занятия)?)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13. Достоверность и адекватность самооценки</w:t>
            </w:r>
          </w:p>
        </w:tc>
      </w:tr>
      <w:tr w:rsidR="00A616F8" w:rsidRPr="00A616F8" w:rsidTr="00A616F8">
        <w:tc>
          <w:tcPr>
            <w:tcW w:w="9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6F8" w:rsidRPr="00A616F8" w:rsidRDefault="00A616F8" w:rsidP="00A616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A616F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14. Умение аргументировать свою позицию и отвечать на вопросы</w:t>
            </w:r>
          </w:p>
        </w:tc>
      </w:tr>
    </w:tbl>
    <w:p w:rsidR="00311FEB" w:rsidRDefault="00311FEB">
      <w:bookmarkStart w:id="0" w:name="_GoBack"/>
      <w:bookmarkEnd w:id="0"/>
    </w:p>
    <w:sectPr w:rsidR="00311FEB" w:rsidSect="00A61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B8D"/>
    <w:multiLevelType w:val="multilevel"/>
    <w:tmpl w:val="AA28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648"/>
    <w:multiLevelType w:val="multilevel"/>
    <w:tmpl w:val="6D9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D6325"/>
    <w:multiLevelType w:val="multilevel"/>
    <w:tmpl w:val="958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82E88"/>
    <w:multiLevelType w:val="multilevel"/>
    <w:tmpl w:val="C89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24874"/>
    <w:multiLevelType w:val="multilevel"/>
    <w:tmpl w:val="AE8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F4380"/>
    <w:multiLevelType w:val="multilevel"/>
    <w:tmpl w:val="8C36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93853"/>
    <w:multiLevelType w:val="multilevel"/>
    <w:tmpl w:val="1490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9699A"/>
    <w:multiLevelType w:val="multilevel"/>
    <w:tmpl w:val="0D4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23B93"/>
    <w:multiLevelType w:val="multilevel"/>
    <w:tmpl w:val="5F6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E40E9"/>
    <w:multiLevelType w:val="multilevel"/>
    <w:tmpl w:val="F9B4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F1084"/>
    <w:multiLevelType w:val="multilevel"/>
    <w:tmpl w:val="7D2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6166D"/>
    <w:multiLevelType w:val="multilevel"/>
    <w:tmpl w:val="EB4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E606F"/>
    <w:multiLevelType w:val="multilevel"/>
    <w:tmpl w:val="A2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7"/>
    <w:rsid w:val="00311FEB"/>
    <w:rsid w:val="009827E7"/>
    <w:rsid w:val="00A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5EA6A-6658-42ED-80E7-093B1A9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A616F8"/>
    <w:rPr>
      <w:b/>
      <w:bCs/>
    </w:rPr>
  </w:style>
  <w:style w:type="character" w:styleId="a5">
    <w:name w:val="Emphasis"/>
    <w:basedOn w:val="a0"/>
    <w:uiPriority w:val="20"/>
    <w:qFormat/>
    <w:rsid w:val="00A61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3043</Words>
  <Characters>18563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2020-11-18T11:10:00Z</dcterms:created>
  <dcterms:modified xsi:type="dcterms:W3CDTF">2020-11-18T11:11:00Z</dcterms:modified>
</cp:coreProperties>
</file>