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A5" w:rsidRPr="00A227A5" w:rsidRDefault="00C602DA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-184659</wp:posOffset>
            </wp:positionV>
            <wp:extent cx="3181350" cy="2384087"/>
            <wp:effectExtent l="0" t="0" r="0" b="0"/>
            <wp:wrapNone/>
            <wp:docPr id="1" name="Рисунок 1" descr="https://kz-russia.ru/wp-content/uploads/7/3/6/7365db937c3093a550a7b24f52b9d8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z-russia.ru/wp-content/uploads/7/3/6/7365db937c3093a550a7b24f52b9d87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89" cy="238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7A8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План</w:t>
      </w:r>
    </w:p>
    <w:p w:rsidR="00A227A5" w:rsidRPr="00A227A5" w:rsidRDefault="005217A8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мероприятий</w:t>
      </w:r>
    </w:p>
    <w:p w:rsidR="00DD01D1" w:rsidRDefault="005217A8" w:rsidP="00DD01D1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на субботу</w:t>
      </w:r>
    </w:p>
    <w:p w:rsidR="00A227A5" w:rsidRPr="00DD01D1" w:rsidRDefault="00D44345" w:rsidP="00DD01D1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44"/>
          <w:szCs w:val="110"/>
          <w:lang w:eastAsia="ru-RU"/>
        </w:rPr>
      </w:pPr>
      <w:r>
        <w:rPr>
          <w:rFonts w:ascii="Georgia" w:eastAsia="BatangChe" w:hAnsi="Georgia" w:cs="Aharoni"/>
          <w:b/>
          <w:color w:val="002060"/>
          <w:sz w:val="72"/>
          <w:szCs w:val="56"/>
        </w:rPr>
        <w:t>1</w:t>
      </w:r>
      <w:r w:rsidR="0008088D">
        <w:rPr>
          <w:rFonts w:ascii="Georgia" w:eastAsia="BatangChe" w:hAnsi="Georgia" w:cs="Aharoni"/>
          <w:b/>
          <w:color w:val="002060"/>
          <w:sz w:val="72"/>
          <w:szCs w:val="56"/>
        </w:rPr>
        <w:t>7</w:t>
      </w:r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.</w:t>
      </w:r>
      <w:r>
        <w:rPr>
          <w:rFonts w:ascii="Georgia" w:eastAsia="BatangChe" w:hAnsi="Georgia" w:cs="Aharoni"/>
          <w:b/>
          <w:color w:val="002060"/>
          <w:sz w:val="72"/>
          <w:szCs w:val="56"/>
        </w:rPr>
        <w:t>1</w:t>
      </w:r>
      <w:r w:rsidR="0008088D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  <w:bookmarkStart w:id="0" w:name="_GoBack"/>
      <w:bookmarkEnd w:id="0"/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.</w:t>
      </w:r>
      <w:r w:rsidR="003A1FCF">
        <w:rPr>
          <w:rFonts w:ascii="Georgia" w:eastAsia="BatangChe" w:hAnsi="Georgia" w:cs="Aharoni"/>
          <w:b/>
          <w:color w:val="002060"/>
          <w:sz w:val="72"/>
          <w:szCs w:val="56"/>
        </w:rPr>
        <w:t>20</w:t>
      </w:r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  <w:r w:rsidR="00321F14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</w:p>
    <w:p w:rsidR="003A1FCF" w:rsidRPr="00D44345" w:rsidRDefault="00D44345" w:rsidP="00A227A5">
      <w:pPr>
        <w:pStyle w:val="a3"/>
        <w:jc w:val="center"/>
        <w:rPr>
          <w:rFonts w:ascii="Georgia" w:hAnsi="Georgia" w:cs="Times New Roman"/>
          <w:b/>
          <w:color w:val="003300"/>
          <w:sz w:val="44"/>
          <w:szCs w:val="44"/>
        </w:rPr>
      </w:pPr>
      <w:r w:rsidRPr="00D44345">
        <w:rPr>
          <w:rFonts w:ascii="Georgia" w:hAnsi="Georgia" w:cs="Times New Roman"/>
          <w:b/>
          <w:color w:val="003300"/>
          <w:sz w:val="44"/>
          <w:szCs w:val="44"/>
        </w:rPr>
        <w:t>День трудового воспитания и профессиональной ориентации</w:t>
      </w:r>
    </w:p>
    <w:p w:rsidR="00321F14" w:rsidRPr="00B2017A" w:rsidRDefault="003A1FCF" w:rsidP="00B2017A">
      <w:pPr>
        <w:pStyle w:val="a3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  <w:r w:rsidRPr="00D44345">
        <w:rPr>
          <w:rFonts w:ascii="Georgia" w:hAnsi="Georgia" w:cs="Times New Roman"/>
          <w:b/>
          <w:color w:val="C00000"/>
          <w:sz w:val="40"/>
          <w:szCs w:val="40"/>
        </w:rPr>
        <w:t>«</w:t>
      </w:r>
      <w:r w:rsidR="00C602DA">
        <w:rPr>
          <w:rFonts w:ascii="Georgia" w:hAnsi="Georgia" w:cs="Times New Roman"/>
          <w:b/>
          <w:color w:val="C00000"/>
          <w:sz w:val="40"/>
          <w:szCs w:val="40"/>
        </w:rPr>
        <w:t>Новые профессии – смотрим в будущее</w:t>
      </w:r>
      <w:r w:rsidRPr="00D44345">
        <w:rPr>
          <w:rFonts w:ascii="Georgia" w:hAnsi="Georgia" w:cs="Times New Roman"/>
          <w:b/>
          <w:color w:val="C00000"/>
          <w:sz w:val="40"/>
          <w:szCs w:val="40"/>
        </w:rPr>
        <w:t>»</w:t>
      </w:r>
    </w:p>
    <w:tbl>
      <w:tblPr>
        <w:tblStyle w:val="a5"/>
        <w:tblpPr w:leftFromText="180" w:rightFromText="180" w:vertAnchor="text" w:horzAnchor="margin" w:tblpXSpec="center" w:tblpY="177"/>
        <w:tblW w:w="10485" w:type="dxa"/>
        <w:tblInd w:w="0" w:type="dxa"/>
        <w:tblLayout w:type="fixed"/>
        <w:tblLook w:val="04A0"/>
      </w:tblPr>
      <w:tblGrid>
        <w:gridCol w:w="988"/>
        <w:gridCol w:w="1388"/>
        <w:gridCol w:w="3826"/>
        <w:gridCol w:w="1558"/>
        <w:gridCol w:w="2725"/>
      </w:tblGrid>
      <w:tr w:rsidR="00A227A5" w:rsidRPr="00DD01D1" w:rsidTr="00DD01D1">
        <w:trPr>
          <w:trHeight w:val="376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Время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DD01D1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Место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Аудитория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DD01D1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Организатор</w:t>
            </w:r>
          </w:p>
        </w:tc>
      </w:tr>
      <w:tr w:rsidR="00C602DA" w:rsidRPr="00DD01D1" w:rsidTr="0093751F">
        <w:trPr>
          <w:trHeight w:val="618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388" w:type="dxa"/>
            <w:hideMark/>
          </w:tcPr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каб.6</w:t>
            </w:r>
          </w:p>
        </w:tc>
        <w:tc>
          <w:tcPr>
            <w:tcW w:w="3826" w:type="dxa"/>
            <w:hideMark/>
          </w:tcPr>
          <w:p w:rsidR="00C602DA" w:rsidRPr="00C602DA" w:rsidRDefault="00C602DA" w:rsidP="00C602D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Интеллектуальная 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"</w:t>
            </w: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Профессий много есть на свете,  это знают даже дети"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2725" w:type="dxa"/>
            <w:hideMark/>
          </w:tcPr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Иодковская</w:t>
            </w:r>
            <w:proofErr w:type="spellEnd"/>
            <w:r w:rsidRPr="00C602DA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Квятковская Д.Г.</w:t>
            </w:r>
          </w:p>
        </w:tc>
      </w:tr>
      <w:tr w:rsidR="00C602DA" w:rsidRPr="00DD01D1" w:rsidTr="0093751F">
        <w:trPr>
          <w:trHeight w:val="62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388" w:type="dxa"/>
            <w:hideMark/>
          </w:tcPr>
          <w:p w:rsidR="00C602DA" w:rsidRPr="00C602DA" w:rsidRDefault="00C602DA" w:rsidP="00C602DA">
            <w:pPr>
              <w:jc w:val="center"/>
              <w:rPr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каб.30</w:t>
            </w:r>
          </w:p>
        </w:tc>
        <w:tc>
          <w:tcPr>
            <w:tcW w:w="3826" w:type="dxa"/>
            <w:hideMark/>
          </w:tcPr>
          <w:p w:rsidR="00C602DA" w:rsidRPr="00C602DA" w:rsidRDefault="00C602DA" w:rsidP="00C602D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Ликбез «Новые профессии – смотрим в будущее»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5-7 классы</w:t>
            </w:r>
          </w:p>
        </w:tc>
        <w:tc>
          <w:tcPr>
            <w:tcW w:w="2725" w:type="dxa"/>
          </w:tcPr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Пастушеня</w:t>
            </w:r>
            <w:proofErr w:type="spellEnd"/>
            <w:r w:rsidRPr="00C602D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Назарова Н.А.</w:t>
            </w:r>
          </w:p>
        </w:tc>
      </w:tr>
      <w:tr w:rsidR="00C602DA" w:rsidRPr="00DD01D1" w:rsidTr="0093751F">
        <w:trPr>
          <w:trHeight w:val="62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388" w:type="dxa"/>
          </w:tcPr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каб.28</w:t>
            </w:r>
          </w:p>
        </w:tc>
        <w:tc>
          <w:tcPr>
            <w:tcW w:w="3826" w:type="dxa"/>
          </w:tcPr>
          <w:p w:rsidR="00C602DA" w:rsidRPr="00C602DA" w:rsidRDefault="00C602DA" w:rsidP="00C602D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Живой журнал «Выбор профессии – это важно!»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2725" w:type="dxa"/>
          </w:tcPr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Кармызова</w:t>
            </w:r>
            <w:proofErr w:type="spellEnd"/>
            <w:r w:rsidRPr="00C602DA">
              <w:rPr>
                <w:rFonts w:ascii="Times New Roman" w:hAnsi="Times New Roman" w:cs="Times New Roman"/>
                <w:sz w:val="26"/>
                <w:szCs w:val="26"/>
              </w:rPr>
              <w:t xml:space="preserve"> Ю.Г.</w:t>
            </w:r>
          </w:p>
          <w:p w:rsidR="00C602DA" w:rsidRPr="00C602DA" w:rsidRDefault="00C602DA" w:rsidP="00C602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Зуй И.Г.</w:t>
            </w:r>
          </w:p>
        </w:tc>
      </w:tr>
      <w:tr w:rsidR="00A227A5" w:rsidRPr="00DD01D1" w:rsidTr="00D44345">
        <w:trPr>
          <w:trHeight w:val="3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A5" w:rsidRPr="00C602DA" w:rsidRDefault="00A82CF2" w:rsidP="00FF3E2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3E2E" w:rsidRPr="00C602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A5" w:rsidRPr="00C602DA" w:rsidRDefault="00D443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каб.26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1D1" w:rsidRPr="00C602DA" w:rsidRDefault="00C602DA" w:rsidP="000A7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 «Чувство собственного достоинства»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45" w:rsidRPr="00C602DA" w:rsidRDefault="00B2017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  <w:p w:rsidR="00A227A5" w:rsidRPr="00C602DA" w:rsidRDefault="00D443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83" w:rsidRPr="00C602DA" w:rsidRDefault="00C602DA" w:rsidP="00321F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Гриневич В.И.</w:t>
            </w:r>
          </w:p>
          <w:p w:rsidR="00C602DA" w:rsidRPr="00C602DA" w:rsidRDefault="00C602DA" w:rsidP="00321F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02DA">
              <w:rPr>
                <w:rFonts w:ascii="Times New Roman" w:hAnsi="Times New Roman" w:cs="Times New Roman"/>
                <w:sz w:val="26"/>
                <w:szCs w:val="26"/>
              </w:rPr>
              <w:t>Ярмантович</w:t>
            </w:r>
            <w:proofErr w:type="spellEnd"/>
            <w:r w:rsidRPr="00C602DA">
              <w:rPr>
                <w:rFonts w:ascii="Times New Roman" w:hAnsi="Times New Roman" w:cs="Times New Roman"/>
                <w:sz w:val="26"/>
                <w:szCs w:val="26"/>
              </w:rPr>
              <w:t xml:space="preserve"> П.С.</w:t>
            </w:r>
          </w:p>
        </w:tc>
      </w:tr>
    </w:tbl>
    <w:p w:rsidR="00DD01D1" w:rsidRDefault="00DD01D1" w:rsidP="00DD01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2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515"/>
      </w:tblGrid>
      <w:tr w:rsidR="00B2017A" w:rsidRPr="0051443F" w:rsidTr="00B2017A">
        <w:tc>
          <w:tcPr>
            <w:tcW w:w="4807" w:type="dxa"/>
          </w:tcPr>
          <w:p w:rsidR="00B2017A" w:rsidRPr="0051443F" w:rsidRDefault="00B2017A" w:rsidP="00B2017A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r w:rsidRPr="003445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4"/>
                <w:lang w:eastAsia="ru-RU"/>
              </w:rPr>
              <w:t>Ответственные:</w:t>
            </w:r>
            <w:r w:rsidRPr="0051443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4"/>
                <w:lang w:eastAsia="ru-RU"/>
              </w:rPr>
              <w:t xml:space="preserve"> </w:t>
            </w:r>
            <w:r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педагоги, руководители спортивных секций</w:t>
            </w:r>
            <w:r w:rsidRPr="0051443F">
              <w:rPr>
                <w:noProof/>
                <w:sz w:val="18"/>
                <w:lang w:eastAsia="ru-RU"/>
              </w:rPr>
              <w:t xml:space="preserve"> </w:t>
            </w:r>
          </w:p>
        </w:tc>
        <w:tc>
          <w:tcPr>
            <w:tcW w:w="4515" w:type="dxa"/>
          </w:tcPr>
          <w:p w:rsidR="00B2017A" w:rsidRPr="0051443F" w:rsidRDefault="00B2017A" w:rsidP="00B2017A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r w:rsidRPr="003445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4"/>
                <w:lang w:eastAsia="ru-RU"/>
              </w:rPr>
              <w:t xml:space="preserve">В течение дня: </w:t>
            </w:r>
            <w:r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спортивные секции, школа раннего развития  «Субботняя академия»</w:t>
            </w:r>
          </w:p>
        </w:tc>
      </w:tr>
    </w:tbl>
    <w:p w:rsidR="00C602DA" w:rsidRDefault="00C602DA" w:rsidP="00A227A5"/>
    <w:p w:rsidR="00C602DA" w:rsidRPr="00C602DA" w:rsidRDefault="00C602DA" w:rsidP="00C602DA"/>
    <w:p w:rsidR="00C602DA" w:rsidRPr="00C602DA" w:rsidRDefault="00C602DA" w:rsidP="00C602D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180975</wp:posOffset>
            </wp:positionV>
            <wp:extent cx="5276850" cy="1829461"/>
            <wp:effectExtent l="0" t="0" r="0" b="0"/>
            <wp:wrapTight wrapText="left">
              <wp:wrapPolygon edited="0">
                <wp:start x="0" y="0"/>
                <wp:lineTo x="0" y="21368"/>
                <wp:lineTo x="21522" y="21368"/>
                <wp:lineTo x="21522" y="0"/>
                <wp:lineTo x="0" y="0"/>
              </wp:wrapPolygon>
            </wp:wrapTight>
            <wp:docPr id="2" name="Рисунок 2" descr="https://pp.userapi.com/o4di2w8hpiG0i-c4nGYLeAE4ZMfTw2VgPmNS_A/sjzKXdXJ8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o4di2w8hpiG0i-c4nGYLeAE4ZMfTw2VgPmNS_A/sjzKXdXJ8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2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02DA" w:rsidRPr="00C602DA" w:rsidRDefault="00C602DA" w:rsidP="00C602DA"/>
    <w:p w:rsidR="00C602DA" w:rsidRDefault="00C602DA" w:rsidP="00C602DA"/>
    <w:p w:rsidR="00A227A5" w:rsidRPr="00C602DA" w:rsidRDefault="00A227A5" w:rsidP="00C602DA">
      <w:pPr>
        <w:jc w:val="center"/>
      </w:pPr>
    </w:p>
    <w:sectPr w:rsidR="00A227A5" w:rsidRPr="00C602DA" w:rsidSect="00DD01D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7A5"/>
    <w:rsid w:val="0008088D"/>
    <w:rsid w:val="000A7D60"/>
    <w:rsid w:val="001A0371"/>
    <w:rsid w:val="00321F14"/>
    <w:rsid w:val="003A1FCF"/>
    <w:rsid w:val="0043096E"/>
    <w:rsid w:val="005070DA"/>
    <w:rsid w:val="005217A8"/>
    <w:rsid w:val="00586025"/>
    <w:rsid w:val="006B3728"/>
    <w:rsid w:val="007966BC"/>
    <w:rsid w:val="00A227A5"/>
    <w:rsid w:val="00A82CF2"/>
    <w:rsid w:val="00B2017A"/>
    <w:rsid w:val="00B72CEB"/>
    <w:rsid w:val="00B7405D"/>
    <w:rsid w:val="00C602DA"/>
    <w:rsid w:val="00CC3A00"/>
    <w:rsid w:val="00CE235A"/>
    <w:rsid w:val="00D44345"/>
    <w:rsid w:val="00D445FC"/>
    <w:rsid w:val="00DD01D1"/>
    <w:rsid w:val="00DD7C19"/>
    <w:rsid w:val="00E11A83"/>
    <w:rsid w:val="00F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D44345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D443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ionis.a.st@gmail.com</cp:lastModifiedBy>
  <cp:revision>2</cp:revision>
  <cp:lastPrinted>2022-09-21T11:05:00Z</cp:lastPrinted>
  <dcterms:created xsi:type="dcterms:W3CDTF">2022-12-24T20:15:00Z</dcterms:created>
  <dcterms:modified xsi:type="dcterms:W3CDTF">2022-12-24T20:15:00Z</dcterms:modified>
</cp:coreProperties>
</file>