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86" w:rsidRDefault="008C006B" w:rsidP="008C006B">
      <w:pPr>
        <w:ind w:left="567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37F7F4" wp14:editId="6B3026AD">
            <wp:simplePos x="0" y="0"/>
            <wp:positionH relativeFrom="column">
              <wp:posOffset>6092190</wp:posOffset>
            </wp:positionH>
            <wp:positionV relativeFrom="paragraph">
              <wp:posOffset>47625</wp:posOffset>
            </wp:positionV>
            <wp:extent cx="1062990" cy="1062990"/>
            <wp:effectExtent l="0" t="0" r="3810" b="3810"/>
            <wp:wrapNone/>
            <wp:docPr id="3" name="Рисунок 3" descr="Картинки по запросу мя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яч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F3B8A6F" wp14:editId="1A3A7F72">
            <wp:simplePos x="0" y="0"/>
            <wp:positionH relativeFrom="column">
              <wp:posOffset>267970</wp:posOffset>
            </wp:positionH>
            <wp:positionV relativeFrom="paragraph">
              <wp:posOffset>-1905</wp:posOffset>
            </wp:positionV>
            <wp:extent cx="1053465" cy="1041400"/>
            <wp:effectExtent l="0" t="0" r="0" b="6350"/>
            <wp:wrapNone/>
            <wp:docPr id="1" name="Рисунок 1" descr="Картинки по запросу мя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яч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                                                    </w:t>
      </w:r>
    </w:p>
    <w:p w:rsidR="00080952" w:rsidRPr="00B42CB7" w:rsidRDefault="00080952" w:rsidP="009C1EF0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 w:rsidRPr="00B42CB7">
        <w:rPr>
          <w:rFonts w:ascii="Monotype Corsiva" w:hAnsi="Monotype Corsiva"/>
          <w:b/>
          <w:color w:val="0000CC"/>
          <w:sz w:val="56"/>
          <w:szCs w:val="56"/>
        </w:rPr>
        <w:t>План мероприятий</w:t>
      </w:r>
      <w:r w:rsidR="008C006B" w:rsidRPr="008C006B">
        <w:rPr>
          <w:noProof/>
        </w:rPr>
        <w:t xml:space="preserve"> </w:t>
      </w:r>
    </w:p>
    <w:p w:rsidR="00730531" w:rsidRPr="00B42CB7" w:rsidRDefault="00080952" w:rsidP="006C7761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 w:rsidRPr="00B42CB7">
        <w:rPr>
          <w:rFonts w:ascii="Monotype Corsiva" w:hAnsi="Monotype Corsiva"/>
          <w:b/>
          <w:color w:val="0000CC"/>
          <w:sz w:val="56"/>
          <w:szCs w:val="56"/>
        </w:rPr>
        <w:t>на субботу</w:t>
      </w:r>
    </w:p>
    <w:p w:rsidR="005F349C" w:rsidRPr="00B42CB7" w:rsidRDefault="00A6469B" w:rsidP="002763ED">
      <w:pPr>
        <w:jc w:val="center"/>
        <w:rPr>
          <w:rFonts w:ascii="Monotype Corsiva" w:hAnsi="Monotype Corsiva"/>
          <w:b/>
          <w:color w:val="0000CC"/>
          <w:sz w:val="56"/>
          <w:szCs w:val="56"/>
          <w:u w:val="single"/>
        </w:rPr>
      </w:pPr>
      <w:r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</w:t>
      </w:r>
      <w:r w:rsidR="00273B79"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>11</w:t>
      </w:r>
      <w:r w:rsidR="00C3375B"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</w:t>
      </w:r>
      <w:r w:rsidR="003E697C"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>марта</w:t>
      </w:r>
      <w:r w:rsidR="00D23F70"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2017</w:t>
      </w:r>
      <w:r w:rsidR="00080952" w:rsidRPr="00B42CB7">
        <w:rPr>
          <w:rFonts w:ascii="Monotype Corsiva" w:hAnsi="Monotype Corsiva"/>
          <w:b/>
          <w:color w:val="0000CC"/>
          <w:sz w:val="56"/>
          <w:szCs w:val="56"/>
          <w:u w:val="single"/>
        </w:rPr>
        <w:t>г.</w:t>
      </w:r>
    </w:p>
    <w:p w:rsidR="0086104E" w:rsidRPr="00B42CB7" w:rsidRDefault="008C006B" w:rsidP="0086104E">
      <w:pPr>
        <w:jc w:val="center"/>
        <w:rPr>
          <w:rFonts w:ascii="Monotype Corsiva" w:hAnsi="Monotype Corsiva"/>
          <w:b/>
          <w:color w:val="0000CC"/>
          <w:sz w:val="56"/>
          <w:szCs w:val="56"/>
          <w:u w:val="single"/>
        </w:rPr>
      </w:pPr>
      <w:r>
        <w:rPr>
          <w:rFonts w:ascii="Monotype Corsiva" w:hAnsi="Monotype Corsiva"/>
          <w:b/>
          <w:noProof/>
          <w:color w:val="0000CC"/>
          <w:sz w:val="56"/>
          <w:szCs w:val="56"/>
        </w:rPr>
        <w:t>День здор</w:t>
      </w:r>
      <w:bookmarkStart w:id="0" w:name="_GoBack"/>
      <w:bookmarkEnd w:id="0"/>
      <w:r>
        <w:rPr>
          <w:rFonts w:ascii="Monotype Corsiva" w:hAnsi="Monotype Corsiva"/>
          <w:b/>
          <w:noProof/>
          <w:color w:val="0000CC"/>
          <w:sz w:val="56"/>
          <w:szCs w:val="56"/>
        </w:rPr>
        <w:t>овья</w:t>
      </w:r>
    </w:p>
    <w:p w:rsidR="005F349C" w:rsidRPr="00080952" w:rsidRDefault="005F349C" w:rsidP="0086104E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3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410"/>
        <w:gridCol w:w="2978"/>
        <w:gridCol w:w="1843"/>
        <w:gridCol w:w="2835"/>
      </w:tblGrid>
      <w:tr w:rsidR="00080952" w:rsidRPr="00080952" w:rsidTr="00B42CB7">
        <w:tc>
          <w:tcPr>
            <w:tcW w:w="1275" w:type="dxa"/>
          </w:tcPr>
          <w:p w:rsidR="00080952" w:rsidRPr="008C006B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8C006B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8C006B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2410" w:type="dxa"/>
          </w:tcPr>
          <w:p w:rsidR="00080952" w:rsidRPr="008C006B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8C006B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2978" w:type="dxa"/>
          </w:tcPr>
          <w:p w:rsidR="00080952" w:rsidRPr="008C006B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8C006B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843" w:type="dxa"/>
          </w:tcPr>
          <w:p w:rsidR="00080952" w:rsidRPr="008C006B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8C006B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835" w:type="dxa"/>
          </w:tcPr>
          <w:p w:rsidR="00080952" w:rsidRPr="008C006B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8C006B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Организатор </w:t>
            </w:r>
          </w:p>
        </w:tc>
      </w:tr>
      <w:tr w:rsidR="00CE42C2" w:rsidRPr="00080952" w:rsidTr="00B42CB7">
        <w:tc>
          <w:tcPr>
            <w:tcW w:w="1275" w:type="dxa"/>
          </w:tcPr>
          <w:p w:rsidR="00CE42C2" w:rsidRPr="008C006B" w:rsidRDefault="00CE42C2" w:rsidP="003E697C">
            <w:pPr>
              <w:ind w:left="33" w:hanging="33"/>
              <w:jc w:val="center"/>
              <w:rPr>
                <w:b/>
                <w:color w:val="FF0000"/>
                <w:sz w:val="32"/>
                <w:szCs w:val="32"/>
              </w:rPr>
            </w:pPr>
            <w:r w:rsidRPr="008C006B">
              <w:rPr>
                <w:b/>
                <w:color w:val="FF0000"/>
                <w:sz w:val="32"/>
                <w:szCs w:val="32"/>
              </w:rPr>
              <w:t>10.00</w:t>
            </w:r>
          </w:p>
        </w:tc>
        <w:tc>
          <w:tcPr>
            <w:tcW w:w="2410" w:type="dxa"/>
          </w:tcPr>
          <w:p w:rsidR="00CE42C2" w:rsidRPr="008C006B" w:rsidRDefault="00273B79" w:rsidP="00B42CB7">
            <w:pPr>
              <w:ind w:left="33" w:hanging="33"/>
              <w:jc w:val="center"/>
              <w:rPr>
                <w:b/>
                <w:color w:val="0000FF"/>
                <w:sz w:val="32"/>
                <w:szCs w:val="32"/>
              </w:rPr>
            </w:pPr>
            <w:r w:rsidRPr="008C006B">
              <w:rPr>
                <w:b/>
                <w:color w:val="0000FF"/>
                <w:sz w:val="32"/>
                <w:szCs w:val="32"/>
              </w:rPr>
              <w:t>большой спортивный зал</w:t>
            </w:r>
          </w:p>
        </w:tc>
        <w:tc>
          <w:tcPr>
            <w:tcW w:w="2978" w:type="dxa"/>
          </w:tcPr>
          <w:p w:rsidR="00273B79" w:rsidRPr="00A91E7F" w:rsidRDefault="00273B79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  <w:r w:rsidRPr="00A91E7F">
              <w:rPr>
                <w:color w:val="0000CC"/>
                <w:sz w:val="32"/>
                <w:szCs w:val="32"/>
              </w:rPr>
              <w:t xml:space="preserve">Общешкольная </w:t>
            </w:r>
            <w:proofErr w:type="spellStart"/>
            <w:r w:rsidRPr="00A91E7F">
              <w:rPr>
                <w:color w:val="0000CC"/>
                <w:sz w:val="32"/>
                <w:szCs w:val="32"/>
              </w:rPr>
              <w:t>спортландия</w:t>
            </w:r>
            <w:proofErr w:type="spellEnd"/>
          </w:p>
          <w:p w:rsidR="00737E51" w:rsidRPr="00A91E7F" w:rsidRDefault="00273B79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  <w:r w:rsidRPr="00A91E7F">
              <w:rPr>
                <w:color w:val="0000CC"/>
                <w:sz w:val="32"/>
                <w:szCs w:val="32"/>
              </w:rPr>
              <w:t>«Быстрее! Выше! Сильнее!»</w:t>
            </w:r>
          </w:p>
        </w:tc>
        <w:tc>
          <w:tcPr>
            <w:tcW w:w="1843" w:type="dxa"/>
          </w:tcPr>
          <w:p w:rsidR="00CE42C2" w:rsidRPr="00A91E7F" w:rsidRDefault="00660D66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  <w:r w:rsidRPr="00A91E7F">
              <w:rPr>
                <w:color w:val="0000CC"/>
                <w:sz w:val="32"/>
                <w:szCs w:val="32"/>
              </w:rPr>
              <w:t>1-11</w:t>
            </w:r>
            <w:r w:rsidR="00CE42C2" w:rsidRPr="00A91E7F">
              <w:rPr>
                <w:color w:val="0000CC"/>
                <w:sz w:val="32"/>
                <w:szCs w:val="32"/>
              </w:rPr>
              <w:t xml:space="preserve"> классы</w:t>
            </w:r>
            <w:r w:rsidR="00943C9E" w:rsidRPr="00A91E7F">
              <w:rPr>
                <w:color w:val="0000CC"/>
                <w:sz w:val="32"/>
                <w:szCs w:val="32"/>
              </w:rPr>
              <w:t>, родители</w:t>
            </w:r>
          </w:p>
        </w:tc>
        <w:tc>
          <w:tcPr>
            <w:tcW w:w="2835" w:type="dxa"/>
          </w:tcPr>
          <w:p w:rsidR="00D23F70" w:rsidRPr="00A91E7F" w:rsidRDefault="00660D66" w:rsidP="008C006B">
            <w:pPr>
              <w:jc w:val="center"/>
              <w:rPr>
                <w:color w:val="0000CC"/>
                <w:sz w:val="32"/>
                <w:szCs w:val="32"/>
              </w:rPr>
            </w:pPr>
            <w:proofErr w:type="spellStart"/>
            <w:r w:rsidRPr="00A91E7F">
              <w:rPr>
                <w:color w:val="0000CC"/>
                <w:sz w:val="32"/>
                <w:szCs w:val="32"/>
              </w:rPr>
              <w:t>Мышко</w:t>
            </w:r>
            <w:proofErr w:type="spellEnd"/>
            <w:r w:rsidRPr="00A91E7F">
              <w:rPr>
                <w:color w:val="0000CC"/>
                <w:sz w:val="32"/>
                <w:szCs w:val="32"/>
              </w:rPr>
              <w:t xml:space="preserve"> Л.И., Лосевич М.Н., Михальчук М.М.,</w:t>
            </w:r>
          </w:p>
          <w:p w:rsidR="00660D66" w:rsidRPr="00A91E7F" w:rsidRDefault="00660D66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  <w:r w:rsidRPr="00A91E7F">
              <w:rPr>
                <w:color w:val="0000CC"/>
                <w:sz w:val="32"/>
                <w:szCs w:val="32"/>
              </w:rPr>
              <w:t>Попова М.Н., Назарова Н.А.</w:t>
            </w:r>
          </w:p>
          <w:p w:rsidR="008C006B" w:rsidRPr="00A91E7F" w:rsidRDefault="008C006B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</w:p>
          <w:p w:rsidR="003135B3" w:rsidRPr="00A91E7F" w:rsidRDefault="003135B3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</w:p>
        </w:tc>
      </w:tr>
      <w:tr w:rsidR="003E697C" w:rsidRPr="00080952" w:rsidTr="00B42CB7">
        <w:trPr>
          <w:trHeight w:val="669"/>
        </w:trPr>
        <w:tc>
          <w:tcPr>
            <w:tcW w:w="1275" w:type="dxa"/>
          </w:tcPr>
          <w:p w:rsidR="003E697C" w:rsidRPr="008C006B" w:rsidRDefault="003E697C" w:rsidP="003E697C">
            <w:pPr>
              <w:ind w:left="33" w:hanging="33"/>
              <w:jc w:val="center"/>
              <w:rPr>
                <w:b/>
                <w:color w:val="FF0000"/>
                <w:sz w:val="32"/>
                <w:szCs w:val="32"/>
              </w:rPr>
            </w:pPr>
            <w:r w:rsidRPr="008C006B">
              <w:rPr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2410" w:type="dxa"/>
          </w:tcPr>
          <w:p w:rsidR="003E697C" w:rsidRPr="008C006B" w:rsidRDefault="003E697C" w:rsidP="00B42CB7">
            <w:pPr>
              <w:ind w:left="33" w:hanging="33"/>
              <w:jc w:val="center"/>
              <w:rPr>
                <w:b/>
                <w:color w:val="0000FF"/>
                <w:sz w:val="32"/>
                <w:szCs w:val="32"/>
              </w:rPr>
            </w:pPr>
            <w:proofErr w:type="spellStart"/>
            <w:r w:rsidRPr="008C006B">
              <w:rPr>
                <w:b/>
                <w:color w:val="0000FF"/>
                <w:sz w:val="32"/>
                <w:szCs w:val="32"/>
              </w:rPr>
              <w:t>каб</w:t>
            </w:r>
            <w:proofErr w:type="spellEnd"/>
            <w:r w:rsidRPr="008C006B">
              <w:rPr>
                <w:b/>
                <w:color w:val="0000FF"/>
                <w:sz w:val="32"/>
                <w:szCs w:val="32"/>
              </w:rPr>
              <w:t>. 42</w:t>
            </w:r>
          </w:p>
        </w:tc>
        <w:tc>
          <w:tcPr>
            <w:tcW w:w="2978" w:type="dxa"/>
          </w:tcPr>
          <w:p w:rsidR="003E697C" w:rsidRPr="00A91E7F" w:rsidRDefault="000454C3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  <w:r w:rsidRPr="00A91E7F">
              <w:rPr>
                <w:color w:val="0000CC"/>
                <w:sz w:val="32"/>
                <w:szCs w:val="32"/>
              </w:rPr>
              <w:t>Час общения «Дружба – это…»</w:t>
            </w:r>
          </w:p>
          <w:p w:rsidR="008C006B" w:rsidRPr="00A91E7F" w:rsidRDefault="008C006B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</w:p>
          <w:p w:rsidR="003E697C" w:rsidRPr="00A91E7F" w:rsidRDefault="003E697C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</w:p>
        </w:tc>
        <w:tc>
          <w:tcPr>
            <w:tcW w:w="1843" w:type="dxa"/>
          </w:tcPr>
          <w:p w:rsidR="008C006B" w:rsidRPr="00A91E7F" w:rsidRDefault="000454C3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  <w:r w:rsidRPr="00A91E7F">
              <w:rPr>
                <w:color w:val="0000CC"/>
                <w:sz w:val="32"/>
                <w:szCs w:val="32"/>
              </w:rPr>
              <w:t xml:space="preserve">6-7 </w:t>
            </w:r>
          </w:p>
          <w:p w:rsidR="003E697C" w:rsidRPr="00A91E7F" w:rsidRDefault="000454C3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  <w:r w:rsidRPr="00A91E7F">
              <w:rPr>
                <w:color w:val="0000CC"/>
                <w:sz w:val="32"/>
                <w:szCs w:val="32"/>
              </w:rPr>
              <w:t>классы</w:t>
            </w:r>
          </w:p>
        </w:tc>
        <w:tc>
          <w:tcPr>
            <w:tcW w:w="2835" w:type="dxa"/>
          </w:tcPr>
          <w:p w:rsidR="003E697C" w:rsidRPr="00A91E7F" w:rsidRDefault="003E697C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  <w:r w:rsidRPr="00A91E7F">
              <w:rPr>
                <w:color w:val="0000CC"/>
                <w:sz w:val="32"/>
                <w:szCs w:val="32"/>
              </w:rPr>
              <w:t>Слесарева О.Г.</w:t>
            </w:r>
          </w:p>
        </w:tc>
      </w:tr>
      <w:tr w:rsidR="003E697C" w:rsidRPr="00080952" w:rsidTr="00B42CB7">
        <w:trPr>
          <w:trHeight w:val="669"/>
        </w:trPr>
        <w:tc>
          <w:tcPr>
            <w:tcW w:w="1275" w:type="dxa"/>
          </w:tcPr>
          <w:p w:rsidR="003E697C" w:rsidRPr="008C006B" w:rsidRDefault="003E697C" w:rsidP="003E697C">
            <w:pPr>
              <w:ind w:left="33" w:hanging="33"/>
              <w:jc w:val="center"/>
              <w:rPr>
                <w:b/>
                <w:color w:val="FF0000"/>
                <w:sz w:val="32"/>
                <w:szCs w:val="32"/>
              </w:rPr>
            </w:pPr>
            <w:r w:rsidRPr="008C006B">
              <w:rPr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2410" w:type="dxa"/>
          </w:tcPr>
          <w:p w:rsidR="003E697C" w:rsidRPr="008C006B" w:rsidRDefault="008C006B" w:rsidP="00B42CB7">
            <w:pPr>
              <w:ind w:left="33" w:hanging="33"/>
              <w:jc w:val="center"/>
              <w:rPr>
                <w:b/>
                <w:color w:val="0000FF"/>
                <w:sz w:val="32"/>
                <w:szCs w:val="32"/>
              </w:rPr>
            </w:pPr>
            <w:r w:rsidRPr="008C006B">
              <w:rPr>
                <w:b/>
                <w:color w:val="0000FF"/>
                <w:sz w:val="32"/>
                <w:szCs w:val="32"/>
              </w:rPr>
              <w:t>б</w:t>
            </w:r>
            <w:r w:rsidR="003E697C" w:rsidRPr="008C006B">
              <w:rPr>
                <w:b/>
                <w:color w:val="0000FF"/>
                <w:sz w:val="32"/>
                <w:szCs w:val="32"/>
              </w:rPr>
              <w:t>иблиотека</w:t>
            </w:r>
          </w:p>
          <w:p w:rsidR="003E697C" w:rsidRPr="008C006B" w:rsidRDefault="003E697C" w:rsidP="00B42CB7">
            <w:pPr>
              <w:ind w:left="33" w:hanging="33"/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2978" w:type="dxa"/>
          </w:tcPr>
          <w:p w:rsidR="003E697C" w:rsidRPr="00A91E7F" w:rsidRDefault="000454C3" w:rsidP="008C006B">
            <w:pPr>
              <w:jc w:val="center"/>
              <w:rPr>
                <w:color w:val="0000CC"/>
                <w:sz w:val="32"/>
                <w:szCs w:val="32"/>
              </w:rPr>
            </w:pPr>
            <w:r w:rsidRPr="00A91E7F">
              <w:rPr>
                <w:color w:val="0000CC"/>
                <w:sz w:val="32"/>
                <w:szCs w:val="32"/>
              </w:rPr>
              <w:t>Пре</w:t>
            </w:r>
            <w:r w:rsidR="00B42CB7" w:rsidRPr="00A91E7F">
              <w:rPr>
                <w:color w:val="0000CC"/>
                <w:sz w:val="32"/>
                <w:szCs w:val="32"/>
              </w:rPr>
              <w:t>зентация выставки детских работ «Женщина, солнце и весна»</w:t>
            </w:r>
          </w:p>
          <w:p w:rsidR="008C006B" w:rsidRPr="00A91E7F" w:rsidRDefault="008C006B" w:rsidP="008C006B">
            <w:pPr>
              <w:jc w:val="center"/>
              <w:rPr>
                <w:color w:val="0000CC"/>
                <w:sz w:val="32"/>
                <w:szCs w:val="32"/>
              </w:rPr>
            </w:pPr>
          </w:p>
          <w:p w:rsidR="003E697C" w:rsidRPr="00A91E7F" w:rsidRDefault="003E697C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</w:p>
        </w:tc>
        <w:tc>
          <w:tcPr>
            <w:tcW w:w="1843" w:type="dxa"/>
          </w:tcPr>
          <w:p w:rsidR="003E697C" w:rsidRPr="00A91E7F" w:rsidRDefault="00B42CB7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  <w:r w:rsidRPr="00A91E7F">
              <w:rPr>
                <w:color w:val="0000CC"/>
                <w:sz w:val="32"/>
                <w:szCs w:val="32"/>
              </w:rPr>
              <w:t>Все желающие</w:t>
            </w:r>
          </w:p>
        </w:tc>
        <w:tc>
          <w:tcPr>
            <w:tcW w:w="2835" w:type="dxa"/>
          </w:tcPr>
          <w:p w:rsidR="003E697C" w:rsidRPr="00A91E7F" w:rsidRDefault="003E697C" w:rsidP="008C006B">
            <w:pPr>
              <w:ind w:left="33" w:hanging="33"/>
              <w:jc w:val="center"/>
              <w:rPr>
                <w:color w:val="0000CC"/>
                <w:sz w:val="32"/>
                <w:szCs w:val="32"/>
              </w:rPr>
            </w:pPr>
            <w:r w:rsidRPr="00A91E7F">
              <w:rPr>
                <w:color w:val="0000CC"/>
                <w:sz w:val="32"/>
                <w:szCs w:val="32"/>
              </w:rPr>
              <w:t>Петушок А.М.</w:t>
            </w:r>
          </w:p>
        </w:tc>
      </w:tr>
    </w:tbl>
    <w:p w:rsidR="005F349C" w:rsidRPr="002B0AA5" w:rsidRDefault="0069693A" w:rsidP="005F349C">
      <w:pPr>
        <w:rPr>
          <w:rFonts w:ascii="Bookman Old Style" w:hAnsi="Bookman Old Style"/>
          <w:b/>
          <w:color w:val="0000CC"/>
          <w:sz w:val="20"/>
          <w:szCs w:val="20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    </w:t>
      </w:r>
      <w:r w:rsidR="00CA3C57">
        <w:rPr>
          <w:rFonts w:ascii="Bookman Old Style" w:hAnsi="Bookman Old Style"/>
          <w:b/>
          <w:color w:val="0000CC"/>
          <w:sz w:val="48"/>
          <w:szCs w:val="48"/>
        </w:rPr>
        <w:t xml:space="preserve">    </w:t>
      </w:r>
      <w:r w:rsidR="002B0AA5"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</w:p>
    <w:p w:rsidR="00B42CB7" w:rsidRPr="00A91E7F" w:rsidRDefault="005F349C" w:rsidP="00A91E7F">
      <w:pPr>
        <w:rPr>
          <w:rFonts w:ascii="Bookman Old Style" w:hAnsi="Bookman Old Style"/>
          <w:b/>
          <w:color w:val="0000CC"/>
          <w:sz w:val="30"/>
          <w:szCs w:val="30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</w:p>
    <w:p w:rsidR="00B42CB7" w:rsidRDefault="00B42CB7" w:rsidP="00B42CB7">
      <w:pPr>
        <w:ind w:left="2832" w:firstLine="708"/>
        <w:jc w:val="center"/>
        <w:rPr>
          <w:rFonts w:ascii="Bookman Old Style" w:hAnsi="Bookman Old Style"/>
          <w:b/>
          <w:color w:val="0000CC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855A45" wp14:editId="49E4EDFF">
            <wp:simplePos x="0" y="0"/>
            <wp:positionH relativeFrom="column">
              <wp:posOffset>347980</wp:posOffset>
            </wp:positionH>
            <wp:positionV relativeFrom="paragraph">
              <wp:posOffset>-5715</wp:posOffset>
            </wp:positionV>
            <wp:extent cx="3886200" cy="2915920"/>
            <wp:effectExtent l="0" t="0" r="0" b="0"/>
            <wp:wrapNone/>
            <wp:docPr id="2" name="Рисунок 2" descr="Картинки по запросу день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ень здоровь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5F349C">
        <w:rPr>
          <w:rFonts w:ascii="Bookman Old Style" w:hAnsi="Bookman Old Style"/>
          <w:b/>
          <w:color w:val="0000CC"/>
          <w:sz w:val="48"/>
          <w:szCs w:val="48"/>
        </w:rPr>
        <w:t xml:space="preserve">    </w:t>
      </w:r>
    </w:p>
    <w:p w:rsidR="00080952" w:rsidRPr="00CE42C2" w:rsidRDefault="005F349C" w:rsidP="00CE42C2">
      <w:pPr>
        <w:ind w:left="2832" w:firstLine="708"/>
        <w:jc w:val="center"/>
        <w:rPr>
          <w:rFonts w:ascii="Bookman Old Style" w:hAnsi="Bookman Old Style"/>
          <w:b/>
          <w:color w:val="0000CC"/>
          <w:sz w:val="48"/>
          <w:szCs w:val="48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B42CB7">
        <w:rPr>
          <w:rFonts w:ascii="Bookman Old Style" w:hAnsi="Bookman Old Style"/>
          <w:b/>
          <w:color w:val="0000CC"/>
          <w:sz w:val="48"/>
          <w:szCs w:val="48"/>
        </w:rPr>
        <w:t xml:space="preserve">             </w:t>
      </w:r>
      <w:r w:rsidR="00FD6444">
        <w:rPr>
          <w:rFonts w:ascii="Bookman Old Style" w:hAnsi="Bookman Old Style"/>
          <w:b/>
          <w:color w:val="0000CC"/>
          <w:sz w:val="48"/>
          <w:szCs w:val="48"/>
        </w:rPr>
        <w:t>В течение д</w:t>
      </w:r>
      <w:r w:rsidR="00080952" w:rsidRPr="00CE42C2">
        <w:rPr>
          <w:rFonts w:ascii="Bookman Old Style" w:hAnsi="Bookman Old Style"/>
          <w:b/>
          <w:color w:val="0000CC"/>
          <w:sz w:val="48"/>
          <w:szCs w:val="48"/>
        </w:rPr>
        <w:t>ня</w:t>
      </w:r>
    </w:p>
    <w:p w:rsidR="0086104E" w:rsidRDefault="0069693A" w:rsidP="0086104E">
      <w:pPr>
        <w:ind w:left="2832" w:firstLine="708"/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rFonts w:ascii="Monotype Corsiva" w:hAnsi="Monotype Corsiva"/>
          <w:b/>
          <w:color w:val="0000CC"/>
          <w:sz w:val="56"/>
          <w:szCs w:val="56"/>
        </w:rPr>
        <w:t xml:space="preserve">        </w:t>
      </w:r>
      <w:r w:rsidR="0086104E">
        <w:rPr>
          <w:rFonts w:ascii="Monotype Corsiva" w:hAnsi="Monotype Corsiva"/>
          <w:b/>
          <w:color w:val="0000CC"/>
          <w:sz w:val="56"/>
          <w:szCs w:val="56"/>
        </w:rPr>
        <w:t xml:space="preserve">        </w:t>
      </w:r>
      <w:r w:rsidR="005F349C">
        <w:rPr>
          <w:rFonts w:ascii="Monotype Corsiva" w:hAnsi="Monotype Corsiva"/>
          <w:b/>
          <w:color w:val="0000CC"/>
          <w:sz w:val="56"/>
          <w:szCs w:val="56"/>
        </w:rPr>
        <w:t xml:space="preserve">  </w:t>
      </w:r>
      <w:r w:rsidR="0086104E">
        <w:rPr>
          <w:rFonts w:ascii="Monotype Corsiva" w:hAnsi="Monotype Corsiva"/>
          <w:b/>
          <w:color w:val="0000CC"/>
          <w:sz w:val="56"/>
          <w:szCs w:val="56"/>
        </w:rPr>
        <w:t xml:space="preserve">работа </w:t>
      </w:r>
      <w:r w:rsidR="00080952" w:rsidRPr="00CE42C2">
        <w:rPr>
          <w:rFonts w:ascii="Monotype Corsiva" w:hAnsi="Monotype Corsiva"/>
          <w:b/>
          <w:color w:val="0000CC"/>
          <w:sz w:val="56"/>
          <w:szCs w:val="56"/>
        </w:rPr>
        <w:t xml:space="preserve">объединений </w:t>
      </w:r>
    </w:p>
    <w:p w:rsidR="00080952" w:rsidRPr="00CE42C2" w:rsidRDefault="0086104E" w:rsidP="0086104E">
      <w:pPr>
        <w:ind w:left="2832" w:firstLine="708"/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rFonts w:ascii="Monotype Corsiva" w:hAnsi="Monotype Corsiva"/>
          <w:b/>
          <w:color w:val="0000CC"/>
          <w:sz w:val="56"/>
          <w:szCs w:val="56"/>
        </w:rPr>
        <w:t xml:space="preserve">                </w:t>
      </w:r>
      <w:r w:rsidR="005F349C">
        <w:rPr>
          <w:rFonts w:ascii="Monotype Corsiva" w:hAnsi="Monotype Corsiva"/>
          <w:b/>
          <w:color w:val="0000CC"/>
          <w:sz w:val="56"/>
          <w:szCs w:val="56"/>
        </w:rPr>
        <w:t xml:space="preserve">  </w:t>
      </w:r>
      <w:r w:rsidR="00080952" w:rsidRPr="00CE42C2">
        <w:rPr>
          <w:rFonts w:ascii="Monotype Corsiva" w:hAnsi="Monotype Corsiva"/>
          <w:b/>
          <w:color w:val="0000CC"/>
          <w:sz w:val="56"/>
          <w:szCs w:val="56"/>
        </w:rPr>
        <w:t xml:space="preserve">по интересам, </w:t>
      </w:r>
    </w:p>
    <w:p w:rsidR="00CE42C2" w:rsidRPr="0069693A" w:rsidRDefault="0069693A" w:rsidP="0069693A">
      <w:pPr>
        <w:ind w:left="2832" w:firstLine="708"/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rFonts w:ascii="Monotype Corsiva" w:hAnsi="Monotype Corsiva"/>
          <w:b/>
          <w:color w:val="0000CC"/>
          <w:sz w:val="56"/>
          <w:szCs w:val="56"/>
        </w:rPr>
        <w:t xml:space="preserve">          </w:t>
      </w:r>
      <w:r w:rsidR="0086104E">
        <w:rPr>
          <w:rFonts w:ascii="Monotype Corsiva" w:hAnsi="Monotype Corsiva"/>
          <w:b/>
          <w:color w:val="0000CC"/>
          <w:sz w:val="56"/>
          <w:szCs w:val="56"/>
        </w:rPr>
        <w:t xml:space="preserve">     </w:t>
      </w:r>
      <w:r w:rsidR="005F349C">
        <w:rPr>
          <w:rFonts w:ascii="Monotype Corsiva" w:hAnsi="Monotype Corsiva"/>
          <w:b/>
          <w:color w:val="0000CC"/>
          <w:sz w:val="56"/>
          <w:szCs w:val="56"/>
        </w:rPr>
        <w:t xml:space="preserve">   </w:t>
      </w:r>
      <w:r w:rsidR="00080952" w:rsidRPr="00CE42C2">
        <w:rPr>
          <w:rFonts w:ascii="Monotype Corsiva" w:hAnsi="Monotype Corsiva"/>
          <w:b/>
          <w:color w:val="0000CC"/>
          <w:sz w:val="56"/>
          <w:szCs w:val="56"/>
        </w:rPr>
        <w:t>спортивных секций</w:t>
      </w:r>
    </w:p>
    <w:p w:rsidR="00BD3E9A" w:rsidRPr="00B73BA6" w:rsidRDefault="0069693A" w:rsidP="00BD3E9A">
      <w:pPr>
        <w:ind w:left="5664" w:firstLine="708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</w:t>
      </w:r>
      <w:r w:rsidR="0086104E">
        <w:rPr>
          <w:rFonts w:ascii="Monotype Corsiva" w:hAnsi="Monotype Corsiva"/>
          <w:color w:val="0000CC"/>
          <w:sz w:val="40"/>
          <w:szCs w:val="40"/>
        </w:rPr>
        <w:t xml:space="preserve">     </w:t>
      </w:r>
      <w:r w:rsidR="005F349C">
        <w:rPr>
          <w:rFonts w:ascii="Monotype Corsiva" w:hAnsi="Monotype Corsiva"/>
          <w:color w:val="0000CC"/>
          <w:sz w:val="40"/>
          <w:szCs w:val="40"/>
        </w:rPr>
        <w:t xml:space="preserve">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Ответственные: </w:t>
      </w:r>
    </w:p>
    <w:p w:rsidR="005F349C" w:rsidRDefault="0086104E" w:rsidP="00D23F70">
      <w:pPr>
        <w:ind w:left="6372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</w:t>
      </w:r>
      <w:r w:rsidR="005F349C">
        <w:rPr>
          <w:rFonts w:ascii="Monotype Corsiva" w:hAnsi="Monotype Corsiva"/>
          <w:color w:val="0000CC"/>
          <w:sz w:val="40"/>
          <w:szCs w:val="40"/>
        </w:rPr>
        <w:t xml:space="preserve">   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руководители объединений </w:t>
      </w:r>
    </w:p>
    <w:p w:rsidR="00B42CB7" w:rsidRDefault="005F349C" w:rsidP="005F349C">
      <w:pPr>
        <w:ind w:left="6372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</w:t>
      </w:r>
      <w:r w:rsidR="00B42CB7">
        <w:rPr>
          <w:rFonts w:ascii="Monotype Corsiva" w:hAnsi="Monotype Corsiva"/>
          <w:color w:val="0000CC"/>
          <w:sz w:val="40"/>
          <w:szCs w:val="40"/>
        </w:rPr>
        <w:t xml:space="preserve">            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по интересам, </w:t>
      </w:r>
    </w:p>
    <w:p w:rsidR="00FE4205" w:rsidRPr="005F349C" w:rsidRDefault="00B42CB7" w:rsidP="005F349C">
      <w:pPr>
        <w:ind w:left="6372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  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спортивных секций  </w:t>
      </w:r>
    </w:p>
    <w:sectPr w:rsidR="00FE4205" w:rsidRPr="005F349C" w:rsidSect="008C006B">
      <w:pgSz w:w="11906" w:h="16838"/>
      <w:pgMar w:top="28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2"/>
    <w:rsid w:val="000018A9"/>
    <w:rsid w:val="000275F4"/>
    <w:rsid w:val="00035311"/>
    <w:rsid w:val="000454C3"/>
    <w:rsid w:val="00080952"/>
    <w:rsid w:val="000B6DA5"/>
    <w:rsid w:val="0010577A"/>
    <w:rsid w:val="001601EF"/>
    <w:rsid w:val="001F5E0E"/>
    <w:rsid w:val="00224D23"/>
    <w:rsid w:val="00273B79"/>
    <w:rsid w:val="002763ED"/>
    <w:rsid w:val="002B0AA5"/>
    <w:rsid w:val="003135B3"/>
    <w:rsid w:val="0038349A"/>
    <w:rsid w:val="003E697C"/>
    <w:rsid w:val="00487917"/>
    <w:rsid w:val="004F20EE"/>
    <w:rsid w:val="004F57D5"/>
    <w:rsid w:val="00502B6A"/>
    <w:rsid w:val="00503231"/>
    <w:rsid w:val="00506727"/>
    <w:rsid w:val="00541384"/>
    <w:rsid w:val="005556C7"/>
    <w:rsid w:val="00573676"/>
    <w:rsid w:val="005842C0"/>
    <w:rsid w:val="005F349C"/>
    <w:rsid w:val="00602F84"/>
    <w:rsid w:val="006157A3"/>
    <w:rsid w:val="00650510"/>
    <w:rsid w:val="00660D66"/>
    <w:rsid w:val="00662725"/>
    <w:rsid w:val="0069693A"/>
    <w:rsid w:val="006C7761"/>
    <w:rsid w:val="0071638C"/>
    <w:rsid w:val="00730531"/>
    <w:rsid w:val="00737E51"/>
    <w:rsid w:val="007510F2"/>
    <w:rsid w:val="007B38AF"/>
    <w:rsid w:val="00807B8D"/>
    <w:rsid w:val="0081065E"/>
    <w:rsid w:val="0086104E"/>
    <w:rsid w:val="008616D7"/>
    <w:rsid w:val="008C006B"/>
    <w:rsid w:val="00900F1A"/>
    <w:rsid w:val="009224ED"/>
    <w:rsid w:val="00943C9E"/>
    <w:rsid w:val="009604C8"/>
    <w:rsid w:val="00963498"/>
    <w:rsid w:val="009A47AB"/>
    <w:rsid w:val="009B18A3"/>
    <w:rsid w:val="009C1EF0"/>
    <w:rsid w:val="00A6469B"/>
    <w:rsid w:val="00A91E7F"/>
    <w:rsid w:val="00AC1223"/>
    <w:rsid w:val="00B060A8"/>
    <w:rsid w:val="00B42CB7"/>
    <w:rsid w:val="00B73BA6"/>
    <w:rsid w:val="00B83496"/>
    <w:rsid w:val="00BD3E9A"/>
    <w:rsid w:val="00C3375B"/>
    <w:rsid w:val="00C82282"/>
    <w:rsid w:val="00CA3C57"/>
    <w:rsid w:val="00CA665B"/>
    <w:rsid w:val="00CC3386"/>
    <w:rsid w:val="00CE42C2"/>
    <w:rsid w:val="00D06CE4"/>
    <w:rsid w:val="00D23F70"/>
    <w:rsid w:val="00DE5CE8"/>
    <w:rsid w:val="00E152E3"/>
    <w:rsid w:val="00E76293"/>
    <w:rsid w:val="00F46C87"/>
    <w:rsid w:val="00F50545"/>
    <w:rsid w:val="00F84286"/>
    <w:rsid w:val="00FB1C97"/>
    <w:rsid w:val="00FD6444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CE74-C153-4B57-BBDE-A3456764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1</cp:lastModifiedBy>
  <cp:revision>2</cp:revision>
  <cp:lastPrinted>2017-01-18T07:58:00Z</cp:lastPrinted>
  <dcterms:created xsi:type="dcterms:W3CDTF">2017-03-07T08:20:00Z</dcterms:created>
  <dcterms:modified xsi:type="dcterms:W3CDTF">2017-03-07T08:20:00Z</dcterms:modified>
</cp:coreProperties>
</file>