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4926"/>
      </w:tblGrid>
      <w:tr w:rsidR="003C67A3" w:rsidTr="003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</w:tcPr>
          <w:p w:rsidR="003C67A3" w:rsidRPr="003C67A3" w:rsidRDefault="003C67A3" w:rsidP="003C67A3">
            <w:pPr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</w:pPr>
            <w:r w:rsidRPr="003C67A3"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 xml:space="preserve">План </w:t>
            </w:r>
          </w:p>
          <w:p w:rsidR="003C67A3" w:rsidRPr="003C67A3" w:rsidRDefault="003C67A3" w:rsidP="003C67A3">
            <w:pPr>
              <w:jc w:val="right"/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</w:pPr>
            <w:r w:rsidRPr="003C67A3"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 xml:space="preserve">мероприятий </w:t>
            </w:r>
          </w:p>
          <w:p w:rsidR="003C67A3" w:rsidRDefault="003C67A3" w:rsidP="003C67A3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3C67A3"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>на суббот</w:t>
            </w:r>
            <w:bookmarkStart w:id="0" w:name="_GoBack"/>
            <w:bookmarkEnd w:id="0"/>
            <w:r w:rsidRPr="003C67A3"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>у</w:t>
            </w:r>
          </w:p>
        </w:tc>
      </w:tr>
    </w:tbl>
    <w:p w:rsidR="003C67A3" w:rsidRPr="00F71308" w:rsidRDefault="003C67A3" w:rsidP="003C67A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229235</wp:posOffset>
            </wp:positionV>
            <wp:extent cx="3038475" cy="2219325"/>
            <wp:effectExtent l="0" t="0" r="9525" b="9525"/>
            <wp:wrapSquare wrapText="bothSides"/>
            <wp:docPr id="2" name="Рисунок 2" descr="Гражданско-патриотическое воспитание © Ясли-сад № 212 г. 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жданско-патриотическое воспитание © Ясли-сад № 212 г. Минс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</w:t>
      </w:r>
      <w:r w:rsidR="009A1DE5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</w:t>
      </w:r>
      <w:r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                       </w:t>
      </w:r>
    </w:p>
    <w:p w:rsidR="003C67A3" w:rsidRDefault="003C67A3" w:rsidP="003C67A3">
      <w:pPr>
        <w:pStyle w:val="a3"/>
        <w:tabs>
          <w:tab w:val="center" w:pos="5233"/>
          <w:tab w:val="right" w:pos="10466"/>
        </w:tabs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A227A5" w:rsidRPr="003C67A3" w:rsidRDefault="003C67A3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C00000"/>
          <w:sz w:val="40"/>
          <w:szCs w:val="40"/>
        </w:rPr>
      </w:pPr>
      <w:r>
        <w:rPr>
          <w:rFonts w:ascii="Georgia" w:eastAsia="BatangChe" w:hAnsi="Georgia" w:cs="Aharoni"/>
          <w:b/>
          <w:color w:val="003300"/>
          <w:sz w:val="40"/>
          <w:szCs w:val="40"/>
        </w:rPr>
        <w:t xml:space="preserve">     </w:t>
      </w:r>
      <w:r w:rsidR="00D11926" w:rsidRPr="003C67A3">
        <w:rPr>
          <w:rFonts w:ascii="Georgia" w:eastAsia="BatangChe" w:hAnsi="Georgia" w:cs="Aharoni"/>
          <w:b/>
          <w:color w:val="C00000"/>
          <w:sz w:val="40"/>
          <w:szCs w:val="40"/>
        </w:rPr>
        <w:t>03</w:t>
      </w:r>
      <w:r w:rsidR="002A287D" w:rsidRPr="003C67A3">
        <w:rPr>
          <w:rFonts w:ascii="Georgia" w:eastAsia="BatangChe" w:hAnsi="Georgia" w:cs="Aharoni"/>
          <w:b/>
          <w:color w:val="C00000"/>
          <w:sz w:val="40"/>
          <w:szCs w:val="40"/>
        </w:rPr>
        <w:t>.</w:t>
      </w:r>
      <w:r w:rsidR="00D11926" w:rsidRPr="003C67A3">
        <w:rPr>
          <w:rFonts w:ascii="Georgia" w:eastAsia="BatangChe" w:hAnsi="Georgia" w:cs="Aharoni"/>
          <w:b/>
          <w:color w:val="C00000"/>
          <w:sz w:val="40"/>
          <w:szCs w:val="40"/>
        </w:rPr>
        <w:t>02</w:t>
      </w:r>
      <w:r w:rsidR="00A227A5" w:rsidRPr="003C67A3">
        <w:rPr>
          <w:rFonts w:ascii="Georgia" w:eastAsia="BatangChe" w:hAnsi="Georgia" w:cs="Aharoni"/>
          <w:b/>
          <w:color w:val="C00000"/>
          <w:sz w:val="40"/>
          <w:szCs w:val="40"/>
        </w:rPr>
        <w:t>.</w:t>
      </w:r>
      <w:r w:rsidR="00527C18" w:rsidRPr="003C67A3">
        <w:rPr>
          <w:rFonts w:ascii="Georgia" w:eastAsia="BatangChe" w:hAnsi="Georgia" w:cs="Aharoni"/>
          <w:b/>
          <w:color w:val="C00000"/>
          <w:sz w:val="40"/>
          <w:szCs w:val="40"/>
        </w:rPr>
        <w:t>20</w:t>
      </w:r>
      <w:r w:rsidR="00A227A5" w:rsidRPr="003C67A3">
        <w:rPr>
          <w:rFonts w:ascii="Georgia" w:eastAsia="BatangChe" w:hAnsi="Georgia" w:cs="Aharoni"/>
          <w:b/>
          <w:color w:val="C00000"/>
          <w:sz w:val="40"/>
          <w:szCs w:val="40"/>
        </w:rPr>
        <w:t>2</w:t>
      </w:r>
      <w:r w:rsidR="00702596" w:rsidRPr="003C67A3">
        <w:rPr>
          <w:rFonts w:ascii="Georgia" w:eastAsia="BatangChe" w:hAnsi="Georgia" w:cs="Aharoni"/>
          <w:b/>
          <w:color w:val="C00000"/>
          <w:sz w:val="40"/>
          <w:szCs w:val="40"/>
        </w:rPr>
        <w:t>4</w:t>
      </w:r>
    </w:p>
    <w:p w:rsidR="00EB6248" w:rsidRPr="003C67A3" w:rsidRDefault="00702596" w:rsidP="003C67A3">
      <w:pPr>
        <w:pStyle w:val="a3"/>
        <w:jc w:val="center"/>
        <w:rPr>
          <w:rFonts w:ascii="Georgia" w:hAnsi="Georgia" w:cs="Aharoni"/>
          <w:b/>
          <w:color w:val="C00000"/>
          <w:sz w:val="40"/>
          <w:szCs w:val="40"/>
        </w:rPr>
      </w:pPr>
      <w:r w:rsidRPr="003C67A3">
        <w:rPr>
          <w:rFonts w:ascii="Georgia" w:hAnsi="Georgia" w:cs="Times New Roman"/>
          <w:b/>
          <w:color w:val="C00000"/>
          <w:sz w:val="40"/>
          <w:szCs w:val="40"/>
        </w:rPr>
        <w:t xml:space="preserve">День </w:t>
      </w:r>
      <w:r w:rsidR="00D11926" w:rsidRPr="003C67A3">
        <w:rPr>
          <w:rFonts w:ascii="Georgia" w:hAnsi="Georgia" w:cs="Times New Roman"/>
          <w:b/>
          <w:color w:val="C00000"/>
          <w:sz w:val="40"/>
          <w:szCs w:val="40"/>
        </w:rPr>
        <w:t>гражданско-патриотического и духовно нравственного воспитания</w:t>
      </w:r>
    </w:p>
    <w:tbl>
      <w:tblPr>
        <w:tblStyle w:val="a5"/>
        <w:tblpPr w:leftFromText="180" w:rightFromText="180" w:vertAnchor="text" w:horzAnchor="margin" w:tblpXSpec="center" w:tblpY="177"/>
        <w:tblW w:w="1064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F7130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ПроБеларусь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F71308" w:rsidRPr="00616928" w:rsidRDefault="00D1192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F7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 «Беларусь в моём сердце»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616928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Виртуальное путешествие «Страницы родного края»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616928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общения «Я – гражданин Республики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70214E" w:rsidRDefault="00D11926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D11926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Патрыятычны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“Мая зямля, мая Радзіма завецца светла – Беларусь”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Гістарычны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экскурс «Беларусь –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краіна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будучыні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-игра «Знаем. Гордимся. Сохраним»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«Я страной своей горжусь – её имя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Открытый диалог «Беларусь – страна для мира»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FB3EC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FB3EC3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985C53" w:rsidRDefault="00FB3EC3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985C53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3C67A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элементами дискуссии «Вооружённые силы Республики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Моббинг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мораль: выбор за тобой»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Вечер встречи «Листая памяти страницы»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3C67A3" w:rsidRPr="00985C53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Ионис Л.М.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B8735F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</w:p>
    <w:p w:rsidR="00B8735F" w:rsidRDefault="00B8735F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</w:p>
    <w:p w:rsidR="00A227A5" w:rsidRPr="005428BB" w:rsidRDefault="005428BB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3C67A3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83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1320C8"/>
    <w:rsid w:val="00174A88"/>
    <w:rsid w:val="001878F0"/>
    <w:rsid w:val="00211918"/>
    <w:rsid w:val="00243BC7"/>
    <w:rsid w:val="002A287D"/>
    <w:rsid w:val="002C3510"/>
    <w:rsid w:val="003A46A1"/>
    <w:rsid w:val="003A5F92"/>
    <w:rsid w:val="003C67A3"/>
    <w:rsid w:val="003F5CF9"/>
    <w:rsid w:val="004262DB"/>
    <w:rsid w:val="00442926"/>
    <w:rsid w:val="0051117B"/>
    <w:rsid w:val="005217A8"/>
    <w:rsid w:val="00527C18"/>
    <w:rsid w:val="005428BB"/>
    <w:rsid w:val="005A67EC"/>
    <w:rsid w:val="005D6858"/>
    <w:rsid w:val="006B7ADD"/>
    <w:rsid w:val="006F3021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71FF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C32D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4B03-15E5-4289-8DB9-9C281288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2024-01-29T14:21:00Z</dcterms:created>
  <dcterms:modified xsi:type="dcterms:W3CDTF">2024-01-29T14:21:00Z</dcterms:modified>
</cp:coreProperties>
</file>