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FEA" w:rsidRPr="00580984" w:rsidRDefault="00E06488" w:rsidP="00A93F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222222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-117475</wp:posOffset>
            </wp:positionV>
            <wp:extent cx="1488440" cy="1342390"/>
            <wp:effectExtent l="19050" t="0" r="0" b="0"/>
            <wp:wrapSquare wrapText="bothSides"/>
            <wp:docPr id="3" name="Рисунок 2" descr="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3FEA" w:rsidRPr="00580984">
        <w:rPr>
          <w:rFonts w:ascii="Times New Roman" w:eastAsia="Times New Roman" w:hAnsi="Times New Roman" w:cs="Times New Roman"/>
          <w:b/>
          <w:color w:val="222222"/>
          <w:sz w:val="40"/>
          <w:szCs w:val="40"/>
          <w:lang w:eastAsia="ru-RU"/>
        </w:rPr>
        <w:t>Цели и задачи ОО «БРСМ»</w:t>
      </w:r>
    </w:p>
    <w:p w:rsidR="00A93FEA" w:rsidRPr="00A93FEA" w:rsidRDefault="00A93FEA" w:rsidP="00A93F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93FEA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  <w:t>Целью ОО «БРСМ»</w:t>
      </w:r>
      <w:r w:rsidRPr="00A93FE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является создание условий для всестороннего развития молодежи, раскрытия ее творческого потенциала, содействие развитию в Республики Беларусь гражданского общества, основанного на патриотических и духовно-нравственных</w:t>
      </w:r>
      <w:r w:rsidR="00E06488">
        <w:t> </w:t>
      </w:r>
      <w:r w:rsidRPr="00A93FE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ценностях белорусского народа.</w:t>
      </w:r>
      <w:r w:rsidRPr="00A93FE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proofErr w:type="gramStart"/>
      <w:r w:rsidRPr="00A93FEA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  <w:t>Задачи ОО «БРСМ»:</w:t>
      </w:r>
      <w:r w:rsidRPr="00A93FEA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  <w:br/>
      </w:r>
      <w:r w:rsidRPr="00A93FE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• содействие разработке в установленном порядке юридических и социально-экономических гарантий прав молодежи, уравнивающих ее возможности</w:t>
      </w:r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 </w:t>
      </w:r>
      <w:r w:rsidRPr="00A93FE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с</w:t>
      </w:r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 </w:t>
      </w:r>
      <w:r w:rsidRPr="00A93FE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другими</w:t>
      </w:r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 </w:t>
      </w:r>
      <w:r w:rsidRPr="00A93FE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социальными группами;</w:t>
      </w:r>
      <w:r w:rsidRPr="00A93FE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• поддержка инициатив, направленных на интеллектуальное, духовное, физическое развитие молодежи, а также на создание условий для развития</w:t>
      </w:r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 </w:t>
      </w:r>
      <w:r w:rsidRPr="00A93FE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предпринимательской</w:t>
      </w:r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 </w:t>
      </w:r>
      <w:r w:rsidRPr="00A93FE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деятельности;</w:t>
      </w:r>
      <w:r w:rsidRPr="00A93FE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• участие в установленном порядке в разработке молодежных программ;</w:t>
      </w:r>
      <w:r w:rsidRPr="00A93FE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• воспитание у членов ОО «БРСМ» патриотизма, как важнейшей духовной</w:t>
      </w:r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 </w:t>
      </w:r>
      <w:r w:rsidRPr="00A93FE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 </w:t>
      </w:r>
      <w:r w:rsidRPr="00A93FE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социальной</w:t>
      </w:r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 </w:t>
      </w:r>
      <w:r w:rsidRPr="00A93FE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ценности.</w:t>
      </w:r>
      <w:r w:rsidRPr="00A93FE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proofErr w:type="gramEnd"/>
    </w:p>
    <w:p w:rsidR="00580984" w:rsidRPr="00927A41" w:rsidRDefault="00580984" w:rsidP="00580984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2A363F"/>
          <w:spacing w:val="8"/>
          <w:sz w:val="30"/>
          <w:szCs w:val="30"/>
          <w:lang w:eastAsia="ru-RU"/>
        </w:rPr>
      </w:pPr>
      <w:r w:rsidRPr="00927A41">
        <w:rPr>
          <w:rFonts w:ascii="Times New Roman" w:eastAsia="Times New Roman" w:hAnsi="Times New Roman" w:cs="Times New Roman"/>
          <w:b/>
          <w:bCs/>
          <w:caps/>
          <w:color w:val="2A363F"/>
          <w:spacing w:val="8"/>
          <w:sz w:val="30"/>
          <w:szCs w:val="30"/>
          <w:lang w:eastAsia="ru-RU"/>
        </w:rPr>
        <w:t>МОЛОДЕЖНЫЙ БИЛЕТ – ТВОЯ СОЦИАЛЬНАЯ ПОДДЕРЖКА!</w:t>
      </w:r>
    </w:p>
    <w:p w:rsidR="00580984" w:rsidRPr="00580984" w:rsidRDefault="00580984" w:rsidP="00580984">
      <w:pPr>
        <w:spacing w:after="153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A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Белорусский республиканский союз молодежи совместно с компанией Мобил Авто </w:t>
      </w:r>
      <w:proofErr w:type="spellStart"/>
      <w:r w:rsidRPr="00927A41">
        <w:rPr>
          <w:rFonts w:ascii="Times New Roman" w:eastAsia="Times New Roman" w:hAnsi="Times New Roman" w:cs="Times New Roman"/>
          <w:sz w:val="26"/>
          <w:szCs w:val="26"/>
          <w:lang w:eastAsia="ru-RU"/>
        </w:rPr>
        <w:t>Хэлп</w:t>
      </w:r>
      <w:proofErr w:type="spellEnd"/>
      <w:r w:rsidRPr="00927A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27A4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Компани</w:t>
      </w:r>
      <w:proofErr w:type="spellEnd"/>
      <w:r w:rsidRPr="00927A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(AUTOHELP) реализовали проект «Молодёжный билет – твоя социальная поддержка!». Данная программа предусматривает получение членами Союза молодёжи новых членских билетов на базе пластиковой карты с различными модулями идентификации. Карты работают на технологической платформе AUTOHELP и позволяют держателям карт пользоваться всеми ее возможностями и преференциями.</w:t>
      </w:r>
    </w:p>
    <w:p w:rsidR="00580984" w:rsidRPr="00927A41" w:rsidRDefault="00580984" w:rsidP="005809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pacing w:val="8"/>
          <w:sz w:val="26"/>
          <w:szCs w:val="26"/>
          <w:lang w:eastAsia="ru-RU"/>
        </w:rPr>
      </w:pPr>
      <w:r w:rsidRPr="00580984">
        <w:rPr>
          <w:rFonts w:ascii="Times New Roman" w:eastAsia="Times New Roman" w:hAnsi="Times New Roman" w:cs="Times New Roman"/>
          <w:b/>
          <w:bCs/>
          <w:caps/>
          <w:spacing w:val="8"/>
          <w:sz w:val="26"/>
          <w:szCs w:val="26"/>
          <w:lang w:eastAsia="ru-RU"/>
        </w:rPr>
        <w:t>КАКИЕ ВОЗМОЖНОСТИ ПРЕДОСТАВЛЯЕТ ПРОГРАММА?</w:t>
      </w:r>
    </w:p>
    <w:p w:rsidR="00580984" w:rsidRDefault="00580984" w:rsidP="005809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A41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программы все держатели пластиковых карт (членских билетов) установленного образца могут стать участниками программы лояльности организаций-партнеров AUTOHELP на территории Республики Беларусь.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80984" w:rsidRPr="00927A41" w:rsidRDefault="00580984" w:rsidP="005809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pacing w:val="8"/>
          <w:sz w:val="26"/>
          <w:szCs w:val="26"/>
          <w:lang w:eastAsia="ru-RU"/>
        </w:rPr>
      </w:pPr>
      <w:r w:rsidRPr="00580984">
        <w:rPr>
          <w:rFonts w:ascii="Times New Roman" w:eastAsia="Times New Roman" w:hAnsi="Times New Roman" w:cs="Times New Roman"/>
          <w:b/>
          <w:bCs/>
          <w:caps/>
          <w:spacing w:val="8"/>
          <w:sz w:val="26"/>
          <w:szCs w:val="26"/>
          <w:lang w:eastAsia="ru-RU"/>
        </w:rPr>
        <w:t>КТО МОЖЕТ БЫТЬ УЧАСТНИКОМ ПРОГРАММЫ?</w:t>
      </w:r>
    </w:p>
    <w:p w:rsidR="00580984" w:rsidRPr="00927A41" w:rsidRDefault="00580984" w:rsidP="005809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A41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Участником программы автоматически становится обладатель молодежного билета установленного образца:</w:t>
      </w:r>
    </w:p>
    <w:p w:rsidR="00580984" w:rsidRPr="00927A41" w:rsidRDefault="00580984" w:rsidP="00580984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727272"/>
          <w:sz w:val="16"/>
          <w:szCs w:val="16"/>
          <w:lang w:eastAsia="ru-RU"/>
        </w:rPr>
      </w:pPr>
      <w:r w:rsidRPr="00927A41">
        <w:rPr>
          <w:rFonts w:ascii="Times New Roman" w:eastAsia="Times New Roman" w:hAnsi="Times New Roman" w:cs="Times New Roman"/>
          <w:noProof/>
          <w:color w:val="727272"/>
          <w:sz w:val="16"/>
          <w:szCs w:val="16"/>
          <w:lang w:eastAsia="ru-RU"/>
        </w:rPr>
        <w:drawing>
          <wp:inline distT="0" distB="0" distL="0" distR="0">
            <wp:extent cx="2247090" cy="1498060"/>
            <wp:effectExtent l="19050" t="0" r="810" b="0"/>
            <wp:docPr id="1" name="Рисунок 1" descr="https://mahc.by/static/assets/images/brsm/brs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hc.by/static/assets/images/brsm/brsm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175" cy="1498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7A41">
        <w:rPr>
          <w:rFonts w:ascii="Times New Roman" w:eastAsia="Times New Roman" w:hAnsi="Times New Roman" w:cs="Times New Roman"/>
          <w:noProof/>
          <w:color w:val="727272"/>
          <w:sz w:val="16"/>
          <w:szCs w:val="16"/>
          <w:lang w:eastAsia="ru-RU"/>
        </w:rPr>
        <w:drawing>
          <wp:inline distT="0" distB="0" distL="0" distR="0">
            <wp:extent cx="2218312" cy="1478874"/>
            <wp:effectExtent l="19050" t="0" r="0" b="0"/>
            <wp:docPr id="2" name="Рисунок 2" descr="https://mahc.by/static/assets/images/brsm/brs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hc.by/static/assets/images/brsm/brsm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479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31F" w:rsidRPr="00A93FEA" w:rsidRDefault="0070431F">
      <w:pPr>
        <w:rPr>
          <w:sz w:val="30"/>
          <w:szCs w:val="30"/>
        </w:rPr>
      </w:pPr>
    </w:p>
    <w:sectPr w:rsidR="0070431F" w:rsidRPr="00A93FEA" w:rsidSect="00704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93FEA"/>
    <w:rsid w:val="00580984"/>
    <w:rsid w:val="0070431F"/>
    <w:rsid w:val="00A93FEA"/>
    <w:rsid w:val="00E0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F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2</cp:revision>
  <dcterms:created xsi:type="dcterms:W3CDTF">2018-11-02T08:21:00Z</dcterms:created>
  <dcterms:modified xsi:type="dcterms:W3CDTF">2018-11-02T08:46:00Z</dcterms:modified>
</cp:coreProperties>
</file>