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38">
        <w:rPr>
          <w:rFonts w:ascii="Times New Roman" w:hAnsi="Times New Roman" w:cs="Times New Roman"/>
          <w:b/>
          <w:sz w:val="28"/>
          <w:szCs w:val="28"/>
        </w:rPr>
        <w:t xml:space="preserve"> Усуга «Родительский контроль»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Ваши дети пользуются Интернетом, и Вы хотите обезопасить их от экстремизма и жесткости в сети Интернет, от пропаганды алкоголя и наркотиков, а также от информации для взрослых? Но как определить, какие именно Интернет-ресурсы не стоит посещать, если в сети миллионы сайтов?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Услуга «Родительский контроль» от byfly предназначена именно для того, чтобы защитить вас и ваших близких от нежелательной информации. 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Как это работает?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Блокировка (фильтрация) нежелательного контента, то есть содержимого Интернет-ресурсов осуществляется системой FortiGuard®, в базе которой содержится более 100 млн. сайтов. База данных системы постоянно пополняется. Для того чтобы обеспечить фильтрацию нежелательной информации, все сайты в системе разбиты по категориям. Проверить, к какой категории принадлежит тот или иной Интернет-ресурс, можно на официальном сайте системы FortiGuard® http://www.fortiguard.com/static/webfiltering.html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С перечнем категорий сайтов, попадающих под фильтрацию можно ознакомиться здесь.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Таким образом, если сайт попадает в категорию, которая включена в список фильтрации, то трафик от этого сайта будет блокироваться.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Обратите внимание: добавление или удаление Интернет-ресурсов в списки фильтрации, а также изменение категории Интернет-ресурса, силами РУП «Белтелеком» не производится. Все сопровождение системы фильтрации осуществляется компанией-владельцем данной системы. 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Подключиться к услуге "Родительский контроль" можно или в сервисных центрах РУП «Белтелеком», или самостоятельно в кабинете пользователя. Услуга доступна абонентам byfly (кроме линейки «Мобил» и  абонентов подключенных по сети Wi-Fi) и абонентам пакетов услуг. Обращаем Ваше внимание на некоторые особенности работы услуги: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• Услуга «Родительский контроль» является гибко настраиваемой: если блокировка нежелательной информации требуется Вам не постоянно, а время от времени, то в любой момент Вы можете включить/отключить услугу по своему усмотрению. При этом оплата будет взиматься только за те периоды (сутки), в которые вы пользовались услугой.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• При заказе и отказе от услуги «Родительский контроль» соединение с сетью Интернет прерывается. Если модем, выданный Вам для подключения </w:t>
      </w:r>
      <w:proofErr w:type="gramStart"/>
      <w:r w:rsidRPr="009F56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5638">
        <w:rPr>
          <w:rFonts w:ascii="Times New Roman" w:hAnsi="Times New Roman" w:cs="Times New Roman"/>
          <w:sz w:val="28"/>
          <w:szCs w:val="28"/>
        </w:rPr>
        <w:t xml:space="preserve"> Интернет, находится в режиме router, повторное соединение устанавливается автоматически. Если модем находится в режиме bridge, Вам необходимо после разрыва соединения с сетью Интернет установить его повторно.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t xml:space="preserve"> • Установление соединения с Интернет в автоматическом режиме (после включения/отключения услуги) может быть произведено не моментально, а в течение нескольких минут после включения/отключения услуги. </w:t>
      </w:r>
    </w:p>
    <w:p w:rsidR="009F5638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E20" w:rsidRPr="009F5638" w:rsidRDefault="009F5638" w:rsidP="009F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38">
        <w:rPr>
          <w:rFonts w:ascii="Times New Roman" w:hAnsi="Times New Roman" w:cs="Times New Roman"/>
          <w:sz w:val="28"/>
          <w:szCs w:val="28"/>
        </w:rPr>
        <w:lastRenderedPageBreak/>
        <w:t>Воспользоваться возможностями услуги родительский контроль можно также, подключившись к тарифному плану "Домосед семейный" (скорость 3 Мбит/с и родительский контроль с тарифным планом "Легкий") В рамках этого тарифного плана Вы получите одновременно и услуги доступа к сети Интернет и необходимую защиту от нежелательной информации.</w:t>
      </w:r>
    </w:p>
    <w:sectPr w:rsidR="00ED4E20" w:rsidRPr="009F5638" w:rsidSect="00ED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638"/>
    <w:rsid w:val="009F5638"/>
    <w:rsid w:val="00ED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>Grizli777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2017-09-25T09:36:00Z</dcterms:created>
  <dcterms:modified xsi:type="dcterms:W3CDTF">2017-09-25T09:38:00Z</dcterms:modified>
</cp:coreProperties>
</file>