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CF" w:rsidRPr="00953499" w:rsidRDefault="00B209CF" w:rsidP="00496C6C">
      <w:pPr>
        <w:pStyle w:val="30"/>
        <w:shd w:val="clear" w:color="auto" w:fill="auto"/>
        <w:spacing w:after="309" w:line="240" w:lineRule="auto"/>
        <w:jc w:val="center"/>
        <w:rPr>
          <w:sz w:val="28"/>
          <w:szCs w:val="28"/>
        </w:rPr>
      </w:pPr>
      <w:r w:rsidRPr="00953499">
        <w:rPr>
          <w:sz w:val="28"/>
          <w:szCs w:val="28"/>
        </w:rPr>
        <w:t>Факторы риска, подталкивающие ребенка и подростка к самоубийству</w:t>
      </w:r>
    </w:p>
    <w:p w:rsidR="00B209CF" w:rsidRPr="00953499" w:rsidRDefault="00B209CF" w:rsidP="00B209CF">
      <w:pPr>
        <w:pStyle w:val="20"/>
        <w:numPr>
          <w:ilvl w:val="0"/>
          <w:numId w:val="1"/>
        </w:numPr>
        <w:shd w:val="clear" w:color="auto" w:fill="auto"/>
        <w:tabs>
          <w:tab w:val="left" w:pos="219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Жестокое обращение окружающих.</w:t>
      </w:r>
    </w:p>
    <w:p w:rsidR="00B209CF" w:rsidRPr="00953499" w:rsidRDefault="00B209CF" w:rsidP="00B209CF">
      <w:pPr>
        <w:pStyle w:val="20"/>
        <w:numPr>
          <w:ilvl w:val="0"/>
          <w:numId w:val="1"/>
        </w:numPr>
        <w:shd w:val="clear" w:color="auto" w:fill="auto"/>
        <w:tabs>
          <w:tab w:val="left" w:pos="241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Нарушенные отношения в семье, стремление любыми способами создать впечатление гармонии; ориентация на внешнее соблюдение общепринятых норм; повышенные и непоследовательные требования к детям с полным равнодушием к их проблемам и нежеланием помочь; практика унизительных и жестоких наказаний; полная неспособность роди</w:t>
      </w:r>
      <w:r w:rsidRPr="00953499">
        <w:rPr>
          <w:sz w:val="28"/>
          <w:szCs w:val="28"/>
        </w:rPr>
        <w:softHyphen/>
        <w:t>телей оказать ребенку поддержку.</w:t>
      </w:r>
    </w:p>
    <w:p w:rsidR="00B209CF" w:rsidRPr="00953499" w:rsidRDefault="00B209CF" w:rsidP="00B209CF">
      <w:pPr>
        <w:pStyle w:val="20"/>
        <w:numPr>
          <w:ilvl w:val="0"/>
          <w:numId w:val="1"/>
        </w:numPr>
        <w:shd w:val="clear" w:color="auto" w:fill="auto"/>
        <w:tabs>
          <w:tab w:val="left" w:pos="219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Проблемы в школе.</w:t>
      </w:r>
    </w:p>
    <w:p w:rsidR="00B209CF" w:rsidRDefault="00B209CF" w:rsidP="00B209CF">
      <w:pPr>
        <w:pStyle w:val="20"/>
        <w:numPr>
          <w:ilvl w:val="0"/>
          <w:numId w:val="1"/>
        </w:numPr>
        <w:shd w:val="clear" w:color="auto" w:fill="auto"/>
        <w:tabs>
          <w:tab w:val="left" w:pos="219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Неразделенная любовь.</w:t>
      </w:r>
    </w:p>
    <w:p w:rsidR="00953499" w:rsidRPr="00953499" w:rsidRDefault="00953499" w:rsidP="00953499">
      <w:pPr>
        <w:pStyle w:val="20"/>
        <w:shd w:val="clear" w:color="auto" w:fill="auto"/>
        <w:tabs>
          <w:tab w:val="left" w:pos="219"/>
        </w:tabs>
        <w:spacing w:before="0" w:line="276" w:lineRule="auto"/>
        <w:jc w:val="both"/>
        <w:rPr>
          <w:sz w:val="28"/>
          <w:szCs w:val="28"/>
        </w:rPr>
      </w:pPr>
    </w:p>
    <w:p w:rsidR="00B209CF" w:rsidRDefault="00286291" w:rsidP="00B209CF">
      <w:pPr>
        <w:tabs>
          <w:tab w:val="left" w:pos="7513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288290</wp:posOffset>
            </wp:positionV>
            <wp:extent cx="9770745" cy="2466975"/>
            <wp:effectExtent l="19050" t="0" r="1905" b="0"/>
            <wp:wrapTight wrapText="bothSides">
              <wp:wrapPolygon edited="0">
                <wp:start x="-42" y="0"/>
                <wp:lineTo x="-42" y="21517"/>
                <wp:lineTo x="21604" y="21517"/>
                <wp:lineTo x="21604" y="0"/>
                <wp:lineTo x="-42" y="0"/>
              </wp:wrapPolygon>
            </wp:wrapTight>
            <wp:docPr id="3" name="Рисунок 3" descr="C:\Users\Пользователь\Desktop\Буклеты\pochemu hochu umeret4_posle_12a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Буклеты\pochemu hochu umeret4_posle_12abz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74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499" w:rsidRPr="00961691" w:rsidRDefault="00953499" w:rsidP="00961691">
      <w:pPr>
        <w:tabs>
          <w:tab w:val="left" w:pos="7513"/>
        </w:tabs>
        <w:spacing w:after="0" w:line="240" w:lineRule="auto"/>
        <w:jc w:val="center"/>
        <w:rPr>
          <w:b/>
          <w:sz w:val="28"/>
          <w:szCs w:val="28"/>
        </w:rPr>
      </w:pPr>
      <w:bookmarkStart w:id="0" w:name="bookmark0"/>
      <w:r w:rsidRPr="00961691">
        <w:rPr>
          <w:b/>
          <w:sz w:val="28"/>
          <w:szCs w:val="28"/>
        </w:rPr>
        <w:lastRenderedPageBreak/>
        <w:t>Что должно насторожить</w:t>
      </w:r>
    </w:p>
    <w:p w:rsidR="00953499" w:rsidRPr="00961691" w:rsidRDefault="00953499" w:rsidP="00961691">
      <w:pPr>
        <w:pStyle w:val="32"/>
        <w:keepNext/>
        <w:keepLines/>
        <w:shd w:val="clear" w:color="auto" w:fill="auto"/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961691">
        <w:rPr>
          <w:rFonts w:asciiTheme="minorHAnsi" w:hAnsiTheme="minorHAnsi"/>
          <w:sz w:val="28"/>
          <w:szCs w:val="28"/>
        </w:rPr>
        <w:t>в ребенке</w:t>
      </w:r>
      <w:bookmarkEnd w:id="0"/>
    </w:p>
    <w:p w:rsidR="00953499" w:rsidRPr="00953499" w:rsidRDefault="00953499" w:rsidP="00953499">
      <w:pPr>
        <w:pStyle w:val="32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Перепады настроения: с утра в прекрасном расположении духа, а днем вдруг говорит, что покончит с собой.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Признаки «вечной усталости».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Уход в себя.</w:t>
      </w:r>
      <w:r w:rsidRPr="00953499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Усиленное чувство тревоги.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Поглощенность мыслями о смерти и загробной жизни.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Приобщение к алкоголю и нарко</w:t>
      </w:r>
      <w:r w:rsidRPr="00953499">
        <w:rPr>
          <w:sz w:val="28"/>
          <w:szCs w:val="28"/>
        </w:rPr>
        <w:softHyphen/>
        <w:t>тикам или усиленное их потребление.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Составление записки об уходе из жизни.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Заявления: «ненавижу жизнь», «они еще пожалеют о том, что мне сделали», «я никому не нужен», «я больше не в силах выносить это».</w:t>
      </w:r>
    </w:p>
    <w:p w:rsidR="00953499" w:rsidRDefault="00953499" w:rsidP="00B209CF">
      <w:pPr>
        <w:tabs>
          <w:tab w:val="left" w:pos="7513"/>
        </w:tabs>
      </w:pPr>
    </w:p>
    <w:p w:rsidR="00953499" w:rsidRPr="00953499" w:rsidRDefault="00953499" w:rsidP="00953499">
      <w:pPr>
        <w:pStyle w:val="32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953499">
        <w:rPr>
          <w:sz w:val="28"/>
          <w:szCs w:val="28"/>
        </w:rPr>
        <w:lastRenderedPageBreak/>
        <w:t>Чего не надо делать</w:t>
      </w:r>
    </w:p>
    <w:p w:rsidR="00953499" w:rsidRDefault="00953499" w:rsidP="00953499">
      <w:pPr>
        <w:pStyle w:val="32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53499" w:rsidRPr="00953499" w:rsidRDefault="00953499" w:rsidP="00953499">
      <w:pPr>
        <w:pStyle w:val="32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Не говорите: «Посмотри на все, ради чего ты должен жить!»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Не вдавайтесь в философские рассуждения, не полемизируйте о том, хорошо или плохо совершать самоубийство.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Не оставляйте там, где находится подросток, собирающийся совершить суицид, лекарства и оружие.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Не пытайтесь выступать в роли судьи.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Не думайте, что подросток ищет только внимания.</w:t>
      </w:r>
    </w:p>
    <w:p w:rsidR="00953499" w:rsidRPr="00953499" w:rsidRDefault="00953499" w:rsidP="00953499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276" w:lineRule="auto"/>
        <w:jc w:val="both"/>
        <w:rPr>
          <w:sz w:val="28"/>
          <w:szCs w:val="28"/>
        </w:rPr>
      </w:pPr>
      <w:r w:rsidRPr="00953499">
        <w:rPr>
          <w:sz w:val="28"/>
          <w:szCs w:val="28"/>
        </w:rPr>
        <w:t>Не оставляйте ребенка одного.</w:t>
      </w:r>
    </w:p>
    <w:p w:rsidR="00953499" w:rsidRDefault="00953499" w:rsidP="00B209CF">
      <w:pPr>
        <w:tabs>
          <w:tab w:val="left" w:pos="7513"/>
        </w:tabs>
        <w:rPr>
          <w:sz w:val="28"/>
          <w:szCs w:val="28"/>
        </w:rPr>
      </w:pPr>
    </w:p>
    <w:p w:rsidR="00953499" w:rsidRDefault="00953499" w:rsidP="00B209CF">
      <w:pPr>
        <w:tabs>
          <w:tab w:val="left" w:pos="7513"/>
        </w:tabs>
        <w:rPr>
          <w:sz w:val="28"/>
          <w:szCs w:val="28"/>
        </w:rPr>
      </w:pPr>
    </w:p>
    <w:p w:rsidR="00961691" w:rsidRDefault="008A4C18" w:rsidP="00961691">
      <w:pPr>
        <w:pStyle w:val="32"/>
        <w:keepNext/>
        <w:keepLines/>
        <w:shd w:val="clear" w:color="auto" w:fill="auto"/>
        <w:spacing w:after="285" w:line="320" w:lineRule="exact"/>
        <w:ind w:left="142"/>
        <w:jc w:val="center"/>
      </w:pPr>
      <w:bookmarkStart w:id="1" w:name="bookmark2"/>
      <w:r w:rsidRPr="008A4C18">
        <w:rPr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3.65pt;margin-top:15.9pt;width:243.75pt;height:46.8pt;z-index:251660288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725134" w:rsidRDefault="00177FC0" w:rsidP="00177FC0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rPr>
                      <w:rStyle w:val="6FranklinGothicHeavy10pt0ptExact"/>
                      <w:shd w:val="clear" w:color="auto" w:fill="auto"/>
                    </w:rPr>
                  </w:pPr>
                  <w:r w:rsidRPr="00177FC0">
                    <w:rPr>
                      <w:rStyle w:val="6FranklinGothicHeavy10pt0ptExact"/>
                      <w:color w:val="auto"/>
                      <w:shd w:val="clear" w:color="auto" w:fill="auto"/>
                    </w:rPr>
                    <w:t>Подготовила:</w:t>
                  </w:r>
                  <w:r w:rsidRPr="00177FC0">
                    <w:rPr>
                      <w:rStyle w:val="6FranklinGothicHeavy10pt0ptExact"/>
                      <w:color w:val="auto"/>
                      <w:shd w:val="clear" w:color="auto" w:fill="auto"/>
                    </w:rPr>
                    <w:tab/>
                  </w:r>
                  <w:r w:rsidRPr="00177FC0">
                    <w:rPr>
                      <w:rStyle w:val="6FranklinGothicHeavy10pt0ptExact"/>
                      <w:shd w:val="clear" w:color="auto" w:fill="auto"/>
                    </w:rPr>
                    <w:t xml:space="preserve"> </w:t>
                  </w:r>
                </w:p>
                <w:p w:rsidR="00725134" w:rsidRDefault="00725134" w:rsidP="00725134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</w:t>
                  </w:r>
                  <w:r w:rsidR="00177FC0" w:rsidRPr="002C0FA8">
                    <w:rPr>
                      <w:sz w:val="22"/>
                      <w:szCs w:val="22"/>
                    </w:rPr>
                    <w:t>заведующая детско-подростковым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177FC0" w:rsidRPr="002C0FA8">
                    <w:rPr>
                      <w:sz w:val="22"/>
                      <w:szCs w:val="22"/>
                    </w:rPr>
                    <w:t xml:space="preserve">отделением </w:t>
                  </w:r>
                </w:p>
                <w:p w:rsidR="00177FC0" w:rsidRDefault="00725134" w:rsidP="00725134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</w:t>
                  </w:r>
                  <w:r w:rsidR="00177FC0" w:rsidRPr="002C0FA8">
                    <w:rPr>
                      <w:sz w:val="22"/>
                      <w:szCs w:val="22"/>
                    </w:rPr>
                    <w:t>УЗ «ВОКЦ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177FC0" w:rsidRPr="002C0FA8">
                    <w:rPr>
                      <w:sz w:val="22"/>
                      <w:szCs w:val="22"/>
                    </w:rPr>
                    <w:t>психиатрии и наркологии»</w:t>
                  </w:r>
                </w:p>
                <w:p w:rsidR="00177FC0" w:rsidRPr="002C0FA8" w:rsidRDefault="00725134" w:rsidP="00725134">
                  <w:pPr>
                    <w:pStyle w:val="6"/>
                    <w:shd w:val="clear" w:color="auto" w:fill="auto"/>
                    <w:ind w:right="92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</w:t>
                  </w:r>
                  <w:r w:rsidR="00177FC0">
                    <w:rPr>
                      <w:sz w:val="22"/>
                      <w:szCs w:val="22"/>
                    </w:rPr>
                    <w:t xml:space="preserve">    </w:t>
                  </w:r>
                  <w:r w:rsidR="00177FC0" w:rsidRPr="002C0FA8">
                    <w:rPr>
                      <w:sz w:val="22"/>
                      <w:szCs w:val="22"/>
                    </w:rPr>
                    <w:t>Данилова Е.Л.</w:t>
                  </w:r>
                </w:p>
              </w:txbxContent>
            </v:textbox>
            <w10:wrap anchorx="margin"/>
          </v:shape>
        </w:pict>
      </w:r>
      <w:r w:rsidR="0072513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3526155</wp:posOffset>
            </wp:positionH>
            <wp:positionV relativeFrom="paragraph">
              <wp:posOffset>-3810</wp:posOffset>
            </wp:positionV>
            <wp:extent cx="3057525" cy="3895725"/>
            <wp:effectExtent l="19050" t="0" r="9525" b="0"/>
            <wp:wrapThrough wrapText="bothSides">
              <wp:wrapPolygon edited="0">
                <wp:start x="-135" y="0"/>
                <wp:lineTo x="-135" y="21547"/>
                <wp:lineTo x="21667" y="21547"/>
                <wp:lineTo x="21667" y="0"/>
                <wp:lineTo x="-135" y="0"/>
              </wp:wrapPolygon>
            </wp:wrapThrough>
            <wp:docPr id="9" name="Рисунок 4" descr="C:\Users\Пользователь\Desktop\Буклеты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Буклеты\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691">
        <w:t>Что надо делать</w:t>
      </w:r>
      <w:bookmarkEnd w:id="1"/>
    </w:p>
    <w:p w:rsidR="00961691" w:rsidRPr="00961691" w:rsidRDefault="00961691" w:rsidP="0096169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6" w:lineRule="exact"/>
        <w:ind w:right="300"/>
        <w:jc w:val="both"/>
        <w:rPr>
          <w:sz w:val="28"/>
          <w:szCs w:val="28"/>
        </w:rPr>
      </w:pPr>
      <w:r w:rsidRPr="00961691">
        <w:rPr>
          <w:sz w:val="28"/>
          <w:szCs w:val="28"/>
        </w:rPr>
        <w:t>Отказаться от авторитарности и приказного тона в общении с ре</w:t>
      </w:r>
      <w:r w:rsidRPr="00961691">
        <w:rPr>
          <w:sz w:val="28"/>
          <w:szCs w:val="28"/>
        </w:rPr>
        <w:softHyphen/>
        <w:t>бенком.</w:t>
      </w:r>
    </w:p>
    <w:p w:rsidR="00961691" w:rsidRPr="00961691" w:rsidRDefault="00961691" w:rsidP="0096169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6" w:lineRule="exact"/>
        <w:jc w:val="both"/>
        <w:rPr>
          <w:sz w:val="28"/>
          <w:szCs w:val="28"/>
        </w:rPr>
      </w:pPr>
      <w:r w:rsidRPr="00961691">
        <w:rPr>
          <w:sz w:val="28"/>
          <w:szCs w:val="28"/>
        </w:rPr>
        <w:t>Строить отношения на основе договора, просьб, объяснений.</w:t>
      </w:r>
    </w:p>
    <w:p w:rsidR="00961691" w:rsidRPr="00961691" w:rsidRDefault="00961691" w:rsidP="0096169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6" w:lineRule="exact"/>
        <w:ind w:right="300"/>
        <w:jc w:val="both"/>
        <w:rPr>
          <w:sz w:val="28"/>
          <w:szCs w:val="28"/>
        </w:rPr>
      </w:pPr>
      <w:r w:rsidRPr="00961691">
        <w:rPr>
          <w:sz w:val="28"/>
          <w:szCs w:val="28"/>
        </w:rPr>
        <w:t>Помнить, что подростки не имитируют суицид.</w:t>
      </w:r>
    </w:p>
    <w:p w:rsidR="00961691" w:rsidRPr="00961691" w:rsidRDefault="00961691" w:rsidP="0096169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6" w:lineRule="exact"/>
        <w:jc w:val="both"/>
        <w:rPr>
          <w:sz w:val="28"/>
          <w:szCs w:val="28"/>
        </w:rPr>
      </w:pPr>
      <w:r w:rsidRPr="00961691">
        <w:rPr>
          <w:sz w:val="28"/>
          <w:szCs w:val="28"/>
        </w:rPr>
        <w:t>Серьезно отнестись ко всем угрозам. Пусть специалист решает, насколько они реальны.</w:t>
      </w:r>
    </w:p>
    <w:p w:rsidR="00961691" w:rsidRPr="00961691" w:rsidRDefault="00961691" w:rsidP="0096169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6" w:lineRule="exact"/>
        <w:jc w:val="both"/>
        <w:rPr>
          <w:sz w:val="28"/>
          <w:szCs w:val="28"/>
        </w:rPr>
      </w:pPr>
      <w:r w:rsidRPr="00961691">
        <w:rPr>
          <w:sz w:val="28"/>
          <w:szCs w:val="28"/>
        </w:rPr>
        <w:t>Дайте ребенку почувствовать, что самоубийство — неэффективный способ решения проблем.</w:t>
      </w:r>
    </w:p>
    <w:p w:rsidR="00961691" w:rsidRPr="00961691" w:rsidRDefault="00961691" w:rsidP="0096169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6" w:lineRule="exact"/>
        <w:jc w:val="both"/>
        <w:rPr>
          <w:sz w:val="28"/>
          <w:szCs w:val="28"/>
        </w:rPr>
      </w:pPr>
      <w:r w:rsidRPr="00961691">
        <w:rPr>
          <w:sz w:val="28"/>
          <w:szCs w:val="28"/>
        </w:rPr>
        <w:t>Прибегните к помощи авторитетных для подростка людей.</w:t>
      </w:r>
    </w:p>
    <w:p w:rsidR="00961691" w:rsidRPr="00961691" w:rsidRDefault="00961691" w:rsidP="0096169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6" w:lineRule="exact"/>
        <w:jc w:val="both"/>
        <w:rPr>
          <w:sz w:val="28"/>
          <w:szCs w:val="28"/>
        </w:rPr>
      </w:pPr>
      <w:r w:rsidRPr="00961691">
        <w:rPr>
          <w:sz w:val="28"/>
          <w:szCs w:val="28"/>
        </w:rPr>
        <w:t xml:space="preserve">Заключите «соглашение о </w:t>
      </w:r>
      <w:proofErr w:type="spellStart"/>
      <w:r w:rsidRPr="00961691">
        <w:rPr>
          <w:sz w:val="28"/>
          <w:szCs w:val="28"/>
        </w:rPr>
        <w:t>несовершении</w:t>
      </w:r>
      <w:proofErr w:type="spellEnd"/>
      <w:r w:rsidRPr="00961691">
        <w:rPr>
          <w:sz w:val="28"/>
          <w:szCs w:val="28"/>
        </w:rPr>
        <w:t xml:space="preserve"> самоубийства», условием которого будет обещание ребенка не причинять себе боль никоим образом.</w:t>
      </w:r>
    </w:p>
    <w:p w:rsidR="00961691" w:rsidRPr="00961691" w:rsidRDefault="00961691" w:rsidP="0096169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6" w:lineRule="exact"/>
        <w:jc w:val="both"/>
        <w:rPr>
          <w:sz w:val="28"/>
          <w:szCs w:val="28"/>
        </w:rPr>
      </w:pPr>
      <w:r w:rsidRPr="00961691">
        <w:rPr>
          <w:sz w:val="28"/>
          <w:szCs w:val="28"/>
        </w:rPr>
        <w:t>Обратитесь вместе с подростком в учреждение здравоохранения к детскому или подростковому психиатру.</w:t>
      </w:r>
    </w:p>
    <w:p w:rsidR="00961691" w:rsidRDefault="00961691" w:rsidP="0096169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6" w:lineRule="exact"/>
        <w:jc w:val="both"/>
        <w:rPr>
          <w:sz w:val="28"/>
          <w:szCs w:val="28"/>
        </w:rPr>
      </w:pPr>
      <w:r w:rsidRPr="00961691">
        <w:rPr>
          <w:sz w:val="28"/>
          <w:szCs w:val="28"/>
        </w:rPr>
        <w:t>Не бойтесь попросить о помощи.</w:t>
      </w:r>
    </w:p>
    <w:p w:rsidR="00961691" w:rsidRPr="00961691" w:rsidRDefault="00961691" w:rsidP="00961691">
      <w:pPr>
        <w:pStyle w:val="20"/>
        <w:shd w:val="clear" w:color="auto" w:fill="auto"/>
        <w:tabs>
          <w:tab w:val="left" w:pos="0"/>
        </w:tabs>
        <w:spacing w:before="0" w:line="306" w:lineRule="exact"/>
        <w:jc w:val="both"/>
        <w:rPr>
          <w:sz w:val="16"/>
          <w:szCs w:val="16"/>
        </w:rPr>
      </w:pPr>
    </w:p>
    <w:p w:rsidR="00953499" w:rsidRDefault="00961691" w:rsidP="00961691">
      <w:pPr>
        <w:tabs>
          <w:tab w:val="left" w:pos="7513"/>
        </w:tabs>
        <w:ind w:left="142"/>
        <w:rPr>
          <w:sz w:val="28"/>
          <w:szCs w:val="28"/>
        </w:rPr>
      </w:pPr>
      <w:r w:rsidRPr="00953499">
        <w:rPr>
          <w:noProof/>
          <w:sz w:val="28"/>
          <w:szCs w:val="28"/>
          <w:lang w:eastAsia="ru-RU"/>
        </w:rPr>
        <w:drawing>
          <wp:inline distT="0" distB="0" distL="0" distR="0">
            <wp:extent cx="2848462" cy="2076450"/>
            <wp:effectExtent l="19050" t="0" r="9038" b="0"/>
            <wp:docPr id="8" name="Рисунок 1" descr="C:\Users\Пользователь\Desktop\Буклеты\Health-insurance_The-Blue-Room_B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уклеты\Health-insurance_The-Blue-Room_Bu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421" cy="20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C0" w:rsidRDefault="008A4C18" w:rsidP="00725134">
      <w:pPr>
        <w:tabs>
          <w:tab w:val="left" w:pos="7513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202" style="position:absolute;margin-left:327.15pt;margin-top:3.45pt;width:190.3pt;height:39.75pt;z-index:251661312;mso-wrap-distance-left:5pt;mso-wrap-distance-right:5pt;mso-position-horizontal-relative:margin" filled="f" stroked="f">
            <v:textbox style="mso-next-textbox:#_x0000_s1028" inset="0,0,0,0">
              <w:txbxContent>
                <w:p w:rsidR="00725134" w:rsidRPr="00725134" w:rsidRDefault="00725134" w:rsidP="00725134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sz w:val="26"/>
                      <w:szCs w:val="26"/>
                    </w:rPr>
                  </w:pPr>
                  <w:r w:rsidRPr="00725134">
                    <w:rPr>
                      <w:sz w:val="26"/>
                      <w:szCs w:val="26"/>
                    </w:rPr>
                    <w:t>Телефон доверия</w:t>
                  </w:r>
                </w:p>
                <w:p w:rsidR="00725134" w:rsidRPr="00725134" w:rsidRDefault="00725134" w:rsidP="00725134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sz w:val="26"/>
                      <w:szCs w:val="26"/>
                    </w:rPr>
                  </w:pPr>
                  <w:r w:rsidRPr="00725134">
                    <w:rPr>
                      <w:sz w:val="26"/>
                      <w:szCs w:val="26"/>
                    </w:rPr>
                    <w:t xml:space="preserve">(круглосуточно): </w:t>
                  </w:r>
                  <w:r>
                    <w:rPr>
                      <w:sz w:val="26"/>
                      <w:szCs w:val="26"/>
                    </w:rPr>
                    <w:t>8</w:t>
                  </w:r>
                  <w:r w:rsidR="00496C6C">
                    <w:rPr>
                      <w:sz w:val="26"/>
                      <w:szCs w:val="26"/>
                    </w:rPr>
                    <w:t xml:space="preserve"> </w:t>
                  </w:r>
                  <w:r w:rsidRPr="00725134">
                    <w:rPr>
                      <w:sz w:val="26"/>
                      <w:szCs w:val="26"/>
                    </w:rPr>
                    <w:t>(0212)</w:t>
                  </w:r>
                  <w:r w:rsidR="00496C6C">
                    <w:rPr>
                      <w:sz w:val="26"/>
                      <w:szCs w:val="26"/>
                    </w:rPr>
                    <w:t xml:space="preserve"> </w:t>
                  </w:r>
                  <w:r w:rsidRPr="00725134">
                    <w:rPr>
                      <w:sz w:val="26"/>
                      <w:szCs w:val="26"/>
                    </w:rPr>
                    <w:t>61-60-60</w:t>
                  </w:r>
                </w:p>
                <w:p w:rsidR="00725134" w:rsidRPr="002C0FA8" w:rsidRDefault="00725134" w:rsidP="00725134"/>
              </w:txbxContent>
            </v:textbox>
            <w10:wrap anchorx="margin"/>
          </v:shape>
        </w:pict>
      </w:r>
      <w:r w:rsidR="00177FC0">
        <w:rPr>
          <w:noProof/>
          <w:sz w:val="28"/>
          <w:szCs w:val="28"/>
          <w:lang w:eastAsia="ru-RU"/>
        </w:rPr>
        <w:drawing>
          <wp:inline distT="0" distB="0" distL="0" distR="0">
            <wp:extent cx="541853" cy="548712"/>
            <wp:effectExtent l="38100" t="19050" r="48697" b="3738"/>
            <wp:docPr id="11" name="Рисунок 5" descr="C:\Users\Пользователь\Desktop\Буклеты\blue-202461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Буклеты\blue-2024619_960_7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815594">
                      <a:off x="0" y="0"/>
                      <a:ext cx="542830" cy="54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134" w:rsidRPr="00725134" w:rsidRDefault="00725134" w:rsidP="00725134">
      <w:pPr>
        <w:tabs>
          <w:tab w:val="left" w:pos="7513"/>
        </w:tabs>
        <w:spacing w:after="0" w:line="240" w:lineRule="auto"/>
        <w:rPr>
          <w:sz w:val="36"/>
          <w:szCs w:val="36"/>
        </w:rPr>
      </w:pPr>
    </w:p>
    <w:p w:rsidR="00953499" w:rsidRDefault="00961691" w:rsidP="00B209CF">
      <w:pPr>
        <w:tabs>
          <w:tab w:val="left" w:pos="7513"/>
        </w:tabs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60700" cy="2008584"/>
            <wp:effectExtent l="19050" t="0" r="6350" b="0"/>
            <wp:docPr id="5" name="Рисунок 2" descr="C:\Users\Пользователь\Desktop\Буклеты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Буклеты\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00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134" w:rsidRDefault="008A4C18" w:rsidP="00725134">
      <w:pPr>
        <w:tabs>
          <w:tab w:val="left" w:pos="7513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29" type="#_x0000_t202" style="position:absolute;margin-left:572.25pt;margin-top:-7.5pt;width:197.05pt;height:31.75pt;z-index:-251654144;mso-wrap-distance-left:5pt;mso-wrap-distance-top:7.75pt;mso-wrap-distance-right:5pt;mso-position-horizontal-relative:margin" filled="f" stroked="f">
            <v:textbox style="mso-next-textbox:#_x0000_s1029;mso-fit-shape-to-text:t" inset="0,0,0,0">
              <w:txbxContent>
                <w:p w:rsidR="00725134" w:rsidRPr="00040897" w:rsidRDefault="00725134" w:rsidP="00040897">
                  <w:pPr>
                    <w:pStyle w:val="a5"/>
                    <w:shd w:val="clear" w:color="auto" w:fill="auto"/>
                    <w:spacing w:line="240" w:lineRule="auto"/>
                    <w:rPr>
                      <w:b/>
                      <w:sz w:val="26"/>
                      <w:szCs w:val="26"/>
                    </w:rPr>
                  </w:pPr>
                  <w:r w:rsidRPr="00040897">
                    <w:rPr>
                      <w:b/>
                      <w:sz w:val="26"/>
                      <w:szCs w:val="26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square" side="left" anchorx="margin"/>
          </v:shape>
        </w:pict>
      </w:r>
    </w:p>
    <w:p w:rsidR="00725134" w:rsidRDefault="00725134" w:rsidP="00725134">
      <w:pPr>
        <w:tabs>
          <w:tab w:val="left" w:pos="7513"/>
        </w:tabs>
        <w:spacing w:after="0" w:line="240" w:lineRule="auto"/>
        <w:ind w:left="-142"/>
        <w:rPr>
          <w:sz w:val="28"/>
          <w:szCs w:val="28"/>
        </w:rPr>
      </w:pPr>
    </w:p>
    <w:p w:rsidR="00725134" w:rsidRDefault="00725134" w:rsidP="00725134">
      <w:pPr>
        <w:tabs>
          <w:tab w:val="left" w:pos="7513"/>
        </w:tabs>
        <w:ind w:left="-142"/>
        <w:rPr>
          <w:sz w:val="28"/>
          <w:szCs w:val="28"/>
        </w:rPr>
      </w:pPr>
    </w:p>
    <w:p w:rsidR="00AF4084" w:rsidRPr="0093527C" w:rsidRDefault="00AF4084" w:rsidP="00AF40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2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УЗ «Витебский областной клиничес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к</w:t>
      </w:r>
      <w:r w:rsidRPr="009352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ий центр психиатрии и наркологии»</w:t>
      </w:r>
    </w:p>
    <w:p w:rsidR="00725134" w:rsidRDefault="00725134" w:rsidP="00725134">
      <w:pPr>
        <w:pStyle w:val="10"/>
        <w:keepNext/>
        <w:keepLines/>
        <w:shd w:val="clear" w:color="auto" w:fill="auto"/>
        <w:spacing w:line="240" w:lineRule="auto"/>
        <w:ind w:left="500"/>
        <w:rPr>
          <w:sz w:val="28"/>
          <w:szCs w:val="28"/>
        </w:rPr>
      </w:pPr>
    </w:p>
    <w:p w:rsidR="00AF4084" w:rsidRDefault="00AF4084" w:rsidP="00725134">
      <w:pPr>
        <w:pStyle w:val="10"/>
        <w:keepNext/>
        <w:keepLines/>
        <w:shd w:val="clear" w:color="auto" w:fill="auto"/>
        <w:spacing w:line="240" w:lineRule="auto"/>
        <w:ind w:left="500"/>
        <w:rPr>
          <w:sz w:val="28"/>
          <w:szCs w:val="28"/>
        </w:rPr>
      </w:pPr>
    </w:p>
    <w:p w:rsidR="00AF4084" w:rsidRDefault="00AF4084" w:rsidP="00725134">
      <w:pPr>
        <w:pStyle w:val="10"/>
        <w:keepNext/>
        <w:keepLines/>
        <w:shd w:val="clear" w:color="auto" w:fill="auto"/>
        <w:spacing w:line="240" w:lineRule="auto"/>
        <w:ind w:left="500"/>
        <w:rPr>
          <w:sz w:val="28"/>
          <w:szCs w:val="28"/>
        </w:rPr>
      </w:pPr>
    </w:p>
    <w:p w:rsidR="00AF4084" w:rsidRPr="006A6864" w:rsidRDefault="00AF4084" w:rsidP="00725134">
      <w:pPr>
        <w:pStyle w:val="10"/>
        <w:keepNext/>
        <w:keepLines/>
        <w:shd w:val="clear" w:color="auto" w:fill="auto"/>
        <w:spacing w:line="240" w:lineRule="auto"/>
        <w:ind w:left="500"/>
        <w:rPr>
          <w:sz w:val="28"/>
          <w:szCs w:val="28"/>
        </w:rPr>
      </w:pPr>
    </w:p>
    <w:p w:rsidR="00725134" w:rsidRDefault="00725134" w:rsidP="00725134">
      <w:pPr>
        <w:pStyle w:val="10"/>
        <w:keepNext/>
        <w:keepLines/>
        <w:shd w:val="clear" w:color="auto" w:fill="auto"/>
        <w:ind w:left="-142"/>
        <w:jc w:val="center"/>
      </w:pPr>
      <w:r>
        <w:t>«КОГДА ПОДРОСТОК ДУМАЕТ О СМЕРТИ...»</w:t>
      </w:r>
    </w:p>
    <w:p w:rsidR="00725134" w:rsidRDefault="00725134" w:rsidP="00725134">
      <w:pPr>
        <w:pStyle w:val="10"/>
        <w:keepNext/>
        <w:keepLines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725134" w:rsidRPr="007D6255" w:rsidRDefault="00725134" w:rsidP="00725134">
      <w:pPr>
        <w:pStyle w:val="10"/>
        <w:keepNext/>
        <w:keepLines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725134" w:rsidRDefault="00725134" w:rsidP="00725134">
      <w:pPr>
        <w:tabs>
          <w:tab w:val="left" w:pos="7513"/>
        </w:tabs>
        <w:ind w:left="-142"/>
        <w:rPr>
          <w:sz w:val="28"/>
          <w:szCs w:val="28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>
            <wp:extent cx="3257550" cy="2380517"/>
            <wp:effectExtent l="19050" t="0" r="0" b="0"/>
            <wp:docPr id="14" name="Рисунок 9" descr="C:\Users\Пользователь\Desktop\Буклеты\stop-children-suicide-2780142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Буклеты\stop-children-suicide-2780142_960_72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8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134" w:rsidRDefault="00725134" w:rsidP="00B209CF">
      <w:pPr>
        <w:tabs>
          <w:tab w:val="left" w:pos="7513"/>
        </w:tabs>
        <w:rPr>
          <w:sz w:val="28"/>
          <w:szCs w:val="28"/>
        </w:rPr>
      </w:pPr>
    </w:p>
    <w:p w:rsidR="00AF4084" w:rsidRDefault="00AF4084" w:rsidP="00B209CF">
      <w:pPr>
        <w:tabs>
          <w:tab w:val="left" w:pos="7513"/>
        </w:tabs>
        <w:rPr>
          <w:sz w:val="28"/>
          <w:szCs w:val="28"/>
        </w:rPr>
      </w:pPr>
      <w:r w:rsidRPr="008A4C18">
        <w:rPr>
          <w:noProof/>
          <w:lang w:eastAsia="ru-RU"/>
        </w:rPr>
        <w:pict>
          <v:shape id="_x0000_s1030" type="#_x0000_t202" style="position:absolute;margin-left:653.75pt;margin-top:17.7pt;width:56pt;height:19pt;z-index:251663360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725134" w:rsidRDefault="00AF4084" w:rsidP="00725134">
                  <w:pPr>
                    <w:pStyle w:val="21"/>
                    <w:keepNext/>
                    <w:keepLines/>
                    <w:shd w:val="clear" w:color="auto" w:fill="auto"/>
                    <w:spacing w:line="380" w:lineRule="exact"/>
                  </w:pPr>
                  <w:bookmarkStart w:id="2" w:name="bookmark5"/>
                  <w:r>
                    <w:t>2021</w:t>
                  </w:r>
                  <w:r w:rsidR="00725134">
                    <w:t xml:space="preserve"> г.</w:t>
                  </w:r>
                  <w:bookmarkEnd w:id="2"/>
                </w:p>
              </w:txbxContent>
            </v:textbox>
            <w10:wrap anchorx="margin"/>
          </v:shape>
        </w:pict>
      </w:r>
    </w:p>
    <w:p w:rsidR="00AF4084" w:rsidRPr="00953499" w:rsidRDefault="00AF4084" w:rsidP="00B209CF">
      <w:pPr>
        <w:tabs>
          <w:tab w:val="left" w:pos="7513"/>
        </w:tabs>
        <w:rPr>
          <w:sz w:val="28"/>
          <w:szCs w:val="28"/>
        </w:rPr>
      </w:pPr>
    </w:p>
    <w:sectPr w:rsidR="00AF4084" w:rsidRPr="00953499" w:rsidSect="00B209CF">
      <w:pgSz w:w="16838" w:h="11906" w:orient="landscape"/>
      <w:pgMar w:top="426" w:right="395" w:bottom="426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066"/>
    <w:multiLevelType w:val="multilevel"/>
    <w:tmpl w:val="2B1AF35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9CF"/>
    <w:rsid w:val="00040897"/>
    <w:rsid w:val="00177FC0"/>
    <w:rsid w:val="00253BC7"/>
    <w:rsid w:val="00254434"/>
    <w:rsid w:val="00286291"/>
    <w:rsid w:val="00325651"/>
    <w:rsid w:val="00496C6C"/>
    <w:rsid w:val="004C745F"/>
    <w:rsid w:val="005C1ACD"/>
    <w:rsid w:val="00725134"/>
    <w:rsid w:val="008A4463"/>
    <w:rsid w:val="008A4C18"/>
    <w:rsid w:val="00953499"/>
    <w:rsid w:val="00961691"/>
    <w:rsid w:val="00AD584D"/>
    <w:rsid w:val="00AF4084"/>
    <w:rsid w:val="00B209CF"/>
    <w:rsid w:val="00C71961"/>
    <w:rsid w:val="00EC0412"/>
    <w:rsid w:val="00F4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209CF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209CF"/>
    <w:rPr>
      <w:rFonts w:ascii="Calibri" w:eastAsia="Calibri" w:hAnsi="Calibri" w:cs="Calibri"/>
      <w:spacing w:val="-10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09CF"/>
    <w:pPr>
      <w:widowControl w:val="0"/>
      <w:shd w:val="clear" w:color="auto" w:fill="FFFFFF"/>
      <w:spacing w:after="300" w:line="306" w:lineRule="exact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209CF"/>
    <w:pPr>
      <w:widowControl w:val="0"/>
      <w:shd w:val="clear" w:color="auto" w:fill="FFFFFF"/>
      <w:spacing w:before="300" w:after="0" w:line="295" w:lineRule="exact"/>
    </w:pPr>
    <w:rPr>
      <w:rFonts w:ascii="Calibri" w:eastAsia="Calibri" w:hAnsi="Calibri" w:cs="Calibri"/>
      <w:spacing w:val="-1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B2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9CF"/>
    <w:rPr>
      <w:rFonts w:ascii="Tahoma" w:hAnsi="Tahoma" w:cs="Tahoma"/>
      <w:sz w:val="16"/>
      <w:szCs w:val="16"/>
    </w:rPr>
  </w:style>
  <w:style w:type="character" w:customStyle="1" w:styleId="31">
    <w:name w:val="Заголовок №3_"/>
    <w:basedOn w:val="a0"/>
    <w:link w:val="32"/>
    <w:rsid w:val="00953499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paragraph" w:customStyle="1" w:styleId="32">
    <w:name w:val="Заголовок №3"/>
    <w:basedOn w:val="a"/>
    <w:link w:val="31"/>
    <w:rsid w:val="00953499"/>
    <w:pPr>
      <w:widowControl w:val="0"/>
      <w:shd w:val="clear" w:color="auto" w:fill="FFFFFF"/>
      <w:spacing w:after="240" w:line="306" w:lineRule="exact"/>
      <w:outlineLvl w:val="2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6Exact">
    <w:name w:val="Основной текст (6) Exact"/>
    <w:basedOn w:val="a0"/>
    <w:link w:val="6"/>
    <w:rsid w:val="00177FC0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177FC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177FC0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Exact">
    <w:name w:val="Подпись к картинке Exact"/>
    <w:basedOn w:val="a0"/>
    <w:link w:val="a5"/>
    <w:rsid w:val="00725134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25134"/>
    <w:pPr>
      <w:widowControl w:val="0"/>
      <w:shd w:val="clear" w:color="auto" w:fill="FFFFFF"/>
      <w:spacing w:after="0" w:line="234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1">
    <w:name w:val="Заголовок №1_"/>
    <w:basedOn w:val="a0"/>
    <w:link w:val="10"/>
    <w:rsid w:val="00725134"/>
    <w:rPr>
      <w:rFonts w:ascii="Calibri" w:eastAsia="Calibri" w:hAnsi="Calibri" w:cs="Calibri"/>
      <w:b/>
      <w:bCs/>
      <w:spacing w:val="-20"/>
      <w:sz w:val="54"/>
      <w:szCs w:val="54"/>
      <w:shd w:val="clear" w:color="auto" w:fill="FFFFFF"/>
    </w:rPr>
  </w:style>
  <w:style w:type="paragraph" w:customStyle="1" w:styleId="10">
    <w:name w:val="Заголовок №1"/>
    <w:basedOn w:val="a"/>
    <w:link w:val="1"/>
    <w:rsid w:val="00725134"/>
    <w:pPr>
      <w:widowControl w:val="0"/>
      <w:shd w:val="clear" w:color="auto" w:fill="FFFFFF"/>
      <w:spacing w:after="0" w:line="619" w:lineRule="exact"/>
      <w:outlineLvl w:val="0"/>
    </w:pPr>
    <w:rPr>
      <w:rFonts w:ascii="Calibri" w:eastAsia="Calibri" w:hAnsi="Calibri" w:cs="Calibri"/>
      <w:b/>
      <w:bCs/>
      <w:spacing w:val="-20"/>
      <w:sz w:val="54"/>
      <w:szCs w:val="54"/>
    </w:rPr>
  </w:style>
  <w:style w:type="character" w:customStyle="1" w:styleId="2Exact">
    <w:name w:val="Заголовок №2 Exact"/>
    <w:basedOn w:val="a0"/>
    <w:link w:val="21"/>
    <w:rsid w:val="00725134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1">
    <w:name w:val="Заголовок №2"/>
    <w:basedOn w:val="a"/>
    <w:link w:val="2Exact"/>
    <w:rsid w:val="00725134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D96F-CA16-4710-AF3D-EAD1F4A2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2021-02-15T10:44:00Z</dcterms:created>
  <dcterms:modified xsi:type="dcterms:W3CDTF">2021-02-15T10:44:00Z</dcterms:modified>
</cp:coreProperties>
</file>