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3133">
        <w:rPr>
          <w:rFonts w:ascii="Times New Roman" w:hAnsi="Times New Roman" w:cs="Times New Roman"/>
          <w:b/>
          <w:i/>
          <w:sz w:val="26"/>
          <w:szCs w:val="26"/>
        </w:rPr>
        <w:t>Введение в медиацию. Особенности школьной медиации. Школьная медиация и другие методы разрешения споров. Определение необходимого способа реагирования на конфликты в школе. Основополагающие принципы школьной медиации. Значение каждого принципа медиации.</w:t>
      </w:r>
    </w:p>
    <w:p w:rsidR="00BD4541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1CC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Медиация </w:t>
      </w:r>
      <w:r w:rsidRPr="00283133">
        <w:rPr>
          <w:rFonts w:ascii="Times New Roman" w:hAnsi="Times New Roman" w:cs="Times New Roman"/>
          <w:sz w:val="26"/>
          <w:szCs w:val="26"/>
        </w:rPr>
        <w:t>– это процесс, в котором участники (конфликтующие стороны) с помощью беспристрастной третьей стороны (медиатора) разрешают свой конфликт.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1.1</w:t>
      </w:r>
      <w:r w:rsidRPr="00283133">
        <w:rPr>
          <w:rFonts w:ascii="Times New Roman" w:hAnsi="Times New Roman" w:cs="Times New Roman"/>
          <w:sz w:val="26"/>
          <w:szCs w:val="26"/>
        </w:rPr>
        <w:tab/>
        <w:t xml:space="preserve">Школьная медиация и другие методы разрешения споров – традиционные и альтернативные: 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Традиционные методы разрешения споров:</w:t>
      </w:r>
    </w:p>
    <w:p w:rsidR="003305B6" w:rsidRPr="00283133" w:rsidRDefault="003305B6" w:rsidP="002831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Р</w:t>
      </w:r>
      <w:r w:rsidR="006245E8" w:rsidRPr="00283133">
        <w:rPr>
          <w:rFonts w:ascii="Times New Roman" w:hAnsi="Times New Roman" w:cs="Times New Roman"/>
          <w:sz w:val="26"/>
          <w:szCs w:val="26"/>
        </w:rPr>
        <w:t>азрешение спора с позиции сил</w:t>
      </w:r>
      <w:r w:rsidRPr="00283133">
        <w:rPr>
          <w:rFonts w:ascii="Times New Roman" w:hAnsi="Times New Roman" w:cs="Times New Roman"/>
          <w:sz w:val="26"/>
          <w:szCs w:val="26"/>
        </w:rPr>
        <w:t>ы - суть подхода с позиции силы</w:t>
      </w:r>
    </w:p>
    <w:p w:rsidR="003305B6" w:rsidRPr="00283133" w:rsidRDefault="006245E8" w:rsidP="002831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состоит в том, что одна (или несколько) сторон подавляется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за счет перевеса другой </w:t>
      </w:r>
      <w:r w:rsidR="00312310" w:rsidRPr="00283133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="002A2478" w:rsidRPr="00283133">
        <w:rPr>
          <w:rFonts w:ascii="Times New Roman" w:hAnsi="Times New Roman" w:cs="Times New Roman"/>
          <w:sz w:val="26"/>
          <w:szCs w:val="26"/>
        </w:rPr>
        <w:t>в силе:</w:t>
      </w:r>
    </w:p>
    <w:p w:rsidR="002A2478" w:rsidRPr="00283133" w:rsidRDefault="002A2478" w:rsidP="002831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5E8" w:rsidRPr="00283133" w:rsidRDefault="006245E8" w:rsidP="002831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Возможные способы реагирования школы (не только взрослых) на конфликты и криминальные ситуации: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 xml:space="preserve">- административно-карательный: вызов к директору, вызов на </w:t>
      </w:r>
      <w:r w:rsidR="002A2478" w:rsidRPr="00283133">
        <w:rPr>
          <w:rFonts w:ascii="Times New Roman" w:hAnsi="Times New Roman" w:cs="Times New Roman"/>
          <w:sz w:val="26"/>
          <w:szCs w:val="26"/>
        </w:rPr>
        <w:t>Педагогический совет</w:t>
      </w:r>
      <w:r w:rsidRPr="00283133">
        <w:rPr>
          <w:rFonts w:ascii="Times New Roman" w:hAnsi="Times New Roman" w:cs="Times New Roman"/>
          <w:sz w:val="26"/>
          <w:szCs w:val="26"/>
        </w:rPr>
        <w:t xml:space="preserve">, </w:t>
      </w:r>
      <w:r w:rsidR="006245E8" w:rsidRPr="00283133">
        <w:rPr>
          <w:rFonts w:ascii="Times New Roman" w:hAnsi="Times New Roman" w:cs="Times New Roman"/>
          <w:sz w:val="26"/>
          <w:szCs w:val="26"/>
        </w:rPr>
        <w:t>вызов родителей, что ставит в непростую ситуацию родителей.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н</w:t>
      </w:r>
      <w:r w:rsidR="006245E8" w:rsidRPr="00283133">
        <w:rPr>
          <w:rFonts w:ascii="Times New Roman" w:hAnsi="Times New Roman" w:cs="Times New Roman"/>
          <w:sz w:val="26"/>
          <w:szCs w:val="26"/>
        </w:rPr>
        <w:t>аправление к психологу/социальному педагогу;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с</w:t>
      </w:r>
      <w:r w:rsidR="006245E8" w:rsidRPr="00283133">
        <w:rPr>
          <w:rFonts w:ascii="Times New Roman" w:hAnsi="Times New Roman" w:cs="Times New Roman"/>
          <w:sz w:val="26"/>
          <w:szCs w:val="26"/>
        </w:rPr>
        <w:t>трелки (разрешение конфликта с помощью насилия);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п</w:t>
      </w:r>
      <w:r w:rsidR="006245E8" w:rsidRPr="00283133">
        <w:rPr>
          <w:rFonts w:ascii="Times New Roman" w:hAnsi="Times New Roman" w:cs="Times New Roman"/>
          <w:sz w:val="26"/>
          <w:szCs w:val="26"/>
        </w:rPr>
        <w:t>ередача в органы школьного самоуправления;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о</w:t>
      </w:r>
      <w:r w:rsidR="006245E8" w:rsidRPr="00283133">
        <w:rPr>
          <w:rFonts w:ascii="Times New Roman" w:hAnsi="Times New Roman" w:cs="Times New Roman"/>
          <w:sz w:val="26"/>
          <w:szCs w:val="26"/>
        </w:rPr>
        <w:t>тсутствие реагирования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Что общего между этими методами? Решение о способе выхода из конфликта принимают не сами участники ситуации, а кто-то другой навязывает им свое решение.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2.</w:t>
      </w:r>
      <w:r w:rsidR="00283133">
        <w:rPr>
          <w:rFonts w:ascii="Times New Roman" w:hAnsi="Times New Roman" w:cs="Times New Roman"/>
          <w:sz w:val="26"/>
          <w:szCs w:val="26"/>
        </w:rPr>
        <w:t xml:space="preserve"> </w:t>
      </w:r>
      <w:r w:rsidRPr="00283133">
        <w:rPr>
          <w:rFonts w:ascii="Times New Roman" w:hAnsi="Times New Roman" w:cs="Times New Roman"/>
          <w:sz w:val="26"/>
          <w:szCs w:val="26"/>
        </w:rPr>
        <w:t>Р</w:t>
      </w:r>
      <w:r w:rsidR="006245E8" w:rsidRPr="00283133">
        <w:rPr>
          <w:rFonts w:ascii="Times New Roman" w:hAnsi="Times New Roman" w:cs="Times New Roman"/>
          <w:sz w:val="26"/>
          <w:szCs w:val="26"/>
        </w:rPr>
        <w:t>азрешение спора с позиции права - это может быть применение закона в суде, арбитраже или третейском суде, каких-либо инструкций, нормативов, правил</w:t>
      </w:r>
      <w:r w:rsidRPr="00283133">
        <w:rPr>
          <w:rFonts w:ascii="Times New Roman" w:hAnsi="Times New Roman" w:cs="Times New Roman"/>
          <w:sz w:val="26"/>
          <w:szCs w:val="26"/>
        </w:rPr>
        <w:t>.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3.</w:t>
      </w:r>
      <w:r w:rsidR="00283133">
        <w:rPr>
          <w:rFonts w:ascii="Times New Roman" w:hAnsi="Times New Roman" w:cs="Times New Roman"/>
          <w:sz w:val="26"/>
          <w:szCs w:val="26"/>
        </w:rPr>
        <w:t xml:space="preserve"> </w:t>
      </w:r>
      <w:r w:rsidRPr="00283133">
        <w:rPr>
          <w:rFonts w:ascii="Times New Roman" w:hAnsi="Times New Roman" w:cs="Times New Roman"/>
          <w:sz w:val="26"/>
          <w:szCs w:val="26"/>
        </w:rPr>
        <w:t>Р</w:t>
      </w:r>
      <w:r w:rsidR="006245E8" w:rsidRPr="00283133">
        <w:rPr>
          <w:rFonts w:ascii="Times New Roman" w:hAnsi="Times New Roman" w:cs="Times New Roman"/>
          <w:sz w:val="26"/>
          <w:szCs w:val="26"/>
        </w:rPr>
        <w:t>азрешение спора с позиции интересов - Для того чтобы разрешить спор, стороны стараются определить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</w:t>
      </w:r>
      <w:r w:rsidRPr="00283133">
        <w:rPr>
          <w:rFonts w:ascii="Times New Roman" w:hAnsi="Times New Roman" w:cs="Times New Roman"/>
          <w:sz w:val="26"/>
          <w:szCs w:val="26"/>
        </w:rPr>
        <w:t>то</w:t>
      </w:r>
      <w:r w:rsidR="006245E8" w:rsidRPr="00283133">
        <w:rPr>
          <w:rFonts w:ascii="Times New Roman" w:hAnsi="Times New Roman" w:cs="Times New Roman"/>
          <w:sz w:val="26"/>
          <w:szCs w:val="26"/>
        </w:rPr>
        <w:t>, что и послужило основанием для возникновения спора и, по возможности, удовлетворить те интересы, которые были ущемлены.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b/>
          <w:i/>
          <w:sz w:val="26"/>
          <w:szCs w:val="26"/>
        </w:rPr>
        <w:t>Школьная медиация</w:t>
      </w:r>
      <w:r w:rsidRPr="00283133">
        <w:rPr>
          <w:rFonts w:ascii="Times New Roman" w:hAnsi="Times New Roman" w:cs="Times New Roman"/>
          <w:sz w:val="26"/>
          <w:szCs w:val="26"/>
        </w:rPr>
        <w:t xml:space="preserve"> относится к 3 способу разрешения споров (с позиции интересов). Большое значение школьной медиации имеют воспитательные эффекты</w:t>
      </w:r>
      <w:r w:rsidR="003305B6" w:rsidRPr="00283133">
        <w:rPr>
          <w:rFonts w:ascii="Times New Roman" w:hAnsi="Times New Roman" w:cs="Times New Roman"/>
          <w:sz w:val="26"/>
          <w:szCs w:val="26"/>
        </w:rPr>
        <w:t xml:space="preserve"> (</w:t>
      </w:r>
      <w:r w:rsidR="00312310" w:rsidRPr="00283133">
        <w:rPr>
          <w:rFonts w:ascii="Times New Roman" w:hAnsi="Times New Roman" w:cs="Times New Roman"/>
          <w:sz w:val="26"/>
          <w:szCs w:val="26"/>
        </w:rPr>
        <w:t>восстановительные</w:t>
      </w:r>
      <w:r w:rsidR="003305B6" w:rsidRPr="00283133">
        <w:rPr>
          <w:rFonts w:ascii="Times New Roman" w:hAnsi="Times New Roman" w:cs="Times New Roman"/>
          <w:sz w:val="26"/>
          <w:szCs w:val="26"/>
        </w:rPr>
        <w:t>)</w:t>
      </w:r>
      <w:r w:rsidRPr="00283133">
        <w:rPr>
          <w:rFonts w:ascii="Times New Roman" w:hAnsi="Times New Roman" w:cs="Times New Roman"/>
          <w:sz w:val="26"/>
          <w:szCs w:val="26"/>
        </w:rPr>
        <w:t xml:space="preserve">, предупреждение повторения подобного поведения в будущем. 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Суть </w:t>
      </w:r>
      <w:r w:rsidR="00312310" w:rsidRPr="00283133">
        <w:rPr>
          <w:rFonts w:ascii="Times New Roman" w:hAnsi="Times New Roman" w:cs="Times New Roman"/>
          <w:b/>
          <w:i/>
          <w:sz w:val="26"/>
          <w:szCs w:val="26"/>
        </w:rPr>
        <w:t>восстановительного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эффекта – в том, что </w:t>
      </w:r>
      <w:r w:rsidR="002A2478" w:rsidRPr="00283133">
        <w:rPr>
          <w:rFonts w:ascii="Times New Roman" w:hAnsi="Times New Roman" w:cs="Times New Roman"/>
          <w:b/>
          <w:i/>
          <w:sz w:val="26"/>
          <w:szCs w:val="26"/>
        </w:rPr>
        <w:t>ответственность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понимается не как наказание, а как понимание обидчиком чувств потерпевшего, негативных последствий, </w:t>
      </w:r>
      <w:r w:rsidR="002A2478" w:rsidRPr="00283133">
        <w:rPr>
          <w:rFonts w:ascii="Times New Roman" w:hAnsi="Times New Roman" w:cs="Times New Roman"/>
          <w:sz w:val="26"/>
          <w:szCs w:val="26"/>
        </w:rPr>
        <w:lastRenderedPageBreak/>
        <w:t>к которым привело правонарушение, и как исправление причиненного вреда самим обидчиком.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Встреча людей за СТОЛОМ ПЕРЕГОВОРОВ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(Медиация), где они смогут сами: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Обсудить последствия конфликта и и</w:t>
      </w:r>
      <w:r w:rsidR="002A2478" w:rsidRPr="00283133">
        <w:rPr>
          <w:rFonts w:ascii="Times New Roman" w:hAnsi="Times New Roman" w:cs="Times New Roman"/>
          <w:sz w:val="26"/>
          <w:szCs w:val="26"/>
        </w:rPr>
        <w:t>збавиться от негативных эмоций;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Самим н</w:t>
      </w:r>
      <w:r w:rsidR="002A2478" w:rsidRPr="00283133">
        <w:rPr>
          <w:rFonts w:ascii="Times New Roman" w:hAnsi="Times New Roman" w:cs="Times New Roman"/>
          <w:sz w:val="26"/>
          <w:szCs w:val="26"/>
        </w:rPr>
        <w:t>айти устраивающие всех решения;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Осознать причину конфликта и понять, как избежать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повторения конфликта в будущем.</w:t>
      </w:r>
    </w:p>
    <w:p w:rsidR="006245E8" w:rsidRPr="00283133" w:rsidRDefault="006245E8" w:rsidP="0028313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Основополага</w:t>
      </w:r>
      <w:r w:rsidR="002A2478" w:rsidRPr="00283133">
        <w:rPr>
          <w:rFonts w:ascii="Times New Roman" w:hAnsi="Times New Roman" w:cs="Times New Roman"/>
          <w:sz w:val="26"/>
          <w:szCs w:val="26"/>
        </w:rPr>
        <w:t>ющие принципы школьной медиации</w:t>
      </w:r>
      <w:r w:rsidRPr="00283133">
        <w:rPr>
          <w:rFonts w:ascii="Times New Roman" w:hAnsi="Times New Roman" w:cs="Times New Roman"/>
          <w:sz w:val="26"/>
          <w:szCs w:val="26"/>
        </w:rPr>
        <w:t>: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Добровольность участия сторон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Информированность сторон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Нейтральность медиатора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Конфиденциальность процесса медиации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Ответственность сторон и медиатора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Заглаживание вреда обидчиком</w:t>
      </w:r>
      <w:r w:rsidR="002A2478" w:rsidRPr="00283133">
        <w:rPr>
          <w:rFonts w:ascii="Times New Roman" w:hAnsi="Times New Roman" w:cs="Times New Roman"/>
          <w:sz w:val="26"/>
          <w:szCs w:val="26"/>
        </w:rPr>
        <w:t>.</w:t>
      </w:r>
    </w:p>
    <w:p w:rsidR="002A2478" w:rsidRPr="00283133" w:rsidRDefault="002A247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5E8" w:rsidRPr="00283133" w:rsidRDefault="00F671CC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Служба медиации</w:t>
      </w:r>
      <w:bookmarkStart w:id="0" w:name="_GoBack"/>
      <w:bookmarkEnd w:id="0"/>
      <w:r w:rsidR="006245E8" w:rsidRPr="00283133">
        <w:rPr>
          <w:rFonts w:ascii="Times New Roman" w:hAnsi="Times New Roman" w:cs="Times New Roman"/>
          <w:sz w:val="26"/>
          <w:szCs w:val="26"/>
        </w:rPr>
        <w:t xml:space="preserve"> – организационная форма, в которой определено: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откуда поступает информация о конфликтах,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кто и где проводит встречи,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как реагирует администрация в случае примирения сторон,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как осуществляется подготовка ведущих, как окружающие узнают про службу,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какая будет документация и т.д.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b/>
          <w:i/>
          <w:sz w:val="26"/>
          <w:szCs w:val="26"/>
        </w:rPr>
        <w:t>Цель службы</w:t>
      </w:r>
      <w:r w:rsidRPr="00283133">
        <w:rPr>
          <w:rFonts w:ascii="Times New Roman" w:hAnsi="Times New Roman" w:cs="Times New Roman"/>
          <w:sz w:val="26"/>
          <w:szCs w:val="26"/>
        </w:rPr>
        <w:t xml:space="preserve"> – улучшение отношений в школе и поддержка воспитательного процесса</w:t>
      </w:r>
      <w:r w:rsidR="002A2478" w:rsidRPr="00283133">
        <w:rPr>
          <w:rFonts w:ascii="Times New Roman" w:hAnsi="Times New Roman" w:cs="Times New Roman"/>
          <w:sz w:val="26"/>
          <w:szCs w:val="26"/>
        </w:rPr>
        <w:t>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b/>
          <w:i/>
          <w:sz w:val="26"/>
          <w:szCs w:val="26"/>
        </w:rPr>
        <w:t>Задача службы</w:t>
      </w:r>
      <w:r w:rsidRPr="00283133">
        <w:rPr>
          <w:rFonts w:ascii="Times New Roman" w:hAnsi="Times New Roman" w:cs="Times New Roman"/>
          <w:sz w:val="26"/>
          <w:szCs w:val="26"/>
        </w:rPr>
        <w:t xml:space="preserve"> – сделать так, чтобы максимальное количество ситуаций решались на программах примирения.</w:t>
      </w:r>
    </w:p>
    <w:sectPr w:rsidR="006245E8" w:rsidRPr="00283133" w:rsidSect="001C201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2382"/>
    <w:multiLevelType w:val="multilevel"/>
    <w:tmpl w:val="40542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8"/>
    <w:rsid w:val="001C201A"/>
    <w:rsid w:val="00283133"/>
    <w:rsid w:val="002A2478"/>
    <w:rsid w:val="00312310"/>
    <w:rsid w:val="003305B6"/>
    <w:rsid w:val="006245E8"/>
    <w:rsid w:val="006B58F6"/>
    <w:rsid w:val="00F47DD9"/>
    <w:rsid w:val="00F6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4</cp:revision>
  <dcterms:created xsi:type="dcterms:W3CDTF">2017-01-15T19:01:00Z</dcterms:created>
  <dcterms:modified xsi:type="dcterms:W3CDTF">2020-03-04T09:55:00Z</dcterms:modified>
</cp:coreProperties>
</file>