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2D" w:rsidRPr="00835B2D" w:rsidRDefault="00835B2D" w:rsidP="00835B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36"/>
          <w:szCs w:val="36"/>
          <w:lang w:eastAsia="ru-RU"/>
        </w:rPr>
      </w:pPr>
      <w:r w:rsidRPr="00835B2D">
        <w:rPr>
          <w:rFonts w:ascii="Times New Roman" w:eastAsia="Times New Roman" w:hAnsi="Times New Roman" w:cs="Times New Roman"/>
          <w:b/>
          <w:color w:val="3C3C3C"/>
          <w:sz w:val="36"/>
          <w:szCs w:val="36"/>
          <w:lang w:eastAsia="ru-RU"/>
        </w:rPr>
        <w:t>Профилактика нарушений осанки у детей и взрослых.</w:t>
      </w:r>
    </w:p>
    <w:p w:rsidR="00AC3E47" w:rsidRDefault="00AC3E47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Нарушения осанки делятся на 2 группы: изменение физиологических изгибов в сагиттальной (</w:t>
      </w:r>
      <w:proofErr w:type="spellStart"/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передне-задней</w:t>
      </w:r>
      <w:proofErr w:type="spellEnd"/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 плоскости и искривление позвоночника во фронтальной плоскости (сколиозы).  </w:t>
      </w:r>
    </w:p>
    <w:p w:rsidR="00AC3E47" w:rsidRDefault="00AC3E47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305175"/>
            <wp:effectExtent l="19050" t="0" r="0" b="0"/>
            <wp:docPr id="7" name="Рисунок 7" descr="http://myadvices.ru/wp-content/uploads/2014/08/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advices.ru/wp-content/uploads/2014/08/o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47" w:rsidRPr="00AC3E47" w:rsidRDefault="00835B2D" w:rsidP="00AC3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Нарушения в сагиттальной плоскости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Различают следующие варианты нарушения осанки в сагиттальной плоскости, при которых происходит изменение правильных соотношений физиологических изгибов позвоночника: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а) "сутуловатость" - увеличение грудного кифоза в верхних отделах при сглаживании поясничного лордоза;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б) "круглая спина" - увеличение грудного кифоза на всем протяжении грудного отдела позвоночника;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в) "вогнутая спина" - усиление лордоза в поясничной области;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г) "кругло-вогнутая спина" - увеличение грудного кифоза и увеличение </w:t>
      </w:r>
      <w:proofErr w:type="spellStart"/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увеличение</w:t>
      </w:r>
      <w:proofErr w:type="spellEnd"/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поясничного лордоза;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</w:t>
      </w:r>
      <w:proofErr w:type="spell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) "плоская спина" - сглаживание всех физиологических изгибов;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е) "плоско-вогнутая спина" - уменьшение грудного кифоза при нормальном или несколько увеличенном поясничном лордозе.  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 </w:t>
      </w:r>
      <w:r w:rsidR="00AC3E47">
        <w:rPr>
          <w:noProof/>
          <w:lang w:eastAsia="ru-RU"/>
        </w:rPr>
        <w:drawing>
          <wp:inline distT="0" distB="0" distL="0" distR="0">
            <wp:extent cx="5124450" cy="2819400"/>
            <wp:effectExtent l="19050" t="0" r="0" b="0"/>
            <wp:docPr id="4" name="Рисунок 4" descr="http://kladraz.ru/upload/blogs/3631_38532785e100aa0e08a27dffc3e29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3631_38532785e100aa0e08a27dffc3e295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Обычно различают 3 степени искривлений позвоночника (сколиоза) в сагиттальной плоскости. Чтобы определить, является ли искривление уже установившимся, стойким, - ребенка просят выпрямиться.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Деформация 1 степени</w:t>
      </w: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искривление позвоночника выравнивается до нормального положения при выпрямлении;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Деформация 2 степени</w:t>
      </w: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отчасти выравнивается при выпрямлении ребенка или при висе на гимнастической стенке;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Деформация 3 степени</w:t>
      </w: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искривление не меняется при висе или выпрямлении ребенка.   </w:t>
      </w:r>
    </w:p>
    <w:p w:rsidR="00AC3E47" w:rsidRPr="00AC3E47" w:rsidRDefault="00835B2D" w:rsidP="00AC3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Нарушения во фронтальной плоскости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Дефекты осанки во фронтальной плоскости не подразделяются на отдельные виды. Для них характерно нарушение симметрии между правой и левой половинами туловища; позвоночный столб представляет собой дугу, обращенную вершиной вправо или влево; определяется асимметрия треугольников талии, пояса верхних конечностей (плечи, лопатки), голова наклонена в сторону. Симптомы нарушения осанки могут быть выявлены в различной степени; от чуть </w:t>
      </w:r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заметных</w:t>
      </w:r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до резко выраженных.     Боковое искривление позвоночника при функциональных нарушениях осанки может быть исправлено волевым напряжением мускулатуры или в положении лежа. </w:t>
      </w:r>
    </w:p>
    <w:p w:rsidR="00AC3E47" w:rsidRPr="00AC3E47" w:rsidRDefault="00835B2D" w:rsidP="00AC3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Сколиоз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Сколиоз на начальной стадии развития процесса (1 ст.), как правило, характеризуется теми же изменениями, что и нарушение осанки во фронтальной плоскости. Но, в отличие от нарушений осанки, при </w:t>
      </w:r>
      <w:proofErr w:type="spell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сколиотической</w:t>
      </w:r>
      <w:proofErr w:type="spell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болезни, кроме бокового искривления позвоночника наблюдается скручивание позвонков вокруг вертикальной оси (</w:t>
      </w:r>
      <w:proofErr w:type="spell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торсия</w:t>
      </w:r>
      <w:proofErr w:type="spell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).     Об этом свидетельствует наличие реберного выбухания по задней поверхности грудной клетки </w:t>
      </w:r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( </w:t>
      </w:r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 при прогрессировании процесса формирование реберного горба ) и мышечного валика в поясничной области.     На более позднем этапе развития сколиоза происходит развитие клиновидной деформации позвонков, расположенных на вершине дуги искривления позвоночника.     </w:t>
      </w:r>
    </w:p>
    <w:p w:rsidR="00EA62CA" w:rsidRDefault="00AC3E47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80010</wp:posOffset>
            </wp:positionV>
            <wp:extent cx="1905000" cy="1905000"/>
            <wp:effectExtent l="19050" t="0" r="0" b="0"/>
            <wp:wrapSquare wrapText="bothSides"/>
            <wp:docPr id="10" name="Рисунок 10" descr="Осанка. Профилактика и лечение нарушений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санка. Профилактика и лечение нарушений оса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B2D"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В зависимости от тяжести деформации сколиозы делят на 4 степени. Диагноз сколиоза выставляется врачом-ортопедом на основании клинического и рентгенологического обследования.   Выбор средств профилактики и лечения     Все дети с нарушениями осанки должны находиться на диспансерном учете у врача - ортопеда и получать все возможные методы терапии (ортопедические пособия, разгрузочный режим, лечебную физкультуру, массаж, лечебное плавание, мануальную терапию, физиотерапию и </w:t>
      </w:r>
      <w:proofErr w:type="spellStart"/>
      <w:proofErr w:type="gramStart"/>
      <w:r w:rsidR="00835B2D"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др</w:t>
      </w:r>
      <w:proofErr w:type="spellEnd"/>
      <w:proofErr w:type="gramEnd"/>
      <w:r w:rsidR="00835B2D"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виды консервативного лечения), а по показаниям - хирургическое лечение.     Выраженные формы сколиоза (3-4 ст.) составляют около 0,6-0,7% от общего количества детей, страдающих сколиозом. Значительная часть сколиозов 1 степени с возрастом стабилизируется. </w:t>
      </w:r>
    </w:p>
    <w:p w:rsidR="00EA62CA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степени сколиоза, от прогноза заболевания зависит тактика в проведении лечебно-профилактических мероприятий. Дети с прогрессирующими формами сколиоза должны находиться на лечении в специализированных учреждениях.     Детям с нарушениями осанки, </w:t>
      </w:r>
      <w:proofErr w:type="spell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непрогрессирующими</w:t>
      </w:r>
      <w:proofErr w:type="spell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формами сколиоза необходимо проводить лечение в амбулаторных условиях до окончания их роста. </w:t>
      </w:r>
    </w:p>
    <w:p w:rsidR="00EA62CA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Основу комплексного лечения должна составлять корректирующая гимнастика и занятия различными видами спорта, способствующими правильному формированию позвоночника. Физические нагрузки при занятиях физической культурой и спортом оказывают влияние, в первую очередь, на </w:t>
      </w:r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связочно-мышечный</w:t>
      </w:r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костно-суставной аппараты, воздействуя на их функции, изменяют их строение. Спортивная тренировка всегда увеличивает силу мышц, эластичность </w:t>
      </w:r>
      <w:proofErr w:type="spell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сумочно-связочного</w:t>
      </w:r>
      <w:proofErr w:type="spell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аппарата и другие их функциональные качества.     Развиваются и совершенствуются двигательные навыки и другие функциональные качества (скорость, гибкость, ловкость, выносливость, сила, равновесие), что свидетельствует о со</w:t>
      </w:r>
      <w:r w:rsidR="00EA62C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вершенствовании </w:t>
      </w:r>
      <w:proofErr w:type="spellStart"/>
      <w:r w:rsidR="00EA62C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проприорецепции</w:t>
      </w:r>
      <w:proofErr w:type="spell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мышечного чувства, вестибулярной устойчивости, точности воспроизведения заданных движений в пространстве, времени и усилиях.    </w:t>
      </w:r>
    </w:p>
    <w:p w:rsidR="00EA62CA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Обычно, если нет других заболеваний, детям с нарушениями осанки и сколиозами 1 </w:t>
      </w:r>
      <w:proofErr w:type="spellStart"/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</w:t>
      </w:r>
      <w:proofErr w:type="spellEnd"/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(вызванных неправильным двигательным стереотипом, сформированным в школе и дома) назначается основная медицинская группа для занятий физической культурой. Кроме того, им показаны дополнительные к обычным урокам физкультуры в школе занятия корригирующей гимнастикой под наблюдением врача-ортопеда.    </w:t>
      </w:r>
    </w:p>
    <w:p w:rsidR="00EA62CA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При сколиозах 2-3 </w:t>
      </w:r>
      <w:proofErr w:type="spellStart"/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</w:t>
      </w:r>
      <w:proofErr w:type="spellEnd"/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дети требуют особого подхода. Им обычно назначается группа лечебной физкультуры, дети занимаются в поликлинике или во врачебно-физкультурном диспансере.     Для правильной ориентации детей для занятий спортом необходимо учитывать, что не все виды спорта оказывают одинаковое влияние на дальнейшее развитие осанки и позвоночника.     По характеру воздействия на опорно-двигательный аппарат все виды спорта можно разделить на 3 группы: симметричные, асимметричные и смешанные виды </w:t>
      </w: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спорта.     Наблюдения в динамике показывают, что для устранения имеющихся нарушений осанки во фронтальной плоскости требуется длительное лечение (в среднем от 1 до 5 лет).     </w:t>
      </w:r>
    </w:p>
    <w:p w:rsidR="00EA62CA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основном, навыки неправильной осанки, сформировавшиеся при отсутствии функциональных изменений с о стороны опорно-двигательного аппарата, устраняются при занятиях симметричными видами спорта в течени</w:t>
      </w:r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</w:t>
      </w:r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одного года. В остальных случаях для устранения имеющихся нарушений осанки требуются более настойчивые занятия в течение нескольких лет. </w:t>
      </w:r>
    </w:p>
    <w:p w:rsidR="00AC3E47" w:rsidRPr="00EA62CA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</w:pPr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Так, навыки неправильной установки тела, образованные на фоне функциональных изменений со стороны опорно-двигательного аппарата, исправляются в течение 2-3 лет, а нарушения осанки, возникшие на фоне, имеющихся функциональных и структурных изменений можно исправить лишь многолетними упорными занятиями симметричными видами спортивных упражнений (видами спорта) в течение 4-5 лет, а в отдельных случаях (до 6,0 - 7,0%) они сохраняются на всю жизнь.</w:t>
      </w:r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Эффективно воздействовать на деформацию можно воздействовать физическими упражнениями лишь до 14-15 летнего возраста, в </w:t>
      </w:r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более старшем</w:t>
      </w:r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возрасте она не поддается коррекции. Объясняется это тем, что </w:t>
      </w: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 xml:space="preserve">у подростков 14-15 лет осанка практически уже сформирована.   </w:t>
      </w:r>
    </w:p>
    <w:p w:rsidR="00AC3E47" w:rsidRPr="00AC3E47" w:rsidRDefault="00835B2D" w:rsidP="00AC3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Профилактика нарушений осанки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Профилактика развития нарушений осанки и сколиозов должна быть комплексной и включать: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а) сон на жесткой постели в положении лежа на животе или спине;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б) правильная и точная коррекция обуви: устранение функционального укорочения конечности, возникшее за счет нарушений осанки; компенсация дефектов стоп (плоскостопие, косолапость);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в) организация и строгое соблюдение правильного режима дня (время сна, бодрствования, питания и т.д.);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г) постоянная двигательная активность, включающая прогулки, занятия физическими упражнениями, спортом, туризмом, плавание;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</w:t>
      </w:r>
      <w:proofErr w:type="spell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) отказ от таких вредных привычек, как стояние на одной ноге, неправильное положение тела во время сидения (за партой, рабочим столом, дома в кресле и т.д.);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е) контроль за правильной, равномерной нагрузкой на позвоночник при ношении рюкзаков</w:t>
      </w:r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,</w:t>
      </w:r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сумок, портфелей и др.; </w:t>
      </w:r>
    </w:p>
    <w:p w:rsidR="00AC3E47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ж) плавание.   </w:t>
      </w:r>
    </w:p>
    <w:p w:rsidR="00AC3E47" w:rsidRPr="00AC3E47" w:rsidRDefault="00835B2D" w:rsidP="00AC3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Тренировка мышц спины и живота для правильной осанки</w:t>
      </w:r>
    </w:p>
    <w:p w:rsidR="00EA62CA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Для выработки правильной осанки и профилактики ее нарушений необходимо систематически, не менее 3-х раз в неделю тренировать мышцы спины и живота. Упражнения можно включать в комплекс утренней гигиенической гимнастики, оздоровительной гимнастики, в урок физкультуры в школе, в спортивную тренировку.     Задача этих упражнений состоит в том, чтобы увеличить силу и статическую выносливость мышц спины и живота, - тогда они смогут в течение долгого времени удерживать позвоночник в прямом положении с приподнятой головой.     Силовая выносливость мышц-разгибателей </w:t>
      </w: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спины оценивается временем удержания на весу половины туловища и головы в позе "ласточка" или "рыбка" на животе. </w:t>
      </w:r>
    </w:p>
    <w:p w:rsidR="00EA62CA" w:rsidRDefault="00EA62CA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-329565</wp:posOffset>
            </wp:positionV>
            <wp:extent cx="3190875" cy="2266950"/>
            <wp:effectExtent l="19050" t="0" r="9525" b="0"/>
            <wp:wrapSquare wrapText="bothSides"/>
            <wp:docPr id="16" name="Рисунок 16" descr="https://i.ytimg.com/vi/vyWAujax4Ms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ytimg.com/vi/vyWAujax4Ms/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B2D"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Для детей 7-11 лет нормальное время удержания туловища составляет 1,5 - 2 мин, подростками 2 - 2,5 мин, взрослыми - 3 мин.     Силовая выносливость мышц брюшного пресса оценивается количеством переходов из </w:t>
      </w:r>
      <w:proofErr w:type="gramStart"/>
      <w:r w:rsidR="00835B2D"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положения</w:t>
      </w:r>
      <w:proofErr w:type="gramEnd"/>
      <w:r w:rsidR="00835B2D"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лежа на спине в положение сед (темп выполнения 15 -16 раз в мин). При нормальном развитии брюшного пресса дети 7 -11 лет выполняют это упражнение 15 -20 </w:t>
      </w:r>
      <w:proofErr w:type="gramStart"/>
      <w:r w:rsidR="00835B2D"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</w:t>
      </w:r>
      <w:proofErr w:type="gramEnd"/>
      <w:r w:rsidR="00835B2D"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 в возрасте 12 -16 лет - 25 -30 раз.    </w:t>
      </w:r>
    </w:p>
    <w:p w:rsidR="00EA62CA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Упражнения для развития статической выносливости мышц выполняются в статическом режиме, т.е. мышцы необходимо напрячь и удерживать в этом состоянии 5 - 7 сек, затем сделать паузу для отдыха в течение 8 - 10 </w:t>
      </w:r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сек</w:t>
      </w:r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повторить упражнение 3 -5 раз. Затем выполняется другое упражнение для этой же или другой группы мышц. </w:t>
      </w:r>
    </w:p>
    <w:p w:rsidR="00835B2D" w:rsidRDefault="00835B2D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Начинать занятия необходимо с более простых упражнений, по мере их освоения упражнения необходимо усложнить за счет изменения И. п., используя различные положения рук, ног, применяя отягощения (палки, гантели, мячи, </w:t>
      </w:r>
      <w:proofErr w:type="spell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медицинболы</w:t>
      </w:r>
      <w:proofErr w:type="spell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), увеличения числа повторений до 10 - 12. Статические упражнения необходимо чередовать с </w:t>
      </w:r>
      <w:proofErr w:type="gramStart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динамическими</w:t>
      </w:r>
      <w:proofErr w:type="gramEnd"/>
      <w:r w:rsidRPr="00835B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Исходные положения для тренировки мышц спины и живота - лежа на спине, животе.</w:t>
      </w:r>
    </w:p>
    <w:p w:rsidR="00EA62CA" w:rsidRDefault="00EA62CA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3" name="Рисунок 13" descr="https://i.ytimg.com/vi/hxFSXWRM5uc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hxFSXWRM5uc/hq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CA" w:rsidRDefault="00EA62CA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2CA" w:rsidRDefault="00EA62CA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2CA" w:rsidRDefault="00EA62CA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2CA" w:rsidRDefault="00EA62CA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2CA" w:rsidRDefault="00EA62CA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2CA" w:rsidRPr="00835B2D" w:rsidRDefault="00EA62CA" w:rsidP="0083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D1C" w:rsidRDefault="00835B2D" w:rsidP="0056684F">
      <w:pPr>
        <w:spacing w:after="120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Картинки по запросу профилактика нарушения осанк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филактика нарушения осанки у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D1C" w:rsidSect="00835B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684F"/>
    <w:rsid w:val="0000338E"/>
    <w:rsid w:val="000043FD"/>
    <w:rsid w:val="000057C4"/>
    <w:rsid w:val="00005C15"/>
    <w:rsid w:val="0000720D"/>
    <w:rsid w:val="00007A6C"/>
    <w:rsid w:val="00010639"/>
    <w:rsid w:val="0001114F"/>
    <w:rsid w:val="000115EB"/>
    <w:rsid w:val="00012276"/>
    <w:rsid w:val="0001372F"/>
    <w:rsid w:val="000137CC"/>
    <w:rsid w:val="00013B10"/>
    <w:rsid w:val="000144B9"/>
    <w:rsid w:val="00014FA7"/>
    <w:rsid w:val="00016F8D"/>
    <w:rsid w:val="0002131D"/>
    <w:rsid w:val="00021465"/>
    <w:rsid w:val="00021F53"/>
    <w:rsid w:val="000232E6"/>
    <w:rsid w:val="0002432C"/>
    <w:rsid w:val="00026996"/>
    <w:rsid w:val="00027EC0"/>
    <w:rsid w:val="000309E1"/>
    <w:rsid w:val="0003157E"/>
    <w:rsid w:val="000316A0"/>
    <w:rsid w:val="000327A4"/>
    <w:rsid w:val="000331BE"/>
    <w:rsid w:val="00034112"/>
    <w:rsid w:val="00036CF7"/>
    <w:rsid w:val="0004021E"/>
    <w:rsid w:val="000403A9"/>
    <w:rsid w:val="00040926"/>
    <w:rsid w:val="00040955"/>
    <w:rsid w:val="0004235E"/>
    <w:rsid w:val="000426BF"/>
    <w:rsid w:val="000429AA"/>
    <w:rsid w:val="00043275"/>
    <w:rsid w:val="000436E3"/>
    <w:rsid w:val="00043AD7"/>
    <w:rsid w:val="00043CFA"/>
    <w:rsid w:val="00043DDE"/>
    <w:rsid w:val="00044521"/>
    <w:rsid w:val="00045242"/>
    <w:rsid w:val="00045280"/>
    <w:rsid w:val="00046533"/>
    <w:rsid w:val="000478FB"/>
    <w:rsid w:val="000509C5"/>
    <w:rsid w:val="00050B89"/>
    <w:rsid w:val="00050D1F"/>
    <w:rsid w:val="00052B23"/>
    <w:rsid w:val="00053B48"/>
    <w:rsid w:val="00055900"/>
    <w:rsid w:val="00056BCE"/>
    <w:rsid w:val="00056EEE"/>
    <w:rsid w:val="00057C16"/>
    <w:rsid w:val="00057EC7"/>
    <w:rsid w:val="00060F4C"/>
    <w:rsid w:val="00061A73"/>
    <w:rsid w:val="00061B0E"/>
    <w:rsid w:val="00062CD3"/>
    <w:rsid w:val="00063270"/>
    <w:rsid w:val="000636D2"/>
    <w:rsid w:val="00064743"/>
    <w:rsid w:val="00064D1B"/>
    <w:rsid w:val="00071194"/>
    <w:rsid w:val="00071FB4"/>
    <w:rsid w:val="00072F7D"/>
    <w:rsid w:val="00073BFF"/>
    <w:rsid w:val="0007531C"/>
    <w:rsid w:val="0007624F"/>
    <w:rsid w:val="00076CDF"/>
    <w:rsid w:val="00077D64"/>
    <w:rsid w:val="00080120"/>
    <w:rsid w:val="0008107B"/>
    <w:rsid w:val="0008153B"/>
    <w:rsid w:val="00081C57"/>
    <w:rsid w:val="00083CB7"/>
    <w:rsid w:val="00084EBC"/>
    <w:rsid w:val="00085FDB"/>
    <w:rsid w:val="000879F0"/>
    <w:rsid w:val="00090819"/>
    <w:rsid w:val="00090CC3"/>
    <w:rsid w:val="00090FA4"/>
    <w:rsid w:val="000911C5"/>
    <w:rsid w:val="0009146A"/>
    <w:rsid w:val="00091826"/>
    <w:rsid w:val="00092667"/>
    <w:rsid w:val="00093BB1"/>
    <w:rsid w:val="00095F30"/>
    <w:rsid w:val="0009686E"/>
    <w:rsid w:val="00097770"/>
    <w:rsid w:val="000A08CB"/>
    <w:rsid w:val="000A1245"/>
    <w:rsid w:val="000A1BE9"/>
    <w:rsid w:val="000A200C"/>
    <w:rsid w:val="000A243B"/>
    <w:rsid w:val="000B3185"/>
    <w:rsid w:val="000B4557"/>
    <w:rsid w:val="000B512D"/>
    <w:rsid w:val="000B5D3F"/>
    <w:rsid w:val="000B6D5F"/>
    <w:rsid w:val="000B7560"/>
    <w:rsid w:val="000B7754"/>
    <w:rsid w:val="000B795F"/>
    <w:rsid w:val="000B7AA3"/>
    <w:rsid w:val="000B7E2E"/>
    <w:rsid w:val="000B7FBD"/>
    <w:rsid w:val="000C189F"/>
    <w:rsid w:val="000C1C8B"/>
    <w:rsid w:val="000C2808"/>
    <w:rsid w:val="000C3180"/>
    <w:rsid w:val="000C31E5"/>
    <w:rsid w:val="000C364C"/>
    <w:rsid w:val="000C41FD"/>
    <w:rsid w:val="000C4661"/>
    <w:rsid w:val="000C5230"/>
    <w:rsid w:val="000C5BA1"/>
    <w:rsid w:val="000C6EB0"/>
    <w:rsid w:val="000C71D1"/>
    <w:rsid w:val="000C7236"/>
    <w:rsid w:val="000D04DA"/>
    <w:rsid w:val="000D1C13"/>
    <w:rsid w:val="000D1DE3"/>
    <w:rsid w:val="000D3ED6"/>
    <w:rsid w:val="000D438A"/>
    <w:rsid w:val="000D4987"/>
    <w:rsid w:val="000E0CBF"/>
    <w:rsid w:val="000E22E0"/>
    <w:rsid w:val="000E22E9"/>
    <w:rsid w:val="000E2652"/>
    <w:rsid w:val="000E3380"/>
    <w:rsid w:val="000E3A89"/>
    <w:rsid w:val="000E4615"/>
    <w:rsid w:val="000E58FA"/>
    <w:rsid w:val="000F0465"/>
    <w:rsid w:val="000F0DB3"/>
    <w:rsid w:val="000F1DE3"/>
    <w:rsid w:val="000F2360"/>
    <w:rsid w:val="000F2EBD"/>
    <w:rsid w:val="000F43F3"/>
    <w:rsid w:val="000F4BAD"/>
    <w:rsid w:val="000F6E93"/>
    <w:rsid w:val="000F7372"/>
    <w:rsid w:val="000F7A1C"/>
    <w:rsid w:val="0010171B"/>
    <w:rsid w:val="00101816"/>
    <w:rsid w:val="0010227B"/>
    <w:rsid w:val="00102D40"/>
    <w:rsid w:val="00103044"/>
    <w:rsid w:val="0010312B"/>
    <w:rsid w:val="001043DD"/>
    <w:rsid w:val="001045D1"/>
    <w:rsid w:val="001046C1"/>
    <w:rsid w:val="00104A3E"/>
    <w:rsid w:val="00105733"/>
    <w:rsid w:val="0010617A"/>
    <w:rsid w:val="001062BB"/>
    <w:rsid w:val="00106DDD"/>
    <w:rsid w:val="001072CE"/>
    <w:rsid w:val="00107E80"/>
    <w:rsid w:val="001107B4"/>
    <w:rsid w:val="00110D3D"/>
    <w:rsid w:val="0011145C"/>
    <w:rsid w:val="0011149E"/>
    <w:rsid w:val="0011171D"/>
    <w:rsid w:val="0011180F"/>
    <w:rsid w:val="001149BE"/>
    <w:rsid w:val="00114D16"/>
    <w:rsid w:val="00116A4F"/>
    <w:rsid w:val="00117366"/>
    <w:rsid w:val="00120DD1"/>
    <w:rsid w:val="001214D3"/>
    <w:rsid w:val="0012150C"/>
    <w:rsid w:val="00125DD4"/>
    <w:rsid w:val="00126720"/>
    <w:rsid w:val="001324F2"/>
    <w:rsid w:val="00133714"/>
    <w:rsid w:val="00136D23"/>
    <w:rsid w:val="00137A63"/>
    <w:rsid w:val="0014102A"/>
    <w:rsid w:val="00141FAD"/>
    <w:rsid w:val="00143AFA"/>
    <w:rsid w:val="0014557E"/>
    <w:rsid w:val="001507C7"/>
    <w:rsid w:val="001508CE"/>
    <w:rsid w:val="00150FB0"/>
    <w:rsid w:val="00151CD1"/>
    <w:rsid w:val="00152071"/>
    <w:rsid w:val="00152365"/>
    <w:rsid w:val="0015323A"/>
    <w:rsid w:val="00153F9B"/>
    <w:rsid w:val="00154441"/>
    <w:rsid w:val="001545AA"/>
    <w:rsid w:val="0015566F"/>
    <w:rsid w:val="00155BC6"/>
    <w:rsid w:val="001568FF"/>
    <w:rsid w:val="00156E60"/>
    <w:rsid w:val="001619FA"/>
    <w:rsid w:val="001622A5"/>
    <w:rsid w:val="00163556"/>
    <w:rsid w:val="00163890"/>
    <w:rsid w:val="001638EB"/>
    <w:rsid w:val="00164ED8"/>
    <w:rsid w:val="00165C94"/>
    <w:rsid w:val="00166653"/>
    <w:rsid w:val="001700A1"/>
    <w:rsid w:val="001702C6"/>
    <w:rsid w:val="00171151"/>
    <w:rsid w:val="0017150D"/>
    <w:rsid w:val="00172700"/>
    <w:rsid w:val="0017403C"/>
    <w:rsid w:val="00174AD5"/>
    <w:rsid w:val="00175539"/>
    <w:rsid w:val="001757F7"/>
    <w:rsid w:val="00175AA0"/>
    <w:rsid w:val="00175CAA"/>
    <w:rsid w:val="00175EF8"/>
    <w:rsid w:val="0017721D"/>
    <w:rsid w:val="00177A9C"/>
    <w:rsid w:val="00180582"/>
    <w:rsid w:val="00180A59"/>
    <w:rsid w:val="001828CC"/>
    <w:rsid w:val="001829D5"/>
    <w:rsid w:val="00182F1A"/>
    <w:rsid w:val="00183958"/>
    <w:rsid w:val="00183C02"/>
    <w:rsid w:val="0018411B"/>
    <w:rsid w:val="001847CF"/>
    <w:rsid w:val="00184B50"/>
    <w:rsid w:val="00186C23"/>
    <w:rsid w:val="0018750F"/>
    <w:rsid w:val="00187D2B"/>
    <w:rsid w:val="00192203"/>
    <w:rsid w:val="00192753"/>
    <w:rsid w:val="0019563B"/>
    <w:rsid w:val="00196629"/>
    <w:rsid w:val="00197221"/>
    <w:rsid w:val="0019775D"/>
    <w:rsid w:val="00197936"/>
    <w:rsid w:val="00197A53"/>
    <w:rsid w:val="00197E9A"/>
    <w:rsid w:val="001A0507"/>
    <w:rsid w:val="001A08D6"/>
    <w:rsid w:val="001A08F1"/>
    <w:rsid w:val="001A0942"/>
    <w:rsid w:val="001A0B39"/>
    <w:rsid w:val="001A20C1"/>
    <w:rsid w:val="001A278D"/>
    <w:rsid w:val="001A2932"/>
    <w:rsid w:val="001A37DF"/>
    <w:rsid w:val="001A3B57"/>
    <w:rsid w:val="001A4772"/>
    <w:rsid w:val="001A56ED"/>
    <w:rsid w:val="001A60CB"/>
    <w:rsid w:val="001A6E99"/>
    <w:rsid w:val="001A6F12"/>
    <w:rsid w:val="001A71DE"/>
    <w:rsid w:val="001B0966"/>
    <w:rsid w:val="001B09D2"/>
    <w:rsid w:val="001B2A5B"/>
    <w:rsid w:val="001B2CBF"/>
    <w:rsid w:val="001B343F"/>
    <w:rsid w:val="001B3A9F"/>
    <w:rsid w:val="001B559C"/>
    <w:rsid w:val="001B5E2D"/>
    <w:rsid w:val="001B76C0"/>
    <w:rsid w:val="001C0420"/>
    <w:rsid w:val="001C2334"/>
    <w:rsid w:val="001C2629"/>
    <w:rsid w:val="001C2668"/>
    <w:rsid w:val="001C3D1C"/>
    <w:rsid w:val="001C4894"/>
    <w:rsid w:val="001C4AC8"/>
    <w:rsid w:val="001C5270"/>
    <w:rsid w:val="001D0218"/>
    <w:rsid w:val="001D1573"/>
    <w:rsid w:val="001D15E6"/>
    <w:rsid w:val="001D1F86"/>
    <w:rsid w:val="001D2193"/>
    <w:rsid w:val="001D22F8"/>
    <w:rsid w:val="001D29F3"/>
    <w:rsid w:val="001D7C10"/>
    <w:rsid w:val="001E17E0"/>
    <w:rsid w:val="001E1E7A"/>
    <w:rsid w:val="001E2D6E"/>
    <w:rsid w:val="001E3F16"/>
    <w:rsid w:val="001E4F59"/>
    <w:rsid w:val="001E6DB7"/>
    <w:rsid w:val="001F0C19"/>
    <w:rsid w:val="001F2B9B"/>
    <w:rsid w:val="001F48A6"/>
    <w:rsid w:val="001F4CC3"/>
    <w:rsid w:val="001F612D"/>
    <w:rsid w:val="001F67F3"/>
    <w:rsid w:val="00200EAB"/>
    <w:rsid w:val="00201E1D"/>
    <w:rsid w:val="002036C7"/>
    <w:rsid w:val="00204083"/>
    <w:rsid w:val="00210931"/>
    <w:rsid w:val="0021115C"/>
    <w:rsid w:val="002114EC"/>
    <w:rsid w:val="002122D0"/>
    <w:rsid w:val="00212829"/>
    <w:rsid w:val="00213110"/>
    <w:rsid w:val="00213E6E"/>
    <w:rsid w:val="00214303"/>
    <w:rsid w:val="002146CB"/>
    <w:rsid w:val="00215BA3"/>
    <w:rsid w:val="002165B6"/>
    <w:rsid w:val="002167B0"/>
    <w:rsid w:val="00220B39"/>
    <w:rsid w:val="00220E0E"/>
    <w:rsid w:val="00221403"/>
    <w:rsid w:val="0022157A"/>
    <w:rsid w:val="002220D5"/>
    <w:rsid w:val="00222A4D"/>
    <w:rsid w:val="00223FAD"/>
    <w:rsid w:val="00225490"/>
    <w:rsid w:val="00226F1D"/>
    <w:rsid w:val="00227869"/>
    <w:rsid w:val="00230B0E"/>
    <w:rsid w:val="0023177A"/>
    <w:rsid w:val="002330EA"/>
    <w:rsid w:val="00235643"/>
    <w:rsid w:val="00235C10"/>
    <w:rsid w:val="00237B0A"/>
    <w:rsid w:val="0024184B"/>
    <w:rsid w:val="00242325"/>
    <w:rsid w:val="00243B3C"/>
    <w:rsid w:val="0024423C"/>
    <w:rsid w:val="002444D0"/>
    <w:rsid w:val="0024464F"/>
    <w:rsid w:val="00245314"/>
    <w:rsid w:val="00246C0B"/>
    <w:rsid w:val="00246C94"/>
    <w:rsid w:val="0024767B"/>
    <w:rsid w:val="00250374"/>
    <w:rsid w:val="00250735"/>
    <w:rsid w:val="00251790"/>
    <w:rsid w:val="00252157"/>
    <w:rsid w:val="0025281F"/>
    <w:rsid w:val="00254654"/>
    <w:rsid w:val="00255500"/>
    <w:rsid w:val="00255AFE"/>
    <w:rsid w:val="00256D04"/>
    <w:rsid w:val="00261295"/>
    <w:rsid w:val="00263D40"/>
    <w:rsid w:val="00263D88"/>
    <w:rsid w:val="00265218"/>
    <w:rsid w:val="002667F7"/>
    <w:rsid w:val="00266986"/>
    <w:rsid w:val="00266EF5"/>
    <w:rsid w:val="00267050"/>
    <w:rsid w:val="00267336"/>
    <w:rsid w:val="00267599"/>
    <w:rsid w:val="00267EEC"/>
    <w:rsid w:val="0027091E"/>
    <w:rsid w:val="00270AC5"/>
    <w:rsid w:val="002716C1"/>
    <w:rsid w:val="00273824"/>
    <w:rsid w:val="002739AB"/>
    <w:rsid w:val="00273F6E"/>
    <w:rsid w:val="002741D2"/>
    <w:rsid w:val="00276970"/>
    <w:rsid w:val="00276B67"/>
    <w:rsid w:val="00276F9C"/>
    <w:rsid w:val="002778BD"/>
    <w:rsid w:val="00277D3E"/>
    <w:rsid w:val="002807F4"/>
    <w:rsid w:val="0028137F"/>
    <w:rsid w:val="002818A6"/>
    <w:rsid w:val="0028265A"/>
    <w:rsid w:val="002830AA"/>
    <w:rsid w:val="0028538E"/>
    <w:rsid w:val="00285E3D"/>
    <w:rsid w:val="00286429"/>
    <w:rsid w:val="00286E83"/>
    <w:rsid w:val="002873D2"/>
    <w:rsid w:val="00287E95"/>
    <w:rsid w:val="00290E5F"/>
    <w:rsid w:val="00292A7E"/>
    <w:rsid w:val="00292CA5"/>
    <w:rsid w:val="002939E6"/>
    <w:rsid w:val="00293EFA"/>
    <w:rsid w:val="002942D0"/>
    <w:rsid w:val="00294AC0"/>
    <w:rsid w:val="002957CD"/>
    <w:rsid w:val="002975C0"/>
    <w:rsid w:val="00297744"/>
    <w:rsid w:val="0029776F"/>
    <w:rsid w:val="002A1F7B"/>
    <w:rsid w:val="002A3A26"/>
    <w:rsid w:val="002A6531"/>
    <w:rsid w:val="002A6E5C"/>
    <w:rsid w:val="002B07DA"/>
    <w:rsid w:val="002B0907"/>
    <w:rsid w:val="002B16E4"/>
    <w:rsid w:val="002B2EBE"/>
    <w:rsid w:val="002B58C8"/>
    <w:rsid w:val="002B6BDB"/>
    <w:rsid w:val="002B7062"/>
    <w:rsid w:val="002B7719"/>
    <w:rsid w:val="002C035E"/>
    <w:rsid w:val="002C091F"/>
    <w:rsid w:val="002C0B94"/>
    <w:rsid w:val="002C1D20"/>
    <w:rsid w:val="002C1F8C"/>
    <w:rsid w:val="002C2794"/>
    <w:rsid w:val="002C55F7"/>
    <w:rsid w:val="002C676C"/>
    <w:rsid w:val="002C69DA"/>
    <w:rsid w:val="002C6AE1"/>
    <w:rsid w:val="002C6CE5"/>
    <w:rsid w:val="002D086A"/>
    <w:rsid w:val="002D25C9"/>
    <w:rsid w:val="002D7FB7"/>
    <w:rsid w:val="002E1BF3"/>
    <w:rsid w:val="002E290F"/>
    <w:rsid w:val="002E2F48"/>
    <w:rsid w:val="002E44A8"/>
    <w:rsid w:val="002E6428"/>
    <w:rsid w:val="002E6535"/>
    <w:rsid w:val="002E6BD6"/>
    <w:rsid w:val="002E6C0B"/>
    <w:rsid w:val="002E7DC5"/>
    <w:rsid w:val="002F0A40"/>
    <w:rsid w:val="002F0DA3"/>
    <w:rsid w:val="002F1C0A"/>
    <w:rsid w:val="002F20CB"/>
    <w:rsid w:val="002F2E67"/>
    <w:rsid w:val="002F3474"/>
    <w:rsid w:val="002F4FA8"/>
    <w:rsid w:val="002F66A2"/>
    <w:rsid w:val="002F7EF9"/>
    <w:rsid w:val="00301223"/>
    <w:rsid w:val="00301548"/>
    <w:rsid w:val="00302D07"/>
    <w:rsid w:val="00303041"/>
    <w:rsid w:val="003042E6"/>
    <w:rsid w:val="00304FBA"/>
    <w:rsid w:val="003055B5"/>
    <w:rsid w:val="00305607"/>
    <w:rsid w:val="003073AC"/>
    <w:rsid w:val="00307616"/>
    <w:rsid w:val="0031082D"/>
    <w:rsid w:val="0031090A"/>
    <w:rsid w:val="00311099"/>
    <w:rsid w:val="00312522"/>
    <w:rsid w:val="0031449B"/>
    <w:rsid w:val="00314D46"/>
    <w:rsid w:val="00315AF3"/>
    <w:rsid w:val="00316508"/>
    <w:rsid w:val="00316B5C"/>
    <w:rsid w:val="00317CE9"/>
    <w:rsid w:val="00320462"/>
    <w:rsid w:val="00322669"/>
    <w:rsid w:val="00326F0E"/>
    <w:rsid w:val="00332B74"/>
    <w:rsid w:val="003337A2"/>
    <w:rsid w:val="00334C0D"/>
    <w:rsid w:val="003358CD"/>
    <w:rsid w:val="003370D8"/>
    <w:rsid w:val="003378DF"/>
    <w:rsid w:val="00337B5B"/>
    <w:rsid w:val="003408CA"/>
    <w:rsid w:val="00340F91"/>
    <w:rsid w:val="00340FE6"/>
    <w:rsid w:val="00341532"/>
    <w:rsid w:val="003425B8"/>
    <w:rsid w:val="00342C72"/>
    <w:rsid w:val="00343478"/>
    <w:rsid w:val="00344AA6"/>
    <w:rsid w:val="00345063"/>
    <w:rsid w:val="00345E72"/>
    <w:rsid w:val="003479CA"/>
    <w:rsid w:val="003502D0"/>
    <w:rsid w:val="00350D27"/>
    <w:rsid w:val="003523ED"/>
    <w:rsid w:val="00352D79"/>
    <w:rsid w:val="00353188"/>
    <w:rsid w:val="00354063"/>
    <w:rsid w:val="00354584"/>
    <w:rsid w:val="00356ED6"/>
    <w:rsid w:val="00357D9A"/>
    <w:rsid w:val="0036061D"/>
    <w:rsid w:val="00360AFE"/>
    <w:rsid w:val="00361F2A"/>
    <w:rsid w:val="00362420"/>
    <w:rsid w:val="00363672"/>
    <w:rsid w:val="003637EC"/>
    <w:rsid w:val="00363FAE"/>
    <w:rsid w:val="003642DD"/>
    <w:rsid w:val="003658AA"/>
    <w:rsid w:val="00365BE4"/>
    <w:rsid w:val="0036752C"/>
    <w:rsid w:val="00367AA2"/>
    <w:rsid w:val="00367E7C"/>
    <w:rsid w:val="003713FE"/>
    <w:rsid w:val="00372FE6"/>
    <w:rsid w:val="00374666"/>
    <w:rsid w:val="003746C4"/>
    <w:rsid w:val="0037579C"/>
    <w:rsid w:val="00377713"/>
    <w:rsid w:val="00380307"/>
    <w:rsid w:val="00380883"/>
    <w:rsid w:val="003813BB"/>
    <w:rsid w:val="003845DB"/>
    <w:rsid w:val="00385776"/>
    <w:rsid w:val="00386A52"/>
    <w:rsid w:val="00386E04"/>
    <w:rsid w:val="0039072E"/>
    <w:rsid w:val="0039129F"/>
    <w:rsid w:val="00392711"/>
    <w:rsid w:val="00395706"/>
    <w:rsid w:val="003A1323"/>
    <w:rsid w:val="003A1A1C"/>
    <w:rsid w:val="003A4004"/>
    <w:rsid w:val="003A505C"/>
    <w:rsid w:val="003A5D1E"/>
    <w:rsid w:val="003A5D7D"/>
    <w:rsid w:val="003A7E91"/>
    <w:rsid w:val="003B120A"/>
    <w:rsid w:val="003B167D"/>
    <w:rsid w:val="003B28BF"/>
    <w:rsid w:val="003B2F8C"/>
    <w:rsid w:val="003B5147"/>
    <w:rsid w:val="003B5E5E"/>
    <w:rsid w:val="003B77CB"/>
    <w:rsid w:val="003C0E62"/>
    <w:rsid w:val="003C1DF0"/>
    <w:rsid w:val="003C2488"/>
    <w:rsid w:val="003C2A69"/>
    <w:rsid w:val="003C2B22"/>
    <w:rsid w:val="003C5006"/>
    <w:rsid w:val="003C548E"/>
    <w:rsid w:val="003C5508"/>
    <w:rsid w:val="003C5556"/>
    <w:rsid w:val="003C5D1F"/>
    <w:rsid w:val="003C62AB"/>
    <w:rsid w:val="003C63CC"/>
    <w:rsid w:val="003D1140"/>
    <w:rsid w:val="003D2BD0"/>
    <w:rsid w:val="003D4909"/>
    <w:rsid w:val="003D5816"/>
    <w:rsid w:val="003E08E4"/>
    <w:rsid w:val="003E0E86"/>
    <w:rsid w:val="003E3AC4"/>
    <w:rsid w:val="003E5538"/>
    <w:rsid w:val="003E5DE2"/>
    <w:rsid w:val="003E6CFE"/>
    <w:rsid w:val="003E734F"/>
    <w:rsid w:val="003F1B89"/>
    <w:rsid w:val="003F1DEF"/>
    <w:rsid w:val="003F26DD"/>
    <w:rsid w:val="003F3877"/>
    <w:rsid w:val="003F3B2F"/>
    <w:rsid w:val="003F5B29"/>
    <w:rsid w:val="003F604F"/>
    <w:rsid w:val="003F7CAE"/>
    <w:rsid w:val="004010F7"/>
    <w:rsid w:val="0040448F"/>
    <w:rsid w:val="00404561"/>
    <w:rsid w:val="00404E32"/>
    <w:rsid w:val="0040679C"/>
    <w:rsid w:val="0040693E"/>
    <w:rsid w:val="00406C86"/>
    <w:rsid w:val="0041085F"/>
    <w:rsid w:val="00411F8C"/>
    <w:rsid w:val="00412138"/>
    <w:rsid w:val="0041273D"/>
    <w:rsid w:val="004142BE"/>
    <w:rsid w:val="004146F6"/>
    <w:rsid w:val="00417181"/>
    <w:rsid w:val="004179D2"/>
    <w:rsid w:val="004200B8"/>
    <w:rsid w:val="00422382"/>
    <w:rsid w:val="00422BB4"/>
    <w:rsid w:val="00422D41"/>
    <w:rsid w:val="0042318F"/>
    <w:rsid w:val="00423E30"/>
    <w:rsid w:val="00423FF4"/>
    <w:rsid w:val="004245B8"/>
    <w:rsid w:val="004327B1"/>
    <w:rsid w:val="004354B3"/>
    <w:rsid w:val="00435A52"/>
    <w:rsid w:val="0044233A"/>
    <w:rsid w:val="00443A0E"/>
    <w:rsid w:val="00444283"/>
    <w:rsid w:val="00444D78"/>
    <w:rsid w:val="0044520D"/>
    <w:rsid w:val="00446DF2"/>
    <w:rsid w:val="0045021A"/>
    <w:rsid w:val="0045315A"/>
    <w:rsid w:val="00453A7F"/>
    <w:rsid w:val="00453BB9"/>
    <w:rsid w:val="004545D6"/>
    <w:rsid w:val="00455712"/>
    <w:rsid w:val="00455BD2"/>
    <w:rsid w:val="00455CBE"/>
    <w:rsid w:val="004563A7"/>
    <w:rsid w:val="00456D2C"/>
    <w:rsid w:val="00457372"/>
    <w:rsid w:val="0045793F"/>
    <w:rsid w:val="00460302"/>
    <w:rsid w:val="00460897"/>
    <w:rsid w:val="00460FD1"/>
    <w:rsid w:val="00461065"/>
    <w:rsid w:val="004612DB"/>
    <w:rsid w:val="004620CC"/>
    <w:rsid w:val="004620FF"/>
    <w:rsid w:val="0046251E"/>
    <w:rsid w:val="00462C84"/>
    <w:rsid w:val="004631A5"/>
    <w:rsid w:val="00463330"/>
    <w:rsid w:val="00464787"/>
    <w:rsid w:val="004662BD"/>
    <w:rsid w:val="00466484"/>
    <w:rsid w:val="00467EC7"/>
    <w:rsid w:val="004707E2"/>
    <w:rsid w:val="004708FB"/>
    <w:rsid w:val="00470FF4"/>
    <w:rsid w:val="004716D2"/>
    <w:rsid w:val="00471C45"/>
    <w:rsid w:val="00473C11"/>
    <w:rsid w:val="00474D07"/>
    <w:rsid w:val="00475B50"/>
    <w:rsid w:val="00475E84"/>
    <w:rsid w:val="004768CD"/>
    <w:rsid w:val="004770F0"/>
    <w:rsid w:val="00480204"/>
    <w:rsid w:val="004813CA"/>
    <w:rsid w:val="00481F44"/>
    <w:rsid w:val="00481F6A"/>
    <w:rsid w:val="004827F9"/>
    <w:rsid w:val="00482804"/>
    <w:rsid w:val="00482806"/>
    <w:rsid w:val="004837BF"/>
    <w:rsid w:val="004850DE"/>
    <w:rsid w:val="00485F5C"/>
    <w:rsid w:val="00486CDD"/>
    <w:rsid w:val="00486EFE"/>
    <w:rsid w:val="00487425"/>
    <w:rsid w:val="00490DD5"/>
    <w:rsid w:val="0049103C"/>
    <w:rsid w:val="0049186E"/>
    <w:rsid w:val="00494A86"/>
    <w:rsid w:val="00494AA2"/>
    <w:rsid w:val="004954F7"/>
    <w:rsid w:val="004955A9"/>
    <w:rsid w:val="00496AFC"/>
    <w:rsid w:val="004972DD"/>
    <w:rsid w:val="004A05E8"/>
    <w:rsid w:val="004A0681"/>
    <w:rsid w:val="004A17E8"/>
    <w:rsid w:val="004A1C0A"/>
    <w:rsid w:val="004A1E49"/>
    <w:rsid w:val="004A3607"/>
    <w:rsid w:val="004A3C4F"/>
    <w:rsid w:val="004A4B8C"/>
    <w:rsid w:val="004A6F45"/>
    <w:rsid w:val="004A7068"/>
    <w:rsid w:val="004B23AE"/>
    <w:rsid w:val="004B2E26"/>
    <w:rsid w:val="004B39A8"/>
    <w:rsid w:val="004B47AE"/>
    <w:rsid w:val="004B4B66"/>
    <w:rsid w:val="004B55F3"/>
    <w:rsid w:val="004B5687"/>
    <w:rsid w:val="004B7633"/>
    <w:rsid w:val="004B7C1E"/>
    <w:rsid w:val="004C0C0C"/>
    <w:rsid w:val="004C1AD4"/>
    <w:rsid w:val="004C26E3"/>
    <w:rsid w:val="004C3BCE"/>
    <w:rsid w:val="004C4535"/>
    <w:rsid w:val="004C4C51"/>
    <w:rsid w:val="004C54CE"/>
    <w:rsid w:val="004C5BB6"/>
    <w:rsid w:val="004C618D"/>
    <w:rsid w:val="004C6A94"/>
    <w:rsid w:val="004D0102"/>
    <w:rsid w:val="004D078F"/>
    <w:rsid w:val="004D232B"/>
    <w:rsid w:val="004D320A"/>
    <w:rsid w:val="004D3343"/>
    <w:rsid w:val="004D3379"/>
    <w:rsid w:val="004D3D63"/>
    <w:rsid w:val="004D4B1A"/>
    <w:rsid w:val="004D5465"/>
    <w:rsid w:val="004D592B"/>
    <w:rsid w:val="004D615F"/>
    <w:rsid w:val="004D6816"/>
    <w:rsid w:val="004E3577"/>
    <w:rsid w:val="004E43F3"/>
    <w:rsid w:val="004E4ED9"/>
    <w:rsid w:val="004E59B8"/>
    <w:rsid w:val="004E5A5B"/>
    <w:rsid w:val="004E6CF0"/>
    <w:rsid w:val="004E7943"/>
    <w:rsid w:val="004F17C7"/>
    <w:rsid w:val="004F17FB"/>
    <w:rsid w:val="004F3172"/>
    <w:rsid w:val="004F45BA"/>
    <w:rsid w:val="004F5BD9"/>
    <w:rsid w:val="004F6213"/>
    <w:rsid w:val="004F63C5"/>
    <w:rsid w:val="004F742C"/>
    <w:rsid w:val="004F7F97"/>
    <w:rsid w:val="00500D20"/>
    <w:rsid w:val="00500D41"/>
    <w:rsid w:val="00501978"/>
    <w:rsid w:val="005019A2"/>
    <w:rsid w:val="005019E7"/>
    <w:rsid w:val="00501C76"/>
    <w:rsid w:val="00501D21"/>
    <w:rsid w:val="00501E50"/>
    <w:rsid w:val="00502856"/>
    <w:rsid w:val="00502919"/>
    <w:rsid w:val="00503269"/>
    <w:rsid w:val="00506A7A"/>
    <w:rsid w:val="00506D30"/>
    <w:rsid w:val="00507ED5"/>
    <w:rsid w:val="0051009A"/>
    <w:rsid w:val="005108DC"/>
    <w:rsid w:val="00511314"/>
    <w:rsid w:val="0051291D"/>
    <w:rsid w:val="005143DE"/>
    <w:rsid w:val="005157E4"/>
    <w:rsid w:val="00515C20"/>
    <w:rsid w:val="00517E7D"/>
    <w:rsid w:val="00517F05"/>
    <w:rsid w:val="005200E9"/>
    <w:rsid w:val="0052030A"/>
    <w:rsid w:val="0052030E"/>
    <w:rsid w:val="005226A4"/>
    <w:rsid w:val="005253BD"/>
    <w:rsid w:val="00525A07"/>
    <w:rsid w:val="005269ED"/>
    <w:rsid w:val="005279F5"/>
    <w:rsid w:val="005305CA"/>
    <w:rsid w:val="005317D7"/>
    <w:rsid w:val="00533615"/>
    <w:rsid w:val="005363EA"/>
    <w:rsid w:val="005368F0"/>
    <w:rsid w:val="00536B61"/>
    <w:rsid w:val="0054022B"/>
    <w:rsid w:val="00540254"/>
    <w:rsid w:val="00540595"/>
    <w:rsid w:val="00540C03"/>
    <w:rsid w:val="005427E2"/>
    <w:rsid w:val="00542853"/>
    <w:rsid w:val="00542D37"/>
    <w:rsid w:val="00542E5E"/>
    <w:rsid w:val="005435F2"/>
    <w:rsid w:val="005436CB"/>
    <w:rsid w:val="00544DD9"/>
    <w:rsid w:val="0054566D"/>
    <w:rsid w:val="00546A28"/>
    <w:rsid w:val="00546A52"/>
    <w:rsid w:val="00547571"/>
    <w:rsid w:val="0055064C"/>
    <w:rsid w:val="00552E19"/>
    <w:rsid w:val="00552F25"/>
    <w:rsid w:val="00553899"/>
    <w:rsid w:val="00555706"/>
    <w:rsid w:val="005560A8"/>
    <w:rsid w:val="005562B7"/>
    <w:rsid w:val="00556625"/>
    <w:rsid w:val="00560146"/>
    <w:rsid w:val="005607E7"/>
    <w:rsid w:val="00561B76"/>
    <w:rsid w:val="0056684F"/>
    <w:rsid w:val="00567DB7"/>
    <w:rsid w:val="005709E3"/>
    <w:rsid w:val="00570A3C"/>
    <w:rsid w:val="005711E9"/>
    <w:rsid w:val="00571992"/>
    <w:rsid w:val="00572A34"/>
    <w:rsid w:val="0057508F"/>
    <w:rsid w:val="005763CA"/>
    <w:rsid w:val="00576731"/>
    <w:rsid w:val="00580A3A"/>
    <w:rsid w:val="00580E27"/>
    <w:rsid w:val="005815E2"/>
    <w:rsid w:val="005815F8"/>
    <w:rsid w:val="0058194C"/>
    <w:rsid w:val="00581FA8"/>
    <w:rsid w:val="005825B3"/>
    <w:rsid w:val="00584CE3"/>
    <w:rsid w:val="005852D1"/>
    <w:rsid w:val="00586484"/>
    <w:rsid w:val="00586753"/>
    <w:rsid w:val="0058783D"/>
    <w:rsid w:val="005907C4"/>
    <w:rsid w:val="00590AE0"/>
    <w:rsid w:val="00590F8E"/>
    <w:rsid w:val="00592B47"/>
    <w:rsid w:val="005930AE"/>
    <w:rsid w:val="005939F2"/>
    <w:rsid w:val="00593C97"/>
    <w:rsid w:val="0059441D"/>
    <w:rsid w:val="005969BE"/>
    <w:rsid w:val="00597D1B"/>
    <w:rsid w:val="005A2A51"/>
    <w:rsid w:val="005A2C0F"/>
    <w:rsid w:val="005A3319"/>
    <w:rsid w:val="005A4461"/>
    <w:rsid w:val="005A455C"/>
    <w:rsid w:val="005A562F"/>
    <w:rsid w:val="005B0BFD"/>
    <w:rsid w:val="005B246A"/>
    <w:rsid w:val="005B494D"/>
    <w:rsid w:val="005B5E7A"/>
    <w:rsid w:val="005B60F0"/>
    <w:rsid w:val="005B7008"/>
    <w:rsid w:val="005C33AF"/>
    <w:rsid w:val="005C377F"/>
    <w:rsid w:val="005C3C50"/>
    <w:rsid w:val="005C4A6D"/>
    <w:rsid w:val="005C4BF8"/>
    <w:rsid w:val="005C51A5"/>
    <w:rsid w:val="005C64B2"/>
    <w:rsid w:val="005C686F"/>
    <w:rsid w:val="005C6FE9"/>
    <w:rsid w:val="005D06CD"/>
    <w:rsid w:val="005D1280"/>
    <w:rsid w:val="005D1D6E"/>
    <w:rsid w:val="005D2E75"/>
    <w:rsid w:val="005D3D27"/>
    <w:rsid w:val="005D4D70"/>
    <w:rsid w:val="005D574E"/>
    <w:rsid w:val="005D5C96"/>
    <w:rsid w:val="005D6265"/>
    <w:rsid w:val="005D723F"/>
    <w:rsid w:val="005E194D"/>
    <w:rsid w:val="005E211B"/>
    <w:rsid w:val="005E2699"/>
    <w:rsid w:val="005E2CD9"/>
    <w:rsid w:val="005E3FDF"/>
    <w:rsid w:val="005E41C3"/>
    <w:rsid w:val="005E4651"/>
    <w:rsid w:val="005E4D88"/>
    <w:rsid w:val="005E5149"/>
    <w:rsid w:val="005E519A"/>
    <w:rsid w:val="005E561C"/>
    <w:rsid w:val="005E5AB8"/>
    <w:rsid w:val="005E64C8"/>
    <w:rsid w:val="005E66FF"/>
    <w:rsid w:val="005E7B18"/>
    <w:rsid w:val="005F13AA"/>
    <w:rsid w:val="005F1C48"/>
    <w:rsid w:val="005F20F4"/>
    <w:rsid w:val="005F254B"/>
    <w:rsid w:val="005F2B5C"/>
    <w:rsid w:val="005F3B4D"/>
    <w:rsid w:val="005F3D20"/>
    <w:rsid w:val="005F5211"/>
    <w:rsid w:val="005F552B"/>
    <w:rsid w:val="005F5690"/>
    <w:rsid w:val="00600054"/>
    <w:rsid w:val="006000BF"/>
    <w:rsid w:val="00601B52"/>
    <w:rsid w:val="00601E54"/>
    <w:rsid w:val="006021B0"/>
    <w:rsid w:val="00602BA0"/>
    <w:rsid w:val="00602C92"/>
    <w:rsid w:val="00602F72"/>
    <w:rsid w:val="006037F2"/>
    <w:rsid w:val="00603DDF"/>
    <w:rsid w:val="0060541C"/>
    <w:rsid w:val="006070E0"/>
    <w:rsid w:val="0061102D"/>
    <w:rsid w:val="00611031"/>
    <w:rsid w:val="006111AB"/>
    <w:rsid w:val="006132B7"/>
    <w:rsid w:val="00615F58"/>
    <w:rsid w:val="00616DD3"/>
    <w:rsid w:val="006172C9"/>
    <w:rsid w:val="0062231D"/>
    <w:rsid w:val="006226B1"/>
    <w:rsid w:val="00622974"/>
    <w:rsid w:val="00625238"/>
    <w:rsid w:val="00626EAE"/>
    <w:rsid w:val="00627410"/>
    <w:rsid w:val="00627539"/>
    <w:rsid w:val="00630DA9"/>
    <w:rsid w:val="006322F7"/>
    <w:rsid w:val="00632CDA"/>
    <w:rsid w:val="0063332D"/>
    <w:rsid w:val="00633354"/>
    <w:rsid w:val="0063392A"/>
    <w:rsid w:val="00633CB5"/>
    <w:rsid w:val="0063408A"/>
    <w:rsid w:val="0063591B"/>
    <w:rsid w:val="00636B13"/>
    <w:rsid w:val="00636DEF"/>
    <w:rsid w:val="006374D0"/>
    <w:rsid w:val="00640F14"/>
    <w:rsid w:val="00642341"/>
    <w:rsid w:val="006426CE"/>
    <w:rsid w:val="00642A16"/>
    <w:rsid w:val="006432E2"/>
    <w:rsid w:val="006435A6"/>
    <w:rsid w:val="0064368E"/>
    <w:rsid w:val="00643F93"/>
    <w:rsid w:val="006441F1"/>
    <w:rsid w:val="006449F7"/>
    <w:rsid w:val="006450B8"/>
    <w:rsid w:val="006452C8"/>
    <w:rsid w:val="006452E3"/>
    <w:rsid w:val="006505B9"/>
    <w:rsid w:val="0065213A"/>
    <w:rsid w:val="006523F1"/>
    <w:rsid w:val="00653CB4"/>
    <w:rsid w:val="00654395"/>
    <w:rsid w:val="00654E97"/>
    <w:rsid w:val="00657EC0"/>
    <w:rsid w:val="006601BD"/>
    <w:rsid w:val="00660515"/>
    <w:rsid w:val="00661B0E"/>
    <w:rsid w:val="00662270"/>
    <w:rsid w:val="006650F4"/>
    <w:rsid w:val="00665ABC"/>
    <w:rsid w:val="00665FF8"/>
    <w:rsid w:val="006664C4"/>
    <w:rsid w:val="00666D12"/>
    <w:rsid w:val="0066707A"/>
    <w:rsid w:val="00667D6C"/>
    <w:rsid w:val="00670516"/>
    <w:rsid w:val="006711A0"/>
    <w:rsid w:val="00672B74"/>
    <w:rsid w:val="006741AF"/>
    <w:rsid w:val="006748FD"/>
    <w:rsid w:val="00674935"/>
    <w:rsid w:val="00676245"/>
    <w:rsid w:val="00676F1E"/>
    <w:rsid w:val="0068165D"/>
    <w:rsid w:val="00682F34"/>
    <w:rsid w:val="00686230"/>
    <w:rsid w:val="00686A23"/>
    <w:rsid w:val="00691699"/>
    <w:rsid w:val="006924DE"/>
    <w:rsid w:val="006932FC"/>
    <w:rsid w:val="00695012"/>
    <w:rsid w:val="00696725"/>
    <w:rsid w:val="006968D9"/>
    <w:rsid w:val="006969EC"/>
    <w:rsid w:val="006A04DB"/>
    <w:rsid w:val="006A0C98"/>
    <w:rsid w:val="006A0DC8"/>
    <w:rsid w:val="006A1A48"/>
    <w:rsid w:val="006A1F08"/>
    <w:rsid w:val="006A21F8"/>
    <w:rsid w:val="006A39BE"/>
    <w:rsid w:val="006A3ECB"/>
    <w:rsid w:val="006A5273"/>
    <w:rsid w:val="006A5DC6"/>
    <w:rsid w:val="006A702D"/>
    <w:rsid w:val="006A7852"/>
    <w:rsid w:val="006B0B90"/>
    <w:rsid w:val="006B0ED1"/>
    <w:rsid w:val="006B14C5"/>
    <w:rsid w:val="006B2E19"/>
    <w:rsid w:val="006B306E"/>
    <w:rsid w:val="006B7F1F"/>
    <w:rsid w:val="006C094D"/>
    <w:rsid w:val="006C1CA9"/>
    <w:rsid w:val="006C2431"/>
    <w:rsid w:val="006C2FA8"/>
    <w:rsid w:val="006C30FD"/>
    <w:rsid w:val="006C53B6"/>
    <w:rsid w:val="006C544D"/>
    <w:rsid w:val="006C5F4B"/>
    <w:rsid w:val="006C6118"/>
    <w:rsid w:val="006C678D"/>
    <w:rsid w:val="006C79B7"/>
    <w:rsid w:val="006C7B9F"/>
    <w:rsid w:val="006D12B1"/>
    <w:rsid w:val="006D46B4"/>
    <w:rsid w:val="006D6155"/>
    <w:rsid w:val="006D76B6"/>
    <w:rsid w:val="006E1DDE"/>
    <w:rsid w:val="006E312F"/>
    <w:rsid w:val="006E3356"/>
    <w:rsid w:val="006E3BBB"/>
    <w:rsid w:val="006E428C"/>
    <w:rsid w:val="006E4832"/>
    <w:rsid w:val="006F05A4"/>
    <w:rsid w:val="006F1320"/>
    <w:rsid w:val="006F194B"/>
    <w:rsid w:val="006F1D11"/>
    <w:rsid w:val="006F28B5"/>
    <w:rsid w:val="006F3616"/>
    <w:rsid w:val="006F4542"/>
    <w:rsid w:val="006F4F39"/>
    <w:rsid w:val="006F58DD"/>
    <w:rsid w:val="006F63C3"/>
    <w:rsid w:val="006F686A"/>
    <w:rsid w:val="006F6B65"/>
    <w:rsid w:val="006F713E"/>
    <w:rsid w:val="00700A29"/>
    <w:rsid w:val="007014B1"/>
    <w:rsid w:val="0070185A"/>
    <w:rsid w:val="00702706"/>
    <w:rsid w:val="00702A41"/>
    <w:rsid w:val="00704977"/>
    <w:rsid w:val="007059A3"/>
    <w:rsid w:val="0070653E"/>
    <w:rsid w:val="00706A5B"/>
    <w:rsid w:val="00706E35"/>
    <w:rsid w:val="00711F83"/>
    <w:rsid w:val="00712127"/>
    <w:rsid w:val="00712227"/>
    <w:rsid w:val="0071251A"/>
    <w:rsid w:val="007157C3"/>
    <w:rsid w:val="00715DE6"/>
    <w:rsid w:val="00716A8E"/>
    <w:rsid w:val="00717D51"/>
    <w:rsid w:val="007201B1"/>
    <w:rsid w:val="00720473"/>
    <w:rsid w:val="0072282A"/>
    <w:rsid w:val="007252BF"/>
    <w:rsid w:val="007252EA"/>
    <w:rsid w:val="0072557E"/>
    <w:rsid w:val="007304C1"/>
    <w:rsid w:val="007316D7"/>
    <w:rsid w:val="00731DD3"/>
    <w:rsid w:val="00732A4D"/>
    <w:rsid w:val="00733CE5"/>
    <w:rsid w:val="0073487C"/>
    <w:rsid w:val="00736051"/>
    <w:rsid w:val="007414F4"/>
    <w:rsid w:val="007440A2"/>
    <w:rsid w:val="00744565"/>
    <w:rsid w:val="00746902"/>
    <w:rsid w:val="00746FEC"/>
    <w:rsid w:val="007518E2"/>
    <w:rsid w:val="0075195F"/>
    <w:rsid w:val="007533CB"/>
    <w:rsid w:val="00753E8F"/>
    <w:rsid w:val="00755335"/>
    <w:rsid w:val="00755C55"/>
    <w:rsid w:val="00756B3B"/>
    <w:rsid w:val="00757D8B"/>
    <w:rsid w:val="00762906"/>
    <w:rsid w:val="00762E7B"/>
    <w:rsid w:val="00764CC5"/>
    <w:rsid w:val="00766276"/>
    <w:rsid w:val="00766344"/>
    <w:rsid w:val="0076657E"/>
    <w:rsid w:val="0077115B"/>
    <w:rsid w:val="00771A49"/>
    <w:rsid w:val="00774B44"/>
    <w:rsid w:val="00775C15"/>
    <w:rsid w:val="00776419"/>
    <w:rsid w:val="00776818"/>
    <w:rsid w:val="00776EDF"/>
    <w:rsid w:val="00777D60"/>
    <w:rsid w:val="007805D1"/>
    <w:rsid w:val="00780C99"/>
    <w:rsid w:val="00781A73"/>
    <w:rsid w:val="00782831"/>
    <w:rsid w:val="00782E84"/>
    <w:rsid w:val="007874D1"/>
    <w:rsid w:val="00791821"/>
    <w:rsid w:val="00793EED"/>
    <w:rsid w:val="00794300"/>
    <w:rsid w:val="0079489F"/>
    <w:rsid w:val="00794D10"/>
    <w:rsid w:val="00794E65"/>
    <w:rsid w:val="00795472"/>
    <w:rsid w:val="0079575A"/>
    <w:rsid w:val="00795C0E"/>
    <w:rsid w:val="00795D06"/>
    <w:rsid w:val="007962A7"/>
    <w:rsid w:val="0079778C"/>
    <w:rsid w:val="007A4F06"/>
    <w:rsid w:val="007A50B4"/>
    <w:rsid w:val="007A6F70"/>
    <w:rsid w:val="007A780A"/>
    <w:rsid w:val="007B1A80"/>
    <w:rsid w:val="007B23F3"/>
    <w:rsid w:val="007B2C08"/>
    <w:rsid w:val="007B3B5C"/>
    <w:rsid w:val="007B3B9D"/>
    <w:rsid w:val="007B4D09"/>
    <w:rsid w:val="007B50E9"/>
    <w:rsid w:val="007B63A5"/>
    <w:rsid w:val="007B6DFA"/>
    <w:rsid w:val="007B7025"/>
    <w:rsid w:val="007C0635"/>
    <w:rsid w:val="007C0656"/>
    <w:rsid w:val="007C0BF2"/>
    <w:rsid w:val="007C11CE"/>
    <w:rsid w:val="007C1549"/>
    <w:rsid w:val="007C1B90"/>
    <w:rsid w:val="007C2547"/>
    <w:rsid w:val="007C32B0"/>
    <w:rsid w:val="007C3BED"/>
    <w:rsid w:val="007C4FDB"/>
    <w:rsid w:val="007D0396"/>
    <w:rsid w:val="007D088A"/>
    <w:rsid w:val="007D0B85"/>
    <w:rsid w:val="007D2CAA"/>
    <w:rsid w:val="007D3E05"/>
    <w:rsid w:val="007D42FB"/>
    <w:rsid w:val="007D554B"/>
    <w:rsid w:val="007D7F30"/>
    <w:rsid w:val="007E19D5"/>
    <w:rsid w:val="007E3B43"/>
    <w:rsid w:val="007E3D87"/>
    <w:rsid w:val="007E6213"/>
    <w:rsid w:val="007E65B8"/>
    <w:rsid w:val="007E6B1C"/>
    <w:rsid w:val="007E7949"/>
    <w:rsid w:val="007E7A65"/>
    <w:rsid w:val="007F03DB"/>
    <w:rsid w:val="007F21D4"/>
    <w:rsid w:val="007F2DFD"/>
    <w:rsid w:val="007F2EF7"/>
    <w:rsid w:val="007F3A52"/>
    <w:rsid w:val="007F4342"/>
    <w:rsid w:val="007F56DC"/>
    <w:rsid w:val="007F5E91"/>
    <w:rsid w:val="007F68A6"/>
    <w:rsid w:val="007F6D1C"/>
    <w:rsid w:val="007F6DF0"/>
    <w:rsid w:val="007F734B"/>
    <w:rsid w:val="007F7E9B"/>
    <w:rsid w:val="00800178"/>
    <w:rsid w:val="0080058F"/>
    <w:rsid w:val="008021AD"/>
    <w:rsid w:val="008034A6"/>
    <w:rsid w:val="00805498"/>
    <w:rsid w:val="00806517"/>
    <w:rsid w:val="0081106B"/>
    <w:rsid w:val="00811FD3"/>
    <w:rsid w:val="0081206F"/>
    <w:rsid w:val="0081214B"/>
    <w:rsid w:val="00812C24"/>
    <w:rsid w:val="00812D10"/>
    <w:rsid w:val="008146B4"/>
    <w:rsid w:val="00816377"/>
    <w:rsid w:val="00820F11"/>
    <w:rsid w:val="0082213E"/>
    <w:rsid w:val="00822B70"/>
    <w:rsid w:val="0082398B"/>
    <w:rsid w:val="00823F74"/>
    <w:rsid w:val="00824371"/>
    <w:rsid w:val="00825709"/>
    <w:rsid w:val="008265BB"/>
    <w:rsid w:val="0082660A"/>
    <w:rsid w:val="008277A5"/>
    <w:rsid w:val="00830474"/>
    <w:rsid w:val="008304C2"/>
    <w:rsid w:val="00831BC0"/>
    <w:rsid w:val="00833A90"/>
    <w:rsid w:val="00833ECA"/>
    <w:rsid w:val="00835B2D"/>
    <w:rsid w:val="00836049"/>
    <w:rsid w:val="008366A0"/>
    <w:rsid w:val="008409C7"/>
    <w:rsid w:val="0084242B"/>
    <w:rsid w:val="00842AB6"/>
    <w:rsid w:val="00844043"/>
    <w:rsid w:val="008465DB"/>
    <w:rsid w:val="00847BA3"/>
    <w:rsid w:val="00850081"/>
    <w:rsid w:val="008509E6"/>
    <w:rsid w:val="0085147A"/>
    <w:rsid w:val="008519DA"/>
    <w:rsid w:val="00851AC6"/>
    <w:rsid w:val="00851E96"/>
    <w:rsid w:val="00851F4F"/>
    <w:rsid w:val="00852F57"/>
    <w:rsid w:val="00854928"/>
    <w:rsid w:val="00854DFF"/>
    <w:rsid w:val="008554D6"/>
    <w:rsid w:val="00855FC8"/>
    <w:rsid w:val="00856049"/>
    <w:rsid w:val="00856C29"/>
    <w:rsid w:val="00857476"/>
    <w:rsid w:val="00857DE2"/>
    <w:rsid w:val="0086057E"/>
    <w:rsid w:val="0086097E"/>
    <w:rsid w:val="00861609"/>
    <w:rsid w:val="00863C8C"/>
    <w:rsid w:val="00865A7E"/>
    <w:rsid w:val="008660C1"/>
    <w:rsid w:val="00866119"/>
    <w:rsid w:val="00866921"/>
    <w:rsid w:val="00866DC7"/>
    <w:rsid w:val="008670F3"/>
    <w:rsid w:val="00867B64"/>
    <w:rsid w:val="00867E40"/>
    <w:rsid w:val="00870B73"/>
    <w:rsid w:val="00871166"/>
    <w:rsid w:val="00871D07"/>
    <w:rsid w:val="00872A5E"/>
    <w:rsid w:val="00872FB8"/>
    <w:rsid w:val="00873AAA"/>
    <w:rsid w:val="00873F28"/>
    <w:rsid w:val="00875973"/>
    <w:rsid w:val="008764D4"/>
    <w:rsid w:val="008779A7"/>
    <w:rsid w:val="00877D84"/>
    <w:rsid w:val="00881649"/>
    <w:rsid w:val="00881EF0"/>
    <w:rsid w:val="00883528"/>
    <w:rsid w:val="00883FD4"/>
    <w:rsid w:val="00884716"/>
    <w:rsid w:val="008937AF"/>
    <w:rsid w:val="008967C6"/>
    <w:rsid w:val="0089680D"/>
    <w:rsid w:val="0089768E"/>
    <w:rsid w:val="008A072A"/>
    <w:rsid w:val="008A10E5"/>
    <w:rsid w:val="008A1992"/>
    <w:rsid w:val="008A2DC2"/>
    <w:rsid w:val="008A2F55"/>
    <w:rsid w:val="008A618C"/>
    <w:rsid w:val="008A6AC2"/>
    <w:rsid w:val="008A7D5A"/>
    <w:rsid w:val="008B011B"/>
    <w:rsid w:val="008B15EE"/>
    <w:rsid w:val="008B2398"/>
    <w:rsid w:val="008B3EEA"/>
    <w:rsid w:val="008B4B5A"/>
    <w:rsid w:val="008B4E40"/>
    <w:rsid w:val="008B6157"/>
    <w:rsid w:val="008B7DC5"/>
    <w:rsid w:val="008C009D"/>
    <w:rsid w:val="008C09D6"/>
    <w:rsid w:val="008C0AE3"/>
    <w:rsid w:val="008C2021"/>
    <w:rsid w:val="008C27DB"/>
    <w:rsid w:val="008C40B9"/>
    <w:rsid w:val="008C57F5"/>
    <w:rsid w:val="008C7128"/>
    <w:rsid w:val="008D2C18"/>
    <w:rsid w:val="008D6C8F"/>
    <w:rsid w:val="008D6CCB"/>
    <w:rsid w:val="008E0BA2"/>
    <w:rsid w:val="008E32C3"/>
    <w:rsid w:val="008E354E"/>
    <w:rsid w:val="008E3C87"/>
    <w:rsid w:val="008E3EE1"/>
    <w:rsid w:val="008E52CD"/>
    <w:rsid w:val="008E5582"/>
    <w:rsid w:val="008E627D"/>
    <w:rsid w:val="008E6565"/>
    <w:rsid w:val="008F16A4"/>
    <w:rsid w:val="008F314F"/>
    <w:rsid w:val="008F3A8C"/>
    <w:rsid w:val="008F446B"/>
    <w:rsid w:val="008F4E15"/>
    <w:rsid w:val="008F66B4"/>
    <w:rsid w:val="008F6E28"/>
    <w:rsid w:val="008F727C"/>
    <w:rsid w:val="008F7940"/>
    <w:rsid w:val="00900035"/>
    <w:rsid w:val="00901751"/>
    <w:rsid w:val="00901CDA"/>
    <w:rsid w:val="009030A0"/>
    <w:rsid w:val="00903210"/>
    <w:rsid w:val="009033E0"/>
    <w:rsid w:val="0090406D"/>
    <w:rsid w:val="009059DC"/>
    <w:rsid w:val="00906DB6"/>
    <w:rsid w:val="009075DB"/>
    <w:rsid w:val="0090774B"/>
    <w:rsid w:val="00911E0E"/>
    <w:rsid w:val="00912AFB"/>
    <w:rsid w:val="0091338B"/>
    <w:rsid w:val="00913698"/>
    <w:rsid w:val="00913A1C"/>
    <w:rsid w:val="00913D59"/>
    <w:rsid w:val="00913DEB"/>
    <w:rsid w:val="0091402D"/>
    <w:rsid w:val="0091417F"/>
    <w:rsid w:val="00915FFB"/>
    <w:rsid w:val="00917A58"/>
    <w:rsid w:val="00917EC5"/>
    <w:rsid w:val="00921D3D"/>
    <w:rsid w:val="00922A92"/>
    <w:rsid w:val="00922CBD"/>
    <w:rsid w:val="00922F7E"/>
    <w:rsid w:val="00923749"/>
    <w:rsid w:val="009257E5"/>
    <w:rsid w:val="00925EC6"/>
    <w:rsid w:val="00931130"/>
    <w:rsid w:val="00933BD6"/>
    <w:rsid w:val="00934B0B"/>
    <w:rsid w:val="00934D08"/>
    <w:rsid w:val="00935708"/>
    <w:rsid w:val="00935989"/>
    <w:rsid w:val="009359DD"/>
    <w:rsid w:val="00937B47"/>
    <w:rsid w:val="00937EB7"/>
    <w:rsid w:val="0094509D"/>
    <w:rsid w:val="00945BC8"/>
    <w:rsid w:val="00946FAF"/>
    <w:rsid w:val="00947E45"/>
    <w:rsid w:val="00950ED6"/>
    <w:rsid w:val="00951163"/>
    <w:rsid w:val="0095210A"/>
    <w:rsid w:val="009523CC"/>
    <w:rsid w:val="009528C8"/>
    <w:rsid w:val="00953A22"/>
    <w:rsid w:val="0095416E"/>
    <w:rsid w:val="00955748"/>
    <w:rsid w:val="009569A5"/>
    <w:rsid w:val="009569C1"/>
    <w:rsid w:val="00960311"/>
    <w:rsid w:val="00961943"/>
    <w:rsid w:val="0096534F"/>
    <w:rsid w:val="00965C35"/>
    <w:rsid w:val="0096624E"/>
    <w:rsid w:val="00966263"/>
    <w:rsid w:val="00966365"/>
    <w:rsid w:val="0096664B"/>
    <w:rsid w:val="00966CC5"/>
    <w:rsid w:val="00966F5C"/>
    <w:rsid w:val="00967DC8"/>
    <w:rsid w:val="00970A24"/>
    <w:rsid w:val="00970B63"/>
    <w:rsid w:val="00973F2C"/>
    <w:rsid w:val="00974A41"/>
    <w:rsid w:val="0097697F"/>
    <w:rsid w:val="00976D9B"/>
    <w:rsid w:val="00977991"/>
    <w:rsid w:val="009813B6"/>
    <w:rsid w:val="00981F2E"/>
    <w:rsid w:val="009828B4"/>
    <w:rsid w:val="00983171"/>
    <w:rsid w:val="00983577"/>
    <w:rsid w:val="00984D46"/>
    <w:rsid w:val="00986904"/>
    <w:rsid w:val="00987D7A"/>
    <w:rsid w:val="00987F31"/>
    <w:rsid w:val="009912EA"/>
    <w:rsid w:val="00991AB2"/>
    <w:rsid w:val="00991D45"/>
    <w:rsid w:val="00992159"/>
    <w:rsid w:val="0099258A"/>
    <w:rsid w:val="00993DDC"/>
    <w:rsid w:val="00994766"/>
    <w:rsid w:val="00994B08"/>
    <w:rsid w:val="0099501B"/>
    <w:rsid w:val="00995B27"/>
    <w:rsid w:val="00997BF7"/>
    <w:rsid w:val="009A0B41"/>
    <w:rsid w:val="009A1484"/>
    <w:rsid w:val="009A1C72"/>
    <w:rsid w:val="009A3051"/>
    <w:rsid w:val="009A78DC"/>
    <w:rsid w:val="009A7DAB"/>
    <w:rsid w:val="009B0241"/>
    <w:rsid w:val="009B05C7"/>
    <w:rsid w:val="009B385B"/>
    <w:rsid w:val="009B3D0F"/>
    <w:rsid w:val="009B5643"/>
    <w:rsid w:val="009B58F3"/>
    <w:rsid w:val="009B5E77"/>
    <w:rsid w:val="009B6529"/>
    <w:rsid w:val="009C0A23"/>
    <w:rsid w:val="009C12CF"/>
    <w:rsid w:val="009C4CC7"/>
    <w:rsid w:val="009C4CEF"/>
    <w:rsid w:val="009C4E63"/>
    <w:rsid w:val="009C5A46"/>
    <w:rsid w:val="009C6867"/>
    <w:rsid w:val="009C73FA"/>
    <w:rsid w:val="009C7416"/>
    <w:rsid w:val="009C7644"/>
    <w:rsid w:val="009D007C"/>
    <w:rsid w:val="009D0C6B"/>
    <w:rsid w:val="009D2203"/>
    <w:rsid w:val="009D2447"/>
    <w:rsid w:val="009D2865"/>
    <w:rsid w:val="009D29E6"/>
    <w:rsid w:val="009D2C9F"/>
    <w:rsid w:val="009D3BE8"/>
    <w:rsid w:val="009D4A8F"/>
    <w:rsid w:val="009D69B0"/>
    <w:rsid w:val="009E044E"/>
    <w:rsid w:val="009E2C6B"/>
    <w:rsid w:val="009E4754"/>
    <w:rsid w:val="009E5058"/>
    <w:rsid w:val="009E536D"/>
    <w:rsid w:val="009E67E5"/>
    <w:rsid w:val="009E69B6"/>
    <w:rsid w:val="009E77A5"/>
    <w:rsid w:val="009F002A"/>
    <w:rsid w:val="009F0655"/>
    <w:rsid w:val="009F0C45"/>
    <w:rsid w:val="009F171B"/>
    <w:rsid w:val="009F1CD2"/>
    <w:rsid w:val="009F475B"/>
    <w:rsid w:val="009F4D95"/>
    <w:rsid w:val="009F573E"/>
    <w:rsid w:val="009F5BD0"/>
    <w:rsid w:val="009F6870"/>
    <w:rsid w:val="009F69D1"/>
    <w:rsid w:val="009F70FE"/>
    <w:rsid w:val="009F74F6"/>
    <w:rsid w:val="009F7E25"/>
    <w:rsid w:val="00A000FD"/>
    <w:rsid w:val="00A00540"/>
    <w:rsid w:val="00A01501"/>
    <w:rsid w:val="00A01506"/>
    <w:rsid w:val="00A04029"/>
    <w:rsid w:val="00A04B9D"/>
    <w:rsid w:val="00A06DDA"/>
    <w:rsid w:val="00A07FBF"/>
    <w:rsid w:val="00A117CC"/>
    <w:rsid w:val="00A11F88"/>
    <w:rsid w:val="00A12365"/>
    <w:rsid w:val="00A12928"/>
    <w:rsid w:val="00A12B7F"/>
    <w:rsid w:val="00A14650"/>
    <w:rsid w:val="00A14ACD"/>
    <w:rsid w:val="00A16259"/>
    <w:rsid w:val="00A16A87"/>
    <w:rsid w:val="00A1765C"/>
    <w:rsid w:val="00A20367"/>
    <w:rsid w:val="00A21069"/>
    <w:rsid w:val="00A21526"/>
    <w:rsid w:val="00A22023"/>
    <w:rsid w:val="00A230E8"/>
    <w:rsid w:val="00A23679"/>
    <w:rsid w:val="00A23997"/>
    <w:rsid w:val="00A23C14"/>
    <w:rsid w:val="00A244D7"/>
    <w:rsid w:val="00A252DB"/>
    <w:rsid w:val="00A25B97"/>
    <w:rsid w:val="00A263AD"/>
    <w:rsid w:val="00A26617"/>
    <w:rsid w:val="00A3002C"/>
    <w:rsid w:val="00A30A08"/>
    <w:rsid w:val="00A314D7"/>
    <w:rsid w:val="00A318A6"/>
    <w:rsid w:val="00A3245B"/>
    <w:rsid w:val="00A3377E"/>
    <w:rsid w:val="00A3436D"/>
    <w:rsid w:val="00A34D14"/>
    <w:rsid w:val="00A34F89"/>
    <w:rsid w:val="00A35446"/>
    <w:rsid w:val="00A36B63"/>
    <w:rsid w:val="00A372E1"/>
    <w:rsid w:val="00A37C89"/>
    <w:rsid w:val="00A40269"/>
    <w:rsid w:val="00A41DB7"/>
    <w:rsid w:val="00A41F8C"/>
    <w:rsid w:val="00A44AED"/>
    <w:rsid w:val="00A44B15"/>
    <w:rsid w:val="00A4590F"/>
    <w:rsid w:val="00A466D0"/>
    <w:rsid w:val="00A51BEA"/>
    <w:rsid w:val="00A529DA"/>
    <w:rsid w:val="00A53584"/>
    <w:rsid w:val="00A53FB8"/>
    <w:rsid w:val="00A543C7"/>
    <w:rsid w:val="00A5496D"/>
    <w:rsid w:val="00A555AF"/>
    <w:rsid w:val="00A57076"/>
    <w:rsid w:val="00A57245"/>
    <w:rsid w:val="00A61E46"/>
    <w:rsid w:val="00A62795"/>
    <w:rsid w:val="00A6533D"/>
    <w:rsid w:val="00A67ECE"/>
    <w:rsid w:val="00A715B3"/>
    <w:rsid w:val="00A71963"/>
    <w:rsid w:val="00A720AA"/>
    <w:rsid w:val="00A72D61"/>
    <w:rsid w:val="00A731C9"/>
    <w:rsid w:val="00A73480"/>
    <w:rsid w:val="00A73DBC"/>
    <w:rsid w:val="00A7447E"/>
    <w:rsid w:val="00A7455A"/>
    <w:rsid w:val="00A749BA"/>
    <w:rsid w:val="00A74FC4"/>
    <w:rsid w:val="00A75134"/>
    <w:rsid w:val="00A76265"/>
    <w:rsid w:val="00A7681A"/>
    <w:rsid w:val="00A8218B"/>
    <w:rsid w:val="00A83D23"/>
    <w:rsid w:val="00A8425B"/>
    <w:rsid w:val="00A84E33"/>
    <w:rsid w:val="00A85BB4"/>
    <w:rsid w:val="00A85F00"/>
    <w:rsid w:val="00A85F6F"/>
    <w:rsid w:val="00A865B0"/>
    <w:rsid w:val="00A8791F"/>
    <w:rsid w:val="00A87C74"/>
    <w:rsid w:val="00A90CCD"/>
    <w:rsid w:val="00A91D13"/>
    <w:rsid w:val="00A93538"/>
    <w:rsid w:val="00A93DC3"/>
    <w:rsid w:val="00A97D21"/>
    <w:rsid w:val="00AA02F6"/>
    <w:rsid w:val="00AA37BC"/>
    <w:rsid w:val="00AA3C5A"/>
    <w:rsid w:val="00AA492E"/>
    <w:rsid w:val="00AA4D94"/>
    <w:rsid w:val="00AA57CE"/>
    <w:rsid w:val="00AB0D32"/>
    <w:rsid w:val="00AB0F36"/>
    <w:rsid w:val="00AB2D1F"/>
    <w:rsid w:val="00AB3585"/>
    <w:rsid w:val="00AB41D4"/>
    <w:rsid w:val="00AC1AE4"/>
    <w:rsid w:val="00AC214E"/>
    <w:rsid w:val="00AC3DA0"/>
    <w:rsid w:val="00AC3E47"/>
    <w:rsid w:val="00AC540A"/>
    <w:rsid w:val="00AC7476"/>
    <w:rsid w:val="00AD0B2D"/>
    <w:rsid w:val="00AD1947"/>
    <w:rsid w:val="00AD1F23"/>
    <w:rsid w:val="00AD2581"/>
    <w:rsid w:val="00AD2E49"/>
    <w:rsid w:val="00AD3BD6"/>
    <w:rsid w:val="00AD4314"/>
    <w:rsid w:val="00AD76C3"/>
    <w:rsid w:val="00AE06EC"/>
    <w:rsid w:val="00AE17B1"/>
    <w:rsid w:val="00AE25D2"/>
    <w:rsid w:val="00AE2A4E"/>
    <w:rsid w:val="00AE3006"/>
    <w:rsid w:val="00AE3644"/>
    <w:rsid w:val="00AE3D02"/>
    <w:rsid w:val="00AE491A"/>
    <w:rsid w:val="00AE7057"/>
    <w:rsid w:val="00AE755A"/>
    <w:rsid w:val="00AE79CC"/>
    <w:rsid w:val="00AE7E38"/>
    <w:rsid w:val="00AF20D1"/>
    <w:rsid w:val="00AF28AC"/>
    <w:rsid w:val="00AF53E9"/>
    <w:rsid w:val="00AF5C07"/>
    <w:rsid w:val="00AF6D3D"/>
    <w:rsid w:val="00AF76AE"/>
    <w:rsid w:val="00AF7B41"/>
    <w:rsid w:val="00B008F4"/>
    <w:rsid w:val="00B013E3"/>
    <w:rsid w:val="00B01431"/>
    <w:rsid w:val="00B014BD"/>
    <w:rsid w:val="00B01996"/>
    <w:rsid w:val="00B03B26"/>
    <w:rsid w:val="00B0533A"/>
    <w:rsid w:val="00B0650B"/>
    <w:rsid w:val="00B0685D"/>
    <w:rsid w:val="00B071F5"/>
    <w:rsid w:val="00B07DC3"/>
    <w:rsid w:val="00B10BE1"/>
    <w:rsid w:val="00B144B9"/>
    <w:rsid w:val="00B16648"/>
    <w:rsid w:val="00B17206"/>
    <w:rsid w:val="00B17E96"/>
    <w:rsid w:val="00B20A1E"/>
    <w:rsid w:val="00B2205B"/>
    <w:rsid w:val="00B236EA"/>
    <w:rsid w:val="00B24562"/>
    <w:rsid w:val="00B249CA"/>
    <w:rsid w:val="00B251CE"/>
    <w:rsid w:val="00B27435"/>
    <w:rsid w:val="00B27B5C"/>
    <w:rsid w:val="00B30441"/>
    <w:rsid w:val="00B312C1"/>
    <w:rsid w:val="00B3284B"/>
    <w:rsid w:val="00B331D6"/>
    <w:rsid w:val="00B33948"/>
    <w:rsid w:val="00B36771"/>
    <w:rsid w:val="00B368A8"/>
    <w:rsid w:val="00B37E79"/>
    <w:rsid w:val="00B42C25"/>
    <w:rsid w:val="00B42F7E"/>
    <w:rsid w:val="00B437F1"/>
    <w:rsid w:val="00B46930"/>
    <w:rsid w:val="00B46C1A"/>
    <w:rsid w:val="00B4718B"/>
    <w:rsid w:val="00B47276"/>
    <w:rsid w:val="00B47DDC"/>
    <w:rsid w:val="00B47F9B"/>
    <w:rsid w:val="00B50139"/>
    <w:rsid w:val="00B52054"/>
    <w:rsid w:val="00B524A0"/>
    <w:rsid w:val="00B52A0E"/>
    <w:rsid w:val="00B52EC9"/>
    <w:rsid w:val="00B5324A"/>
    <w:rsid w:val="00B53D24"/>
    <w:rsid w:val="00B54A49"/>
    <w:rsid w:val="00B54C87"/>
    <w:rsid w:val="00B55AC0"/>
    <w:rsid w:val="00B55DE4"/>
    <w:rsid w:val="00B565E2"/>
    <w:rsid w:val="00B57B2A"/>
    <w:rsid w:val="00B60AAD"/>
    <w:rsid w:val="00B60EC1"/>
    <w:rsid w:val="00B6125A"/>
    <w:rsid w:val="00B631C1"/>
    <w:rsid w:val="00B63F57"/>
    <w:rsid w:val="00B64709"/>
    <w:rsid w:val="00B64FF2"/>
    <w:rsid w:val="00B66194"/>
    <w:rsid w:val="00B66344"/>
    <w:rsid w:val="00B663D0"/>
    <w:rsid w:val="00B67A08"/>
    <w:rsid w:val="00B724A0"/>
    <w:rsid w:val="00B72862"/>
    <w:rsid w:val="00B72E61"/>
    <w:rsid w:val="00B739F4"/>
    <w:rsid w:val="00B74C96"/>
    <w:rsid w:val="00B75C47"/>
    <w:rsid w:val="00B767EA"/>
    <w:rsid w:val="00B7739A"/>
    <w:rsid w:val="00B808FE"/>
    <w:rsid w:val="00B81559"/>
    <w:rsid w:val="00B81C07"/>
    <w:rsid w:val="00B82567"/>
    <w:rsid w:val="00B83ED9"/>
    <w:rsid w:val="00B847CF"/>
    <w:rsid w:val="00B84F8D"/>
    <w:rsid w:val="00B8518D"/>
    <w:rsid w:val="00B85C71"/>
    <w:rsid w:val="00B906CE"/>
    <w:rsid w:val="00B908D0"/>
    <w:rsid w:val="00B926B0"/>
    <w:rsid w:val="00B9284A"/>
    <w:rsid w:val="00B92B2C"/>
    <w:rsid w:val="00B9761E"/>
    <w:rsid w:val="00B97AD9"/>
    <w:rsid w:val="00BA04D3"/>
    <w:rsid w:val="00BA21E8"/>
    <w:rsid w:val="00BA277C"/>
    <w:rsid w:val="00BA358A"/>
    <w:rsid w:val="00BA3626"/>
    <w:rsid w:val="00BA3DBD"/>
    <w:rsid w:val="00BA4C66"/>
    <w:rsid w:val="00BA55C1"/>
    <w:rsid w:val="00BA767D"/>
    <w:rsid w:val="00BB23D5"/>
    <w:rsid w:val="00BB2F7C"/>
    <w:rsid w:val="00BB3AA4"/>
    <w:rsid w:val="00BB5D83"/>
    <w:rsid w:val="00BB5F88"/>
    <w:rsid w:val="00BC0C49"/>
    <w:rsid w:val="00BC1D89"/>
    <w:rsid w:val="00BC28C5"/>
    <w:rsid w:val="00BC3B10"/>
    <w:rsid w:val="00BC3B63"/>
    <w:rsid w:val="00BC457C"/>
    <w:rsid w:val="00BC4F1F"/>
    <w:rsid w:val="00BC5BD9"/>
    <w:rsid w:val="00BC6403"/>
    <w:rsid w:val="00BC65C6"/>
    <w:rsid w:val="00BC7788"/>
    <w:rsid w:val="00BD09A8"/>
    <w:rsid w:val="00BD29F3"/>
    <w:rsid w:val="00BD2AA3"/>
    <w:rsid w:val="00BD2FC9"/>
    <w:rsid w:val="00BD33E9"/>
    <w:rsid w:val="00BD3EAC"/>
    <w:rsid w:val="00BD4437"/>
    <w:rsid w:val="00BD5186"/>
    <w:rsid w:val="00BD65BE"/>
    <w:rsid w:val="00BD739E"/>
    <w:rsid w:val="00BE02BB"/>
    <w:rsid w:val="00BE061B"/>
    <w:rsid w:val="00BE13F8"/>
    <w:rsid w:val="00BE1C64"/>
    <w:rsid w:val="00BE1D9B"/>
    <w:rsid w:val="00BE37C4"/>
    <w:rsid w:val="00BE3D69"/>
    <w:rsid w:val="00BE5055"/>
    <w:rsid w:val="00BE6FDE"/>
    <w:rsid w:val="00BE71B6"/>
    <w:rsid w:val="00BE75A9"/>
    <w:rsid w:val="00BF18F7"/>
    <w:rsid w:val="00BF29C3"/>
    <w:rsid w:val="00BF3A04"/>
    <w:rsid w:val="00BF569C"/>
    <w:rsid w:val="00BF59D6"/>
    <w:rsid w:val="00BF6A63"/>
    <w:rsid w:val="00BF7E67"/>
    <w:rsid w:val="00C00E64"/>
    <w:rsid w:val="00C0141A"/>
    <w:rsid w:val="00C021D8"/>
    <w:rsid w:val="00C02473"/>
    <w:rsid w:val="00C03A0C"/>
    <w:rsid w:val="00C04DAB"/>
    <w:rsid w:val="00C108E8"/>
    <w:rsid w:val="00C10AF2"/>
    <w:rsid w:val="00C10EA3"/>
    <w:rsid w:val="00C11CF2"/>
    <w:rsid w:val="00C1241C"/>
    <w:rsid w:val="00C139C5"/>
    <w:rsid w:val="00C14226"/>
    <w:rsid w:val="00C1577D"/>
    <w:rsid w:val="00C1643F"/>
    <w:rsid w:val="00C166C2"/>
    <w:rsid w:val="00C2175A"/>
    <w:rsid w:val="00C21E41"/>
    <w:rsid w:val="00C2306A"/>
    <w:rsid w:val="00C23076"/>
    <w:rsid w:val="00C26C29"/>
    <w:rsid w:val="00C274F3"/>
    <w:rsid w:val="00C27854"/>
    <w:rsid w:val="00C279F2"/>
    <w:rsid w:val="00C27DFD"/>
    <w:rsid w:val="00C3149D"/>
    <w:rsid w:val="00C31C41"/>
    <w:rsid w:val="00C31FB9"/>
    <w:rsid w:val="00C328C9"/>
    <w:rsid w:val="00C32C63"/>
    <w:rsid w:val="00C33568"/>
    <w:rsid w:val="00C340E6"/>
    <w:rsid w:val="00C346BA"/>
    <w:rsid w:val="00C34E82"/>
    <w:rsid w:val="00C35833"/>
    <w:rsid w:val="00C35887"/>
    <w:rsid w:val="00C3703E"/>
    <w:rsid w:val="00C411AF"/>
    <w:rsid w:val="00C4173B"/>
    <w:rsid w:val="00C41B0D"/>
    <w:rsid w:val="00C427B2"/>
    <w:rsid w:val="00C42C01"/>
    <w:rsid w:val="00C43655"/>
    <w:rsid w:val="00C44764"/>
    <w:rsid w:val="00C44A35"/>
    <w:rsid w:val="00C44BC7"/>
    <w:rsid w:val="00C44DF4"/>
    <w:rsid w:val="00C44E32"/>
    <w:rsid w:val="00C460BF"/>
    <w:rsid w:val="00C46F1C"/>
    <w:rsid w:val="00C47152"/>
    <w:rsid w:val="00C47B75"/>
    <w:rsid w:val="00C47F02"/>
    <w:rsid w:val="00C511CD"/>
    <w:rsid w:val="00C51911"/>
    <w:rsid w:val="00C52FCE"/>
    <w:rsid w:val="00C55C91"/>
    <w:rsid w:val="00C56903"/>
    <w:rsid w:val="00C56F4B"/>
    <w:rsid w:val="00C5714A"/>
    <w:rsid w:val="00C576C8"/>
    <w:rsid w:val="00C60D88"/>
    <w:rsid w:val="00C6259B"/>
    <w:rsid w:val="00C6431C"/>
    <w:rsid w:val="00C648E0"/>
    <w:rsid w:val="00C64C98"/>
    <w:rsid w:val="00C65A50"/>
    <w:rsid w:val="00C66C1C"/>
    <w:rsid w:val="00C678AB"/>
    <w:rsid w:val="00C67CFD"/>
    <w:rsid w:val="00C7138C"/>
    <w:rsid w:val="00C72487"/>
    <w:rsid w:val="00C72AE1"/>
    <w:rsid w:val="00C73F51"/>
    <w:rsid w:val="00C77A7B"/>
    <w:rsid w:val="00C81995"/>
    <w:rsid w:val="00C81FBC"/>
    <w:rsid w:val="00C84D36"/>
    <w:rsid w:val="00C85887"/>
    <w:rsid w:val="00C85B36"/>
    <w:rsid w:val="00C85EBF"/>
    <w:rsid w:val="00C86B94"/>
    <w:rsid w:val="00C87D72"/>
    <w:rsid w:val="00C90ABC"/>
    <w:rsid w:val="00C91192"/>
    <w:rsid w:val="00C92096"/>
    <w:rsid w:val="00C935C8"/>
    <w:rsid w:val="00C943EB"/>
    <w:rsid w:val="00C957AC"/>
    <w:rsid w:val="00C95EA9"/>
    <w:rsid w:val="00C96B7A"/>
    <w:rsid w:val="00C97DDE"/>
    <w:rsid w:val="00CA070C"/>
    <w:rsid w:val="00CA0A98"/>
    <w:rsid w:val="00CA0D23"/>
    <w:rsid w:val="00CA1062"/>
    <w:rsid w:val="00CA242C"/>
    <w:rsid w:val="00CA2E9B"/>
    <w:rsid w:val="00CA2F29"/>
    <w:rsid w:val="00CA5862"/>
    <w:rsid w:val="00CA6C15"/>
    <w:rsid w:val="00CB4D6F"/>
    <w:rsid w:val="00CB6128"/>
    <w:rsid w:val="00CC0B8B"/>
    <w:rsid w:val="00CC3386"/>
    <w:rsid w:val="00CC5D70"/>
    <w:rsid w:val="00CD0291"/>
    <w:rsid w:val="00CD176B"/>
    <w:rsid w:val="00CD29C6"/>
    <w:rsid w:val="00CD32F7"/>
    <w:rsid w:val="00CD3694"/>
    <w:rsid w:val="00CD40BC"/>
    <w:rsid w:val="00CD5D21"/>
    <w:rsid w:val="00CD5D3C"/>
    <w:rsid w:val="00CD6A05"/>
    <w:rsid w:val="00CE268E"/>
    <w:rsid w:val="00CE2A56"/>
    <w:rsid w:val="00CE2A6F"/>
    <w:rsid w:val="00CE3879"/>
    <w:rsid w:val="00CE3AAA"/>
    <w:rsid w:val="00CE4191"/>
    <w:rsid w:val="00CE6E9A"/>
    <w:rsid w:val="00CE77AE"/>
    <w:rsid w:val="00CE78A3"/>
    <w:rsid w:val="00CF0B3F"/>
    <w:rsid w:val="00CF283B"/>
    <w:rsid w:val="00CF3644"/>
    <w:rsid w:val="00CF5F1E"/>
    <w:rsid w:val="00CF61D3"/>
    <w:rsid w:val="00CF7897"/>
    <w:rsid w:val="00CF7A53"/>
    <w:rsid w:val="00D01EC1"/>
    <w:rsid w:val="00D03E69"/>
    <w:rsid w:val="00D04C30"/>
    <w:rsid w:val="00D04F90"/>
    <w:rsid w:val="00D12033"/>
    <w:rsid w:val="00D124F5"/>
    <w:rsid w:val="00D127F1"/>
    <w:rsid w:val="00D12B9F"/>
    <w:rsid w:val="00D14ADF"/>
    <w:rsid w:val="00D14FD4"/>
    <w:rsid w:val="00D16C0F"/>
    <w:rsid w:val="00D17666"/>
    <w:rsid w:val="00D2058F"/>
    <w:rsid w:val="00D21316"/>
    <w:rsid w:val="00D23330"/>
    <w:rsid w:val="00D234F5"/>
    <w:rsid w:val="00D247DE"/>
    <w:rsid w:val="00D24E29"/>
    <w:rsid w:val="00D25CEE"/>
    <w:rsid w:val="00D27469"/>
    <w:rsid w:val="00D27C8D"/>
    <w:rsid w:val="00D337EA"/>
    <w:rsid w:val="00D33FFE"/>
    <w:rsid w:val="00D3411D"/>
    <w:rsid w:val="00D34139"/>
    <w:rsid w:val="00D359C7"/>
    <w:rsid w:val="00D35A5B"/>
    <w:rsid w:val="00D35E68"/>
    <w:rsid w:val="00D36EF5"/>
    <w:rsid w:val="00D405DA"/>
    <w:rsid w:val="00D406B6"/>
    <w:rsid w:val="00D4135B"/>
    <w:rsid w:val="00D4261E"/>
    <w:rsid w:val="00D43E1C"/>
    <w:rsid w:val="00D4422E"/>
    <w:rsid w:val="00D46B20"/>
    <w:rsid w:val="00D4764E"/>
    <w:rsid w:val="00D47C04"/>
    <w:rsid w:val="00D50B73"/>
    <w:rsid w:val="00D51CED"/>
    <w:rsid w:val="00D545D3"/>
    <w:rsid w:val="00D54737"/>
    <w:rsid w:val="00D57529"/>
    <w:rsid w:val="00D579BA"/>
    <w:rsid w:val="00D57ECE"/>
    <w:rsid w:val="00D63185"/>
    <w:rsid w:val="00D63FB8"/>
    <w:rsid w:val="00D646B4"/>
    <w:rsid w:val="00D64D7B"/>
    <w:rsid w:val="00D64E51"/>
    <w:rsid w:val="00D65453"/>
    <w:rsid w:val="00D67707"/>
    <w:rsid w:val="00D67B7F"/>
    <w:rsid w:val="00D70F91"/>
    <w:rsid w:val="00D715D2"/>
    <w:rsid w:val="00D715EF"/>
    <w:rsid w:val="00D73221"/>
    <w:rsid w:val="00D7442D"/>
    <w:rsid w:val="00D76D6E"/>
    <w:rsid w:val="00D80771"/>
    <w:rsid w:val="00D80A82"/>
    <w:rsid w:val="00D81C28"/>
    <w:rsid w:val="00D83016"/>
    <w:rsid w:val="00D86DB5"/>
    <w:rsid w:val="00D86EA3"/>
    <w:rsid w:val="00D8749B"/>
    <w:rsid w:val="00D902C0"/>
    <w:rsid w:val="00D938C5"/>
    <w:rsid w:val="00D93A99"/>
    <w:rsid w:val="00D962AF"/>
    <w:rsid w:val="00D97BD4"/>
    <w:rsid w:val="00DA07CB"/>
    <w:rsid w:val="00DA1889"/>
    <w:rsid w:val="00DA2E5B"/>
    <w:rsid w:val="00DA58BD"/>
    <w:rsid w:val="00DA5C64"/>
    <w:rsid w:val="00DA699B"/>
    <w:rsid w:val="00DA6EFE"/>
    <w:rsid w:val="00DB17B0"/>
    <w:rsid w:val="00DB2012"/>
    <w:rsid w:val="00DB20EA"/>
    <w:rsid w:val="00DB30F3"/>
    <w:rsid w:val="00DB4F02"/>
    <w:rsid w:val="00DB52BD"/>
    <w:rsid w:val="00DB536B"/>
    <w:rsid w:val="00DB6E01"/>
    <w:rsid w:val="00DB738B"/>
    <w:rsid w:val="00DB7D60"/>
    <w:rsid w:val="00DC0C48"/>
    <w:rsid w:val="00DC1A9B"/>
    <w:rsid w:val="00DC1B45"/>
    <w:rsid w:val="00DC1F64"/>
    <w:rsid w:val="00DC3916"/>
    <w:rsid w:val="00DC3CC4"/>
    <w:rsid w:val="00DC4284"/>
    <w:rsid w:val="00DC6F7A"/>
    <w:rsid w:val="00DC7619"/>
    <w:rsid w:val="00DD017E"/>
    <w:rsid w:val="00DD033D"/>
    <w:rsid w:val="00DD0709"/>
    <w:rsid w:val="00DD2165"/>
    <w:rsid w:val="00DD6BF8"/>
    <w:rsid w:val="00DD799C"/>
    <w:rsid w:val="00DE0DD4"/>
    <w:rsid w:val="00DE0ECE"/>
    <w:rsid w:val="00DE1025"/>
    <w:rsid w:val="00DE2769"/>
    <w:rsid w:val="00DE3BED"/>
    <w:rsid w:val="00DE4569"/>
    <w:rsid w:val="00DE4CB2"/>
    <w:rsid w:val="00DE7715"/>
    <w:rsid w:val="00DE7861"/>
    <w:rsid w:val="00DE7A99"/>
    <w:rsid w:val="00DF07D6"/>
    <w:rsid w:val="00DF0AA7"/>
    <w:rsid w:val="00DF141B"/>
    <w:rsid w:val="00DF1428"/>
    <w:rsid w:val="00DF165D"/>
    <w:rsid w:val="00DF2535"/>
    <w:rsid w:val="00DF4F0F"/>
    <w:rsid w:val="00DF62CF"/>
    <w:rsid w:val="00DF6AD4"/>
    <w:rsid w:val="00DF6C17"/>
    <w:rsid w:val="00DF74B0"/>
    <w:rsid w:val="00DF7832"/>
    <w:rsid w:val="00E00145"/>
    <w:rsid w:val="00E00E1D"/>
    <w:rsid w:val="00E012FE"/>
    <w:rsid w:val="00E01603"/>
    <w:rsid w:val="00E03730"/>
    <w:rsid w:val="00E03B84"/>
    <w:rsid w:val="00E04E01"/>
    <w:rsid w:val="00E04EC2"/>
    <w:rsid w:val="00E05B68"/>
    <w:rsid w:val="00E07627"/>
    <w:rsid w:val="00E102A4"/>
    <w:rsid w:val="00E1243D"/>
    <w:rsid w:val="00E13ACF"/>
    <w:rsid w:val="00E1488E"/>
    <w:rsid w:val="00E15056"/>
    <w:rsid w:val="00E166DA"/>
    <w:rsid w:val="00E16912"/>
    <w:rsid w:val="00E201BD"/>
    <w:rsid w:val="00E21471"/>
    <w:rsid w:val="00E22DEA"/>
    <w:rsid w:val="00E22EDC"/>
    <w:rsid w:val="00E23276"/>
    <w:rsid w:val="00E232F1"/>
    <w:rsid w:val="00E23467"/>
    <w:rsid w:val="00E23658"/>
    <w:rsid w:val="00E24155"/>
    <w:rsid w:val="00E24FC0"/>
    <w:rsid w:val="00E2580C"/>
    <w:rsid w:val="00E2627A"/>
    <w:rsid w:val="00E302D9"/>
    <w:rsid w:val="00E304D0"/>
    <w:rsid w:val="00E316A8"/>
    <w:rsid w:val="00E319E9"/>
    <w:rsid w:val="00E32D66"/>
    <w:rsid w:val="00E33832"/>
    <w:rsid w:val="00E33B2B"/>
    <w:rsid w:val="00E352A9"/>
    <w:rsid w:val="00E37AE2"/>
    <w:rsid w:val="00E409A4"/>
    <w:rsid w:val="00E4181E"/>
    <w:rsid w:val="00E424B8"/>
    <w:rsid w:val="00E452E1"/>
    <w:rsid w:val="00E4777D"/>
    <w:rsid w:val="00E47C0B"/>
    <w:rsid w:val="00E5145F"/>
    <w:rsid w:val="00E52F57"/>
    <w:rsid w:val="00E54081"/>
    <w:rsid w:val="00E540A8"/>
    <w:rsid w:val="00E5668A"/>
    <w:rsid w:val="00E56E3A"/>
    <w:rsid w:val="00E56E87"/>
    <w:rsid w:val="00E56FF1"/>
    <w:rsid w:val="00E571D9"/>
    <w:rsid w:val="00E574DC"/>
    <w:rsid w:val="00E57A8D"/>
    <w:rsid w:val="00E6235F"/>
    <w:rsid w:val="00E63857"/>
    <w:rsid w:val="00E645B7"/>
    <w:rsid w:val="00E66AE6"/>
    <w:rsid w:val="00E66FB8"/>
    <w:rsid w:val="00E66FD0"/>
    <w:rsid w:val="00E67EC7"/>
    <w:rsid w:val="00E71CF7"/>
    <w:rsid w:val="00E71E8B"/>
    <w:rsid w:val="00E73032"/>
    <w:rsid w:val="00E737D0"/>
    <w:rsid w:val="00E74E39"/>
    <w:rsid w:val="00E75248"/>
    <w:rsid w:val="00E76EA1"/>
    <w:rsid w:val="00E8247F"/>
    <w:rsid w:val="00E82B25"/>
    <w:rsid w:val="00E82C93"/>
    <w:rsid w:val="00E83CFF"/>
    <w:rsid w:val="00E83DFD"/>
    <w:rsid w:val="00E8429E"/>
    <w:rsid w:val="00E845A5"/>
    <w:rsid w:val="00E849BC"/>
    <w:rsid w:val="00E85DB3"/>
    <w:rsid w:val="00E87AB5"/>
    <w:rsid w:val="00E87FD0"/>
    <w:rsid w:val="00E9062B"/>
    <w:rsid w:val="00E910E2"/>
    <w:rsid w:val="00E91848"/>
    <w:rsid w:val="00E91D1D"/>
    <w:rsid w:val="00E93216"/>
    <w:rsid w:val="00E93C7A"/>
    <w:rsid w:val="00E94F48"/>
    <w:rsid w:val="00E97CB4"/>
    <w:rsid w:val="00EA0461"/>
    <w:rsid w:val="00EA0494"/>
    <w:rsid w:val="00EA0E29"/>
    <w:rsid w:val="00EA210C"/>
    <w:rsid w:val="00EA2DBB"/>
    <w:rsid w:val="00EA2FB9"/>
    <w:rsid w:val="00EA413D"/>
    <w:rsid w:val="00EA5C13"/>
    <w:rsid w:val="00EA5CE7"/>
    <w:rsid w:val="00EA62CA"/>
    <w:rsid w:val="00EA6D7D"/>
    <w:rsid w:val="00EA766B"/>
    <w:rsid w:val="00EB06BB"/>
    <w:rsid w:val="00EB155D"/>
    <w:rsid w:val="00EB4DD0"/>
    <w:rsid w:val="00EB7A3E"/>
    <w:rsid w:val="00EB7B5C"/>
    <w:rsid w:val="00EC07A7"/>
    <w:rsid w:val="00EC1372"/>
    <w:rsid w:val="00EC4B1F"/>
    <w:rsid w:val="00EC4D1D"/>
    <w:rsid w:val="00EC4ED8"/>
    <w:rsid w:val="00EC6754"/>
    <w:rsid w:val="00EC7C59"/>
    <w:rsid w:val="00ED121E"/>
    <w:rsid w:val="00ED2D3E"/>
    <w:rsid w:val="00ED341A"/>
    <w:rsid w:val="00ED3732"/>
    <w:rsid w:val="00ED4092"/>
    <w:rsid w:val="00ED411E"/>
    <w:rsid w:val="00ED4480"/>
    <w:rsid w:val="00ED58EE"/>
    <w:rsid w:val="00ED6218"/>
    <w:rsid w:val="00ED6814"/>
    <w:rsid w:val="00EE0ED2"/>
    <w:rsid w:val="00EE12B5"/>
    <w:rsid w:val="00EE1706"/>
    <w:rsid w:val="00EE1B36"/>
    <w:rsid w:val="00EE2144"/>
    <w:rsid w:val="00EE2AFB"/>
    <w:rsid w:val="00EE3535"/>
    <w:rsid w:val="00EE3F54"/>
    <w:rsid w:val="00EE4565"/>
    <w:rsid w:val="00EE45C3"/>
    <w:rsid w:val="00EE4871"/>
    <w:rsid w:val="00EE6171"/>
    <w:rsid w:val="00EF0196"/>
    <w:rsid w:val="00EF0DD7"/>
    <w:rsid w:val="00EF13D9"/>
    <w:rsid w:val="00EF1B62"/>
    <w:rsid w:val="00EF1B77"/>
    <w:rsid w:val="00EF2193"/>
    <w:rsid w:val="00EF5710"/>
    <w:rsid w:val="00EF712C"/>
    <w:rsid w:val="00F00292"/>
    <w:rsid w:val="00F00CB1"/>
    <w:rsid w:val="00F0174D"/>
    <w:rsid w:val="00F04356"/>
    <w:rsid w:val="00F049A2"/>
    <w:rsid w:val="00F06E6F"/>
    <w:rsid w:val="00F07FF5"/>
    <w:rsid w:val="00F1061D"/>
    <w:rsid w:val="00F106E7"/>
    <w:rsid w:val="00F11AA9"/>
    <w:rsid w:val="00F11D5F"/>
    <w:rsid w:val="00F120F0"/>
    <w:rsid w:val="00F1254B"/>
    <w:rsid w:val="00F12FC7"/>
    <w:rsid w:val="00F13251"/>
    <w:rsid w:val="00F13545"/>
    <w:rsid w:val="00F136FA"/>
    <w:rsid w:val="00F13CDF"/>
    <w:rsid w:val="00F13CF1"/>
    <w:rsid w:val="00F13EDB"/>
    <w:rsid w:val="00F14165"/>
    <w:rsid w:val="00F154D3"/>
    <w:rsid w:val="00F15951"/>
    <w:rsid w:val="00F170B7"/>
    <w:rsid w:val="00F17D67"/>
    <w:rsid w:val="00F21B89"/>
    <w:rsid w:val="00F22FA0"/>
    <w:rsid w:val="00F231DD"/>
    <w:rsid w:val="00F239C1"/>
    <w:rsid w:val="00F2560E"/>
    <w:rsid w:val="00F25F58"/>
    <w:rsid w:val="00F26010"/>
    <w:rsid w:val="00F2618A"/>
    <w:rsid w:val="00F2679E"/>
    <w:rsid w:val="00F3111D"/>
    <w:rsid w:val="00F327C1"/>
    <w:rsid w:val="00F33CEE"/>
    <w:rsid w:val="00F34BAA"/>
    <w:rsid w:val="00F35625"/>
    <w:rsid w:val="00F41113"/>
    <w:rsid w:val="00F439A0"/>
    <w:rsid w:val="00F43D6B"/>
    <w:rsid w:val="00F4524F"/>
    <w:rsid w:val="00F46025"/>
    <w:rsid w:val="00F46A0C"/>
    <w:rsid w:val="00F47224"/>
    <w:rsid w:val="00F478C3"/>
    <w:rsid w:val="00F50CF9"/>
    <w:rsid w:val="00F51104"/>
    <w:rsid w:val="00F51A47"/>
    <w:rsid w:val="00F52288"/>
    <w:rsid w:val="00F52C78"/>
    <w:rsid w:val="00F55EFA"/>
    <w:rsid w:val="00F5689D"/>
    <w:rsid w:val="00F56ADD"/>
    <w:rsid w:val="00F5771C"/>
    <w:rsid w:val="00F6063A"/>
    <w:rsid w:val="00F60AFA"/>
    <w:rsid w:val="00F6126E"/>
    <w:rsid w:val="00F61659"/>
    <w:rsid w:val="00F6174E"/>
    <w:rsid w:val="00F61790"/>
    <w:rsid w:val="00F61D4B"/>
    <w:rsid w:val="00F61D9C"/>
    <w:rsid w:val="00F637C3"/>
    <w:rsid w:val="00F6552D"/>
    <w:rsid w:val="00F66A5A"/>
    <w:rsid w:val="00F671C5"/>
    <w:rsid w:val="00F7000F"/>
    <w:rsid w:val="00F70C41"/>
    <w:rsid w:val="00F70CDE"/>
    <w:rsid w:val="00F7413C"/>
    <w:rsid w:val="00F749E4"/>
    <w:rsid w:val="00F763FA"/>
    <w:rsid w:val="00F76564"/>
    <w:rsid w:val="00F773FF"/>
    <w:rsid w:val="00F82A53"/>
    <w:rsid w:val="00F83616"/>
    <w:rsid w:val="00F84E9E"/>
    <w:rsid w:val="00F85034"/>
    <w:rsid w:val="00F871F6"/>
    <w:rsid w:val="00F87552"/>
    <w:rsid w:val="00F87759"/>
    <w:rsid w:val="00F90372"/>
    <w:rsid w:val="00F90541"/>
    <w:rsid w:val="00F913C4"/>
    <w:rsid w:val="00F9230E"/>
    <w:rsid w:val="00F934C9"/>
    <w:rsid w:val="00F97696"/>
    <w:rsid w:val="00FA32C2"/>
    <w:rsid w:val="00FA4473"/>
    <w:rsid w:val="00FA4C70"/>
    <w:rsid w:val="00FA62AE"/>
    <w:rsid w:val="00FA7C1C"/>
    <w:rsid w:val="00FB0162"/>
    <w:rsid w:val="00FB0CF7"/>
    <w:rsid w:val="00FB0FFC"/>
    <w:rsid w:val="00FB126C"/>
    <w:rsid w:val="00FB1F5C"/>
    <w:rsid w:val="00FB2420"/>
    <w:rsid w:val="00FB41B0"/>
    <w:rsid w:val="00FB76AF"/>
    <w:rsid w:val="00FC064C"/>
    <w:rsid w:val="00FC45BE"/>
    <w:rsid w:val="00FC4EBF"/>
    <w:rsid w:val="00FC52CC"/>
    <w:rsid w:val="00FC5758"/>
    <w:rsid w:val="00FC6EB9"/>
    <w:rsid w:val="00FC71A3"/>
    <w:rsid w:val="00FC7B4F"/>
    <w:rsid w:val="00FD07A6"/>
    <w:rsid w:val="00FD17F3"/>
    <w:rsid w:val="00FD1CF6"/>
    <w:rsid w:val="00FD202B"/>
    <w:rsid w:val="00FD31A3"/>
    <w:rsid w:val="00FD419C"/>
    <w:rsid w:val="00FD5ACE"/>
    <w:rsid w:val="00FD5E58"/>
    <w:rsid w:val="00FD67AD"/>
    <w:rsid w:val="00FD6CE8"/>
    <w:rsid w:val="00FD7359"/>
    <w:rsid w:val="00FD76D9"/>
    <w:rsid w:val="00FD785E"/>
    <w:rsid w:val="00FD7A8C"/>
    <w:rsid w:val="00FE0D26"/>
    <w:rsid w:val="00FE1026"/>
    <w:rsid w:val="00FE1CF4"/>
    <w:rsid w:val="00FE2688"/>
    <w:rsid w:val="00FE2833"/>
    <w:rsid w:val="00FE38C8"/>
    <w:rsid w:val="00FE49BE"/>
    <w:rsid w:val="00FE4BD6"/>
    <w:rsid w:val="00FE6D27"/>
    <w:rsid w:val="00FE74A3"/>
    <w:rsid w:val="00FE7E48"/>
    <w:rsid w:val="00FF3443"/>
    <w:rsid w:val="00FF3580"/>
    <w:rsid w:val="00FF6C44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B2D"/>
  </w:style>
  <w:style w:type="character" w:styleId="a6">
    <w:name w:val="Hyperlink"/>
    <w:basedOn w:val="a0"/>
    <w:uiPriority w:val="99"/>
    <w:semiHidden/>
    <w:unhideWhenUsed/>
    <w:rsid w:val="00835B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3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2017-01-05T12:14:00Z</dcterms:created>
  <dcterms:modified xsi:type="dcterms:W3CDTF">2017-01-05T13:04:00Z</dcterms:modified>
</cp:coreProperties>
</file>