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6C0A" w:themeColor="accent6" w:themeShade="BF">
    <v:background id="_x0000_s1025" o:bwmode="white" fillcolor="#e36c0a [2409]" o:targetscreensize="1024,768">
      <v:fill color2="fill lighten(170)" method="linear sigma" focus="100%" type="gradient"/>
    </v:background>
  </w:background>
  <w:body>
    <w:p w:rsidR="00A80E46" w:rsidRDefault="00A80E46" w:rsidP="00527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4556C" wp14:editId="79FDCF2C">
                <wp:simplePos x="0" y="0"/>
                <wp:positionH relativeFrom="column">
                  <wp:posOffset>-406400</wp:posOffset>
                </wp:positionH>
                <wp:positionV relativeFrom="paragraph">
                  <wp:posOffset>-406400</wp:posOffset>
                </wp:positionV>
                <wp:extent cx="6709410" cy="155575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E46" w:rsidRPr="00A80E46" w:rsidRDefault="00A80E46" w:rsidP="00A8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0E4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Техники визуализации в учебном процессе:</w:t>
                            </w:r>
                          </w:p>
                          <w:p w:rsidR="00A80E46" w:rsidRPr="00A80E46" w:rsidRDefault="00A80E46" w:rsidP="00A8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0E4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СТОРИТЕЛЛИНГ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pt;margin-top:-32pt;width:528.3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" filled="f" stroked="f">
                <v:fill o:detectmouseclick="t"/>
                <v:textbox>
                  <w:txbxContent>
                    <w:p w:rsidR="00A80E46" w:rsidRPr="00A80E46" w:rsidRDefault="00A80E46" w:rsidP="00A8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0000" w:themeColor="text1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0E46">
                        <w:rPr>
                          <w:rFonts w:ascii="Times New Roman" w:hAnsi="Times New Roman" w:cs="Times New Roman"/>
                          <w:b/>
                          <w:caps/>
                          <w:color w:val="000000" w:themeColor="text1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Техники визуализации в учебном процессе:</w:t>
                      </w:r>
                    </w:p>
                    <w:p w:rsidR="00A80E46" w:rsidRPr="00A80E46" w:rsidRDefault="00A80E46" w:rsidP="00A8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0E46">
                        <w:rPr>
                          <w:rFonts w:ascii="Times New Roman" w:hAnsi="Times New Roman" w:cs="Times New Roman"/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СТОРИТЕЛЛИНГ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87EC4" w:rsidRPr="00EB2652">
        <w:rPr>
          <w:rFonts w:ascii="Times New Roman" w:hAnsi="Times New Roman" w:cs="Times New Roman"/>
          <w:i/>
          <w:color w:val="000000" w:themeColor="text1"/>
          <w:sz w:val="44"/>
          <w:szCs w:val="44"/>
          <w:u w:val="single"/>
        </w:rPr>
        <w:t>С</w:t>
      </w:r>
      <w:r w:rsidR="007740D6" w:rsidRPr="00EB2652">
        <w:rPr>
          <w:rFonts w:ascii="Times New Roman" w:hAnsi="Times New Roman" w:cs="Times New Roman"/>
          <w:i/>
          <w:color w:val="000000" w:themeColor="text1"/>
          <w:sz w:val="44"/>
          <w:szCs w:val="44"/>
          <w:u w:val="single"/>
        </w:rPr>
        <w:t>торителлинг</w:t>
      </w:r>
      <w:proofErr w:type="spellEnd"/>
      <w:r w:rsidR="007740D6" w:rsidRPr="00EB26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C87EC4" w:rsidRPr="00EB2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26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переводе с английского – «</w:t>
      </w:r>
      <w:r w:rsidR="007740D6" w:rsidRPr="00EB2652">
        <w:rPr>
          <w:rFonts w:ascii="Times New Roman" w:hAnsi="Times New Roman" w:cs="Times New Roman"/>
          <w:color w:val="000000" w:themeColor="text1"/>
          <w:sz w:val="30"/>
          <w:szCs w:val="30"/>
        </w:rPr>
        <w:t>рассказывание исто</w:t>
      </w:r>
      <w:r w:rsidR="00C87EC4" w:rsidRPr="00EB2652">
        <w:rPr>
          <w:rFonts w:ascii="Times New Roman" w:hAnsi="Times New Roman" w:cs="Times New Roman"/>
          <w:color w:val="000000" w:themeColor="text1"/>
          <w:sz w:val="30"/>
          <w:szCs w:val="30"/>
        </w:rPr>
        <w:t>рий</w:t>
      </w:r>
      <w:r w:rsidRPr="00EB2652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  <w:r w:rsidR="00C87EC4" w:rsidRPr="00A80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35BE" w:rsidRDefault="007B35BE" w:rsidP="00527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0D6" w:rsidRPr="00EB2652" w:rsidRDefault="007740D6" w:rsidP="00EB265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26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 контексте образования </w:t>
      </w:r>
      <w:proofErr w:type="spellStart"/>
      <w:r w:rsidRPr="00EB2652">
        <w:rPr>
          <w:rFonts w:ascii="Times New Roman" w:hAnsi="Times New Roman" w:cs="Times New Roman"/>
          <w:color w:val="000000" w:themeColor="text1"/>
          <w:sz w:val="32"/>
          <w:szCs w:val="32"/>
        </w:rPr>
        <w:t>сторителлинг</w:t>
      </w:r>
      <w:proofErr w:type="spellEnd"/>
      <w:r w:rsidRPr="00EB2652">
        <w:rPr>
          <w:rFonts w:ascii="Times New Roman" w:hAnsi="Times New Roman" w:cs="Times New Roman"/>
          <w:color w:val="000000" w:themeColor="text1"/>
          <w:sz w:val="32"/>
          <w:szCs w:val="32"/>
        </w:rPr>
        <w:t> — это методика, которая предполагает использование историй для достижения образовательных целей и результатов.</w:t>
      </w:r>
      <w:r w:rsidR="00EB2652" w:rsidRPr="00EB26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2652">
        <w:rPr>
          <w:rFonts w:ascii="Times New Roman" w:hAnsi="Times New Roman" w:cs="Times New Roman"/>
          <w:color w:val="000000" w:themeColor="text1"/>
          <w:sz w:val="32"/>
          <w:szCs w:val="32"/>
        </w:rPr>
        <w:t>Она может быть вплетена в программу обучения частично — или сквозным образом, охватывая весь курс. </w:t>
      </w:r>
    </w:p>
    <w:p w:rsidR="00EB2652" w:rsidRDefault="00EB2652" w:rsidP="00EB265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4"/>
          <w:szCs w:val="44"/>
          <w:lang w:eastAsia="ru-RU"/>
        </w:rPr>
        <w:drawing>
          <wp:inline distT="0" distB="0" distL="0" distR="0" wp14:anchorId="25ADE87A" wp14:editId="1BBC54CF">
            <wp:extent cx="6800850" cy="3200400"/>
            <wp:effectExtent l="0" t="0" r="5715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B35BE" w:rsidRDefault="007B35BE" w:rsidP="007B35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EB2652" w:rsidRPr="007B35BE" w:rsidRDefault="00EB2652" w:rsidP="007B35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B35BE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Правила хорошей истории: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Простота и наглядность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Главные герои, похожие на аудиторию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Заманчивый сюжет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Яркие сенсорные детали</w:t>
      </w:r>
      <w:r w:rsidR="00C87EC4"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, стилистические приемы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Реквизит и диалоги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Неожиданный поворот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Важное</w:t>
      </w:r>
      <w:proofErr w:type="gramEnd"/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в конц</w:t>
      </w:r>
      <w:r w:rsidR="007B35BE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Покажите практическую ценность знаний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Смотрите на аудиторию в процессе повествования</w:t>
      </w:r>
    </w:p>
    <w:p w:rsidR="007740D6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Используйте драматические паузы</w:t>
      </w:r>
    </w:p>
    <w:p w:rsidR="00C87EC4" w:rsidRPr="007B35BE" w:rsidRDefault="007740D6" w:rsidP="007B35B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35BE">
        <w:rPr>
          <w:rFonts w:ascii="Times New Roman" w:hAnsi="Times New Roman" w:cs="Times New Roman"/>
          <w:color w:val="000000" w:themeColor="text1"/>
          <w:sz w:val="32"/>
          <w:szCs w:val="32"/>
        </w:rPr>
        <w:t>Приглашайте к взаимодействию</w:t>
      </w:r>
      <w:r w:rsidR="00C87EC4" w:rsidRPr="007B3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5277D7" w:rsidRPr="00A80E46" w:rsidRDefault="00A80E46" w:rsidP="0052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652">
        <w:rPr>
          <w:i/>
          <w:noProof/>
          <w:sz w:val="44"/>
          <w:szCs w:val="44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36D1C" wp14:editId="31FD81DF">
                <wp:simplePos x="0" y="0"/>
                <wp:positionH relativeFrom="column">
                  <wp:posOffset>-269875</wp:posOffset>
                </wp:positionH>
                <wp:positionV relativeFrom="paragraph">
                  <wp:posOffset>-515620</wp:posOffset>
                </wp:positionV>
                <wp:extent cx="6572885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8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E46" w:rsidRPr="00A80E46" w:rsidRDefault="00A80E46" w:rsidP="00A8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56"/>
                                <w:szCs w:val="56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0E4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56"/>
                                <w:szCs w:val="56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Техники визуализации в учебном процессе:</w:t>
                            </w:r>
                          </w:p>
                          <w:p w:rsidR="00A80E46" w:rsidRPr="00A80E46" w:rsidRDefault="00A80E46" w:rsidP="00A8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0E4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СКЕТЧНОУТИНГ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-21.25pt;margin-top:-40.6pt;width:517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A80E46" w:rsidRPr="00A80E46" w:rsidRDefault="00A80E46" w:rsidP="00A80E4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56"/>
                          <w:szCs w:val="56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0E46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56"/>
                          <w:szCs w:val="56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Техники визуализации в учебном процессе:</w:t>
                      </w:r>
                    </w:p>
                    <w:p w:rsidR="00A80E46" w:rsidRPr="00A80E46" w:rsidRDefault="00A80E46" w:rsidP="00A80E4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0E46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СКЕТЧНОУТИНГ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740D6" w:rsidRPr="00EB2652"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u w:val="single"/>
          <w:lang w:eastAsia="ru-RU"/>
        </w:rPr>
        <w:t>Скетчноутинг</w:t>
      </w:r>
      <w:proofErr w:type="spellEnd"/>
      <w:r w:rsidR="007740D6" w:rsidRPr="00EB26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740D6" w:rsidRPr="00EB26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переводе с английского</w:t>
      </w:r>
      <w:r w:rsidR="005277D7" w:rsidRPr="00EB26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="007740D6" w:rsidRPr="00EB26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«запись рисунками».</w:t>
      </w:r>
      <w:r w:rsidR="007740D6" w:rsidRPr="00A80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0E46" w:rsidRDefault="00A80E46" w:rsidP="0052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0D6" w:rsidRPr="00EB2652" w:rsidRDefault="007740D6" w:rsidP="00EB265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EB26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Скетчи - это разнообразные иллюстрированные заметки, состоящие из рукописного текста с рисунками, персонажами, цитатами, схемами, стрелками, рамками, пиктограммами, символами, знаками и другими элементами, помогающими зафиксировать, структурировать, запомнить и осмыслить информацию.</w:t>
      </w:r>
      <w:proofErr w:type="gramEnd"/>
    </w:p>
    <w:p w:rsidR="00EB2652" w:rsidRDefault="007B35BE" w:rsidP="00EB2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44"/>
          <w:szCs w:val="44"/>
          <w:lang w:eastAsia="ru-RU"/>
        </w:rPr>
        <w:drawing>
          <wp:inline distT="0" distB="0" distL="0" distR="0" wp14:anchorId="7F576766" wp14:editId="5726A425">
            <wp:extent cx="6299835" cy="2964628"/>
            <wp:effectExtent l="0" t="19050" r="5715" b="8382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A6141" w:rsidTr="00AA6141">
        <w:tc>
          <w:tcPr>
            <w:tcW w:w="2500" w:type="pct"/>
          </w:tcPr>
          <w:p w:rsidR="00AA6141" w:rsidRPr="00AA6141" w:rsidRDefault="00AA6141" w:rsidP="00AA61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A614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Элементы скетча: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Заголовок </w:t>
            </w:r>
          </w:p>
          <w:p w:rsidR="00AA6141" w:rsidRDefault="00594C29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Шрифты</w:t>
            </w:r>
            <w:r w:rsidR="00AA6141"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AA6141" w:rsidRDefault="00AA6141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Диаграммы и рисунки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Надписи от руки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Разделители    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Стрелки  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Маркеры абзаца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Иконки </w:t>
            </w:r>
          </w:p>
          <w:p w:rsidR="00AA6141" w:rsidRDefault="00AA6141" w:rsidP="00AA6141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Рамочки </w:t>
            </w:r>
          </w:p>
        </w:tc>
        <w:tc>
          <w:tcPr>
            <w:tcW w:w="2500" w:type="pct"/>
          </w:tcPr>
          <w:p w:rsidR="00AA6141" w:rsidRPr="00AA6141" w:rsidRDefault="00AA6141" w:rsidP="00AA61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A614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Полезные советы для учеников: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8"/>
              </w:numPr>
              <w:ind w:left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Думайте о схеме расположения заранее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8"/>
              </w:numPr>
              <w:ind w:left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 вас должен быть стандартный набор символов и шрифтов 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8"/>
              </w:numPr>
              <w:ind w:left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Не нужно ничего усложнять 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8"/>
              </w:numPr>
              <w:ind w:left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Изображайте только то, что имеет для вас значение</w:t>
            </w:r>
          </w:p>
          <w:p w:rsidR="00AA6141" w:rsidRPr="00AA6141" w:rsidRDefault="00AA6141" w:rsidP="00AA6141">
            <w:pPr>
              <w:pStyle w:val="a8"/>
              <w:numPr>
                <w:ilvl w:val="0"/>
                <w:numId w:val="8"/>
              </w:numPr>
              <w:ind w:left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Результат не должен быть идеальным</w:t>
            </w:r>
          </w:p>
          <w:p w:rsidR="00AA6141" w:rsidRDefault="00AA6141" w:rsidP="00AA6141">
            <w:pPr>
              <w:pStyle w:val="a8"/>
              <w:numPr>
                <w:ilvl w:val="0"/>
                <w:numId w:val="8"/>
              </w:numPr>
              <w:ind w:left="3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A614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Главное – не качество рисунка, а передача содержания</w:t>
            </w:r>
          </w:p>
        </w:tc>
      </w:tr>
    </w:tbl>
    <w:p w:rsidR="007608D0" w:rsidRPr="00A80E46" w:rsidRDefault="007608D0" w:rsidP="00AA6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08D0" w:rsidRPr="00A80E46" w:rsidSect="00AA6141">
      <w:pgSz w:w="11906" w:h="16838" w:code="9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3A4C"/>
    <w:multiLevelType w:val="multilevel"/>
    <w:tmpl w:val="804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F2437"/>
    <w:multiLevelType w:val="multilevel"/>
    <w:tmpl w:val="082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EA3E5A"/>
    <w:multiLevelType w:val="hybridMultilevel"/>
    <w:tmpl w:val="6D6EB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0EA7"/>
    <w:multiLevelType w:val="hybridMultilevel"/>
    <w:tmpl w:val="8A263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578D3"/>
    <w:multiLevelType w:val="multilevel"/>
    <w:tmpl w:val="2E2A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2B070C"/>
    <w:multiLevelType w:val="multilevel"/>
    <w:tmpl w:val="2A6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B4602"/>
    <w:multiLevelType w:val="multilevel"/>
    <w:tmpl w:val="1E64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4280F"/>
    <w:multiLevelType w:val="hybridMultilevel"/>
    <w:tmpl w:val="E4EA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D6"/>
    <w:rsid w:val="004A2EC1"/>
    <w:rsid w:val="005277D7"/>
    <w:rsid w:val="0057299B"/>
    <w:rsid w:val="00594C29"/>
    <w:rsid w:val="007608D0"/>
    <w:rsid w:val="007740D6"/>
    <w:rsid w:val="007A1C9A"/>
    <w:rsid w:val="007B35BE"/>
    <w:rsid w:val="008106A9"/>
    <w:rsid w:val="00A80E46"/>
    <w:rsid w:val="00AA6141"/>
    <w:rsid w:val="00C87EC4"/>
    <w:rsid w:val="00E653AB"/>
    <w:rsid w:val="00E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6115"/>
      <o:colormenu v:ext="edit" fillcolor="#eb611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4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kzc5-murzwg7-ed3cm-ca">
    <w:name w:val="_1kzc5-murzwg7-ed3cm-ca=="/>
    <w:basedOn w:val="a0"/>
    <w:rsid w:val="007740D6"/>
  </w:style>
  <w:style w:type="character" w:customStyle="1" w:styleId="30">
    <w:name w:val="Заголовок 3 Знак"/>
    <w:basedOn w:val="a0"/>
    <w:link w:val="3"/>
    <w:uiPriority w:val="9"/>
    <w:semiHidden/>
    <w:rsid w:val="007740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neszcdbfbi5ddty-bylya">
    <w:name w:val="wneszcdbfbi5ddty-bylya=="/>
    <w:basedOn w:val="a0"/>
    <w:rsid w:val="007740D6"/>
  </w:style>
  <w:style w:type="paragraph" w:customStyle="1" w:styleId="tedwxijqsrofjm9qlnnzw">
    <w:name w:val="tedw+xijqsrofjm9qlnnzw=="/>
    <w:basedOn w:val="a"/>
    <w:rsid w:val="0077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0ts75cylce189pkuiyp8w">
    <w:name w:val="p0ts75cylce189pkuiyp8w=="/>
    <w:basedOn w:val="a0"/>
    <w:rsid w:val="007740D6"/>
  </w:style>
  <w:style w:type="character" w:customStyle="1" w:styleId="10">
    <w:name w:val="Заголовок 1 Знак"/>
    <w:basedOn w:val="a0"/>
    <w:link w:val="1"/>
    <w:uiPriority w:val="9"/>
    <w:rsid w:val="00774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7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0D6"/>
    <w:rPr>
      <w:color w:val="0000FF"/>
      <w:u w:val="single"/>
    </w:rPr>
  </w:style>
  <w:style w:type="character" w:styleId="a5">
    <w:name w:val="Strong"/>
    <w:basedOn w:val="a0"/>
    <w:uiPriority w:val="22"/>
    <w:qFormat/>
    <w:rsid w:val="007740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E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35BE"/>
    <w:pPr>
      <w:ind w:left="720"/>
      <w:contextualSpacing/>
    </w:pPr>
  </w:style>
  <w:style w:type="table" w:styleId="a9">
    <w:name w:val="Table Grid"/>
    <w:basedOn w:val="a1"/>
    <w:uiPriority w:val="59"/>
    <w:rsid w:val="00AA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4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kzc5-murzwg7-ed3cm-ca">
    <w:name w:val="_1kzc5-murzwg7-ed3cm-ca=="/>
    <w:basedOn w:val="a0"/>
    <w:rsid w:val="007740D6"/>
  </w:style>
  <w:style w:type="character" w:customStyle="1" w:styleId="30">
    <w:name w:val="Заголовок 3 Знак"/>
    <w:basedOn w:val="a0"/>
    <w:link w:val="3"/>
    <w:uiPriority w:val="9"/>
    <w:semiHidden/>
    <w:rsid w:val="007740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neszcdbfbi5ddty-bylya">
    <w:name w:val="wneszcdbfbi5ddty-bylya=="/>
    <w:basedOn w:val="a0"/>
    <w:rsid w:val="007740D6"/>
  </w:style>
  <w:style w:type="paragraph" w:customStyle="1" w:styleId="tedwxijqsrofjm9qlnnzw">
    <w:name w:val="tedw+xijqsrofjm9qlnnzw=="/>
    <w:basedOn w:val="a"/>
    <w:rsid w:val="0077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0ts75cylce189pkuiyp8w">
    <w:name w:val="p0ts75cylce189pkuiyp8w=="/>
    <w:basedOn w:val="a0"/>
    <w:rsid w:val="007740D6"/>
  </w:style>
  <w:style w:type="character" w:customStyle="1" w:styleId="10">
    <w:name w:val="Заголовок 1 Знак"/>
    <w:basedOn w:val="a0"/>
    <w:link w:val="1"/>
    <w:uiPriority w:val="9"/>
    <w:rsid w:val="00774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7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0D6"/>
    <w:rPr>
      <w:color w:val="0000FF"/>
      <w:u w:val="single"/>
    </w:rPr>
  </w:style>
  <w:style w:type="character" w:styleId="a5">
    <w:name w:val="Strong"/>
    <w:basedOn w:val="a0"/>
    <w:uiPriority w:val="22"/>
    <w:qFormat/>
    <w:rsid w:val="007740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E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35BE"/>
    <w:pPr>
      <w:ind w:left="720"/>
      <w:contextualSpacing/>
    </w:pPr>
  </w:style>
  <w:style w:type="table" w:styleId="a9">
    <w:name w:val="Table Grid"/>
    <w:basedOn w:val="a1"/>
    <w:uiPriority w:val="59"/>
    <w:rsid w:val="00AA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9940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8978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4331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429299">
                                          <w:marLeft w:val="-75"/>
                                          <w:marRight w:val="-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45300">
                                          <w:marLeft w:val="-75"/>
                                          <w:marRight w:val="-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8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688027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2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646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DEDED"/>
                        <w:left w:val="none" w:sz="0" w:space="26" w:color="auto"/>
                        <w:bottom w:val="none" w:sz="0" w:space="8" w:color="auto"/>
                        <w:right w:val="none" w:sz="0" w:space="26" w:color="auto"/>
                      </w:divBdr>
                      <w:divsChild>
                        <w:div w:id="17356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6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8481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3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587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1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7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92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5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2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2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6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00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0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7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29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4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4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54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01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97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0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64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0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4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8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4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1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2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4FBFCD-0525-4606-AD9C-0747FF84B99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9F78DE-1ECD-43BA-A35E-D85D6D5CB465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pPr algn="ctr"/>
          <a:r>
            <a:rPr lang="ru-RU" sz="2400" b="1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Что делает повествование таким мощным педагогическим инструментом?</a:t>
          </a:r>
          <a:endParaRPr lang="ru-RU" sz="240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A0114E6-EFDE-40AA-907F-7B77F28C86FE}" type="parTrans" cxnId="{994B677E-FEBE-4EE6-AB5D-E7824A5A8477}">
      <dgm:prSet/>
      <dgm:spPr/>
      <dgm:t>
        <a:bodyPr/>
        <a:lstStyle/>
        <a:p>
          <a:pPr algn="ctr"/>
          <a:endParaRPr lang="ru-RU"/>
        </a:p>
      </dgm:t>
    </dgm:pt>
    <dgm:pt modelId="{BFEE48E1-4604-451F-BAF4-645F6CB9D4C0}" type="sibTrans" cxnId="{994B677E-FEBE-4EE6-AB5D-E7824A5A8477}">
      <dgm:prSet/>
      <dgm:spPr/>
      <dgm:t>
        <a:bodyPr/>
        <a:lstStyle/>
        <a:p>
          <a:pPr algn="ctr"/>
          <a:endParaRPr lang="ru-RU"/>
        </a:p>
      </dgm:t>
    </dgm:pt>
    <dgm:pt modelId="{8D903EBD-103A-42C4-BBC3-C9E21336A754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история создает контекст, способствуя запоминанию, позволяет визуализировать данные</a:t>
          </a:r>
        </a:p>
      </dgm:t>
    </dgm:pt>
    <dgm:pt modelId="{CF6FAE57-AC62-4D1A-B62C-047B32518003}" type="parTrans" cxnId="{C55B1AB3-7A7B-4D92-B999-0B15D4F4EDA4}">
      <dgm:prSet/>
      <dgm:spPr/>
      <dgm:t>
        <a:bodyPr/>
        <a:lstStyle/>
        <a:p>
          <a:pPr algn="ctr"/>
          <a:endParaRPr lang="ru-RU"/>
        </a:p>
      </dgm:t>
    </dgm:pt>
    <dgm:pt modelId="{38F33E14-4798-47AA-A1AC-1A7700BB06DA}" type="sibTrans" cxnId="{C55B1AB3-7A7B-4D92-B999-0B15D4F4EDA4}">
      <dgm:prSet/>
      <dgm:spPr/>
      <dgm:t>
        <a:bodyPr/>
        <a:lstStyle/>
        <a:p>
          <a:pPr algn="ctr"/>
          <a:endParaRPr lang="ru-RU"/>
        </a:p>
      </dgm:t>
    </dgm:pt>
    <dgm:pt modelId="{9C4E0D81-3054-4286-84A2-F0CDEFC90FAC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история пробуждает эмоции и устанавливает доверительные связи между людьми</a:t>
          </a:r>
        </a:p>
      </dgm:t>
    </dgm:pt>
    <dgm:pt modelId="{E084A7CB-1D77-427B-B5C7-574DABB5599E}" type="parTrans" cxnId="{A991F03E-E186-4D4F-8266-940588B1AA3B}">
      <dgm:prSet/>
      <dgm:spPr/>
      <dgm:t>
        <a:bodyPr/>
        <a:lstStyle/>
        <a:p>
          <a:pPr algn="ctr"/>
          <a:endParaRPr lang="ru-RU"/>
        </a:p>
      </dgm:t>
    </dgm:pt>
    <dgm:pt modelId="{66853A5B-9DFE-44C5-B782-2DEF198478AD}" type="sibTrans" cxnId="{A991F03E-E186-4D4F-8266-940588B1AA3B}">
      <dgm:prSet/>
      <dgm:spPr/>
      <dgm:t>
        <a:bodyPr/>
        <a:lstStyle/>
        <a:p>
          <a:pPr algn="ctr"/>
          <a:endParaRPr lang="ru-RU"/>
        </a:p>
      </dgm:t>
    </dgm:pt>
    <dgm:pt modelId="{6DC0E877-0DE6-4217-9233-3EAA5C4D87BB}" type="pres">
      <dgm:prSet presAssocID="{364FBFCD-0525-4606-AD9C-0747FF84B99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71631E2-90E9-4F1F-A3A8-122EDD6DEAF6}" type="pres">
      <dgm:prSet presAssocID="{299F78DE-1ECD-43BA-A35E-D85D6D5CB465}" presName="hierRoot1" presStyleCnt="0"/>
      <dgm:spPr/>
    </dgm:pt>
    <dgm:pt modelId="{C18D6691-3E22-49C8-A7A3-0E6D174F234D}" type="pres">
      <dgm:prSet presAssocID="{299F78DE-1ECD-43BA-A35E-D85D6D5CB465}" presName="composite" presStyleCnt="0"/>
      <dgm:spPr/>
    </dgm:pt>
    <dgm:pt modelId="{E2E8DBDF-0C25-486F-8034-D1852BFCF949}" type="pres">
      <dgm:prSet presAssocID="{299F78DE-1ECD-43BA-A35E-D85D6D5CB465}" presName="background" presStyleLbl="node0" presStyleIdx="0" presStyleCnt="1"/>
      <dgm:spPr/>
    </dgm:pt>
    <dgm:pt modelId="{51F42E25-DB04-441E-BB7E-E49CDBF1EAE1}" type="pres">
      <dgm:prSet presAssocID="{299F78DE-1ECD-43BA-A35E-D85D6D5CB465}" presName="text" presStyleLbl="fgAcc0" presStyleIdx="0" presStyleCnt="1" custScaleX="2747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0CD7B4-BBBA-453B-B4EF-EC1802910223}" type="pres">
      <dgm:prSet presAssocID="{299F78DE-1ECD-43BA-A35E-D85D6D5CB465}" presName="hierChild2" presStyleCnt="0"/>
      <dgm:spPr/>
    </dgm:pt>
    <dgm:pt modelId="{E085853A-5B73-4B6F-8B0E-F382251AAB9D}" type="pres">
      <dgm:prSet presAssocID="{CF6FAE57-AC62-4D1A-B62C-047B32518003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9071AC8-269A-4AA5-9D32-B78350653EB3}" type="pres">
      <dgm:prSet presAssocID="{8D903EBD-103A-42C4-BBC3-C9E21336A754}" presName="hierRoot2" presStyleCnt="0"/>
      <dgm:spPr/>
    </dgm:pt>
    <dgm:pt modelId="{6D85AC23-655A-4FD9-AEDD-809D83E8E52A}" type="pres">
      <dgm:prSet presAssocID="{8D903EBD-103A-42C4-BBC3-C9E21336A754}" presName="composite2" presStyleCnt="0"/>
      <dgm:spPr/>
    </dgm:pt>
    <dgm:pt modelId="{BD948B7A-7550-454C-AEAA-49540262F05D}" type="pres">
      <dgm:prSet presAssocID="{8D903EBD-103A-42C4-BBC3-C9E21336A754}" presName="background2" presStyleLbl="node2" presStyleIdx="0" presStyleCnt="2"/>
      <dgm:spPr/>
    </dgm:pt>
    <dgm:pt modelId="{EA57BE05-9011-4FF4-8C3D-AC622219B530}" type="pres">
      <dgm:prSet presAssocID="{8D903EBD-103A-42C4-BBC3-C9E21336A754}" presName="text2" presStyleLbl="fgAcc2" presStyleIdx="0" presStyleCnt="2" custScaleX="159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E57AA9-53E4-4C6F-86F2-2BDC6C63982C}" type="pres">
      <dgm:prSet presAssocID="{8D903EBD-103A-42C4-BBC3-C9E21336A754}" presName="hierChild3" presStyleCnt="0"/>
      <dgm:spPr/>
    </dgm:pt>
    <dgm:pt modelId="{58093D0F-85C7-480F-A888-B14A42C42685}" type="pres">
      <dgm:prSet presAssocID="{E084A7CB-1D77-427B-B5C7-574DABB5599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950A2E8-D29C-4E67-B47E-BA5830D428BA}" type="pres">
      <dgm:prSet presAssocID="{9C4E0D81-3054-4286-84A2-F0CDEFC90FAC}" presName="hierRoot2" presStyleCnt="0"/>
      <dgm:spPr/>
    </dgm:pt>
    <dgm:pt modelId="{9B97692B-C6C7-4829-B40F-83FAFBDF4E1D}" type="pres">
      <dgm:prSet presAssocID="{9C4E0D81-3054-4286-84A2-F0CDEFC90FAC}" presName="composite2" presStyleCnt="0"/>
      <dgm:spPr/>
    </dgm:pt>
    <dgm:pt modelId="{711435A0-9853-47EB-A0FC-FAC2E5C5FDFA}" type="pres">
      <dgm:prSet presAssocID="{9C4E0D81-3054-4286-84A2-F0CDEFC90FAC}" presName="background2" presStyleLbl="node2" presStyleIdx="1" presStyleCnt="2"/>
      <dgm:spPr/>
    </dgm:pt>
    <dgm:pt modelId="{1F5E21D9-424F-401A-93B7-090BD9DD77C0}" type="pres">
      <dgm:prSet presAssocID="{9C4E0D81-3054-4286-84A2-F0CDEFC90FAC}" presName="text2" presStyleLbl="fgAcc2" presStyleIdx="1" presStyleCnt="2" custScaleX="1624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F205AC-30EA-41C2-82FF-661DB13CBD5F}" type="pres">
      <dgm:prSet presAssocID="{9C4E0D81-3054-4286-84A2-F0CDEFC90FAC}" presName="hierChild3" presStyleCnt="0"/>
      <dgm:spPr/>
    </dgm:pt>
  </dgm:ptLst>
  <dgm:cxnLst>
    <dgm:cxn modelId="{613D304E-CC2C-4CCF-936F-DCE13E1C8A04}" type="presOf" srcId="{299F78DE-1ECD-43BA-A35E-D85D6D5CB465}" destId="{51F42E25-DB04-441E-BB7E-E49CDBF1EAE1}" srcOrd="0" destOrd="0" presId="urn:microsoft.com/office/officeart/2005/8/layout/hierarchy1"/>
    <dgm:cxn modelId="{46F3926B-52E0-4523-A9EE-54AE61F6C381}" type="presOf" srcId="{CF6FAE57-AC62-4D1A-B62C-047B32518003}" destId="{E085853A-5B73-4B6F-8B0E-F382251AAB9D}" srcOrd="0" destOrd="0" presId="urn:microsoft.com/office/officeart/2005/8/layout/hierarchy1"/>
    <dgm:cxn modelId="{84B8E918-1538-4C78-88BC-44237715944B}" type="presOf" srcId="{8D903EBD-103A-42C4-BBC3-C9E21336A754}" destId="{EA57BE05-9011-4FF4-8C3D-AC622219B530}" srcOrd="0" destOrd="0" presId="urn:microsoft.com/office/officeart/2005/8/layout/hierarchy1"/>
    <dgm:cxn modelId="{A991F03E-E186-4D4F-8266-940588B1AA3B}" srcId="{299F78DE-1ECD-43BA-A35E-D85D6D5CB465}" destId="{9C4E0D81-3054-4286-84A2-F0CDEFC90FAC}" srcOrd="1" destOrd="0" parTransId="{E084A7CB-1D77-427B-B5C7-574DABB5599E}" sibTransId="{66853A5B-9DFE-44C5-B782-2DEF198478AD}"/>
    <dgm:cxn modelId="{D3715BEC-75AF-4F2E-9381-259848CC0D9E}" type="presOf" srcId="{9C4E0D81-3054-4286-84A2-F0CDEFC90FAC}" destId="{1F5E21D9-424F-401A-93B7-090BD9DD77C0}" srcOrd="0" destOrd="0" presId="urn:microsoft.com/office/officeart/2005/8/layout/hierarchy1"/>
    <dgm:cxn modelId="{EAD6DC13-CC04-41B3-B1B8-68B46AFF5875}" type="presOf" srcId="{364FBFCD-0525-4606-AD9C-0747FF84B999}" destId="{6DC0E877-0DE6-4217-9233-3EAA5C4D87BB}" srcOrd="0" destOrd="0" presId="urn:microsoft.com/office/officeart/2005/8/layout/hierarchy1"/>
    <dgm:cxn modelId="{994B677E-FEBE-4EE6-AB5D-E7824A5A8477}" srcId="{364FBFCD-0525-4606-AD9C-0747FF84B999}" destId="{299F78DE-1ECD-43BA-A35E-D85D6D5CB465}" srcOrd="0" destOrd="0" parTransId="{7A0114E6-EFDE-40AA-907F-7B77F28C86FE}" sibTransId="{BFEE48E1-4604-451F-BAF4-645F6CB9D4C0}"/>
    <dgm:cxn modelId="{C55B1AB3-7A7B-4D92-B999-0B15D4F4EDA4}" srcId="{299F78DE-1ECD-43BA-A35E-D85D6D5CB465}" destId="{8D903EBD-103A-42C4-BBC3-C9E21336A754}" srcOrd="0" destOrd="0" parTransId="{CF6FAE57-AC62-4D1A-B62C-047B32518003}" sibTransId="{38F33E14-4798-47AA-A1AC-1A7700BB06DA}"/>
    <dgm:cxn modelId="{2510BAD7-98D9-4E23-BF5A-0AE010FB51D6}" type="presOf" srcId="{E084A7CB-1D77-427B-B5C7-574DABB5599E}" destId="{58093D0F-85C7-480F-A888-B14A42C42685}" srcOrd="0" destOrd="0" presId="urn:microsoft.com/office/officeart/2005/8/layout/hierarchy1"/>
    <dgm:cxn modelId="{1F5F1F75-F151-484A-B128-FF1D556955F9}" type="presParOf" srcId="{6DC0E877-0DE6-4217-9233-3EAA5C4D87BB}" destId="{671631E2-90E9-4F1F-A3A8-122EDD6DEAF6}" srcOrd="0" destOrd="0" presId="urn:microsoft.com/office/officeart/2005/8/layout/hierarchy1"/>
    <dgm:cxn modelId="{8803DF8A-7335-4F16-8F17-E01D75313548}" type="presParOf" srcId="{671631E2-90E9-4F1F-A3A8-122EDD6DEAF6}" destId="{C18D6691-3E22-49C8-A7A3-0E6D174F234D}" srcOrd="0" destOrd="0" presId="urn:microsoft.com/office/officeart/2005/8/layout/hierarchy1"/>
    <dgm:cxn modelId="{B0D8CF61-EAC2-4F73-983C-FEFFB3539B3A}" type="presParOf" srcId="{C18D6691-3E22-49C8-A7A3-0E6D174F234D}" destId="{E2E8DBDF-0C25-486F-8034-D1852BFCF949}" srcOrd="0" destOrd="0" presId="urn:microsoft.com/office/officeart/2005/8/layout/hierarchy1"/>
    <dgm:cxn modelId="{1C1D6FB1-1BA7-4FF4-B47D-4179974F3734}" type="presParOf" srcId="{C18D6691-3E22-49C8-A7A3-0E6D174F234D}" destId="{51F42E25-DB04-441E-BB7E-E49CDBF1EAE1}" srcOrd="1" destOrd="0" presId="urn:microsoft.com/office/officeart/2005/8/layout/hierarchy1"/>
    <dgm:cxn modelId="{F6AEE2CF-8311-4CBD-B8E7-8C87BF66F408}" type="presParOf" srcId="{671631E2-90E9-4F1F-A3A8-122EDD6DEAF6}" destId="{4D0CD7B4-BBBA-453B-B4EF-EC1802910223}" srcOrd="1" destOrd="0" presId="urn:microsoft.com/office/officeart/2005/8/layout/hierarchy1"/>
    <dgm:cxn modelId="{D187CFF9-918F-4B20-9EF0-A519E906C444}" type="presParOf" srcId="{4D0CD7B4-BBBA-453B-B4EF-EC1802910223}" destId="{E085853A-5B73-4B6F-8B0E-F382251AAB9D}" srcOrd="0" destOrd="0" presId="urn:microsoft.com/office/officeart/2005/8/layout/hierarchy1"/>
    <dgm:cxn modelId="{011D7E2F-85E7-43EB-AD9A-341636DAC815}" type="presParOf" srcId="{4D0CD7B4-BBBA-453B-B4EF-EC1802910223}" destId="{E9071AC8-269A-4AA5-9D32-B78350653EB3}" srcOrd="1" destOrd="0" presId="urn:microsoft.com/office/officeart/2005/8/layout/hierarchy1"/>
    <dgm:cxn modelId="{F6A1B4FE-1176-4803-8BCF-45460F6FF5CA}" type="presParOf" srcId="{E9071AC8-269A-4AA5-9D32-B78350653EB3}" destId="{6D85AC23-655A-4FD9-AEDD-809D83E8E52A}" srcOrd="0" destOrd="0" presId="urn:microsoft.com/office/officeart/2005/8/layout/hierarchy1"/>
    <dgm:cxn modelId="{47E955A8-B6E6-4BBF-8DA0-27409FA6376A}" type="presParOf" srcId="{6D85AC23-655A-4FD9-AEDD-809D83E8E52A}" destId="{BD948B7A-7550-454C-AEAA-49540262F05D}" srcOrd="0" destOrd="0" presId="urn:microsoft.com/office/officeart/2005/8/layout/hierarchy1"/>
    <dgm:cxn modelId="{391346A4-8F70-4D9D-8FAE-12A388A103BC}" type="presParOf" srcId="{6D85AC23-655A-4FD9-AEDD-809D83E8E52A}" destId="{EA57BE05-9011-4FF4-8C3D-AC622219B530}" srcOrd="1" destOrd="0" presId="urn:microsoft.com/office/officeart/2005/8/layout/hierarchy1"/>
    <dgm:cxn modelId="{B4D6E672-C54D-41F5-AF03-8FCBC5DD999A}" type="presParOf" srcId="{E9071AC8-269A-4AA5-9D32-B78350653EB3}" destId="{18E57AA9-53E4-4C6F-86F2-2BDC6C63982C}" srcOrd="1" destOrd="0" presId="urn:microsoft.com/office/officeart/2005/8/layout/hierarchy1"/>
    <dgm:cxn modelId="{22DC42B5-3C2A-46F1-9193-0F1F93DE66F3}" type="presParOf" srcId="{4D0CD7B4-BBBA-453B-B4EF-EC1802910223}" destId="{58093D0F-85C7-480F-A888-B14A42C42685}" srcOrd="2" destOrd="0" presId="urn:microsoft.com/office/officeart/2005/8/layout/hierarchy1"/>
    <dgm:cxn modelId="{D591696B-4272-454D-B3A3-7446BD025FD4}" type="presParOf" srcId="{4D0CD7B4-BBBA-453B-B4EF-EC1802910223}" destId="{0950A2E8-D29C-4E67-B47E-BA5830D428BA}" srcOrd="3" destOrd="0" presId="urn:microsoft.com/office/officeart/2005/8/layout/hierarchy1"/>
    <dgm:cxn modelId="{0051B033-E641-4E80-9972-47546839D8E7}" type="presParOf" srcId="{0950A2E8-D29C-4E67-B47E-BA5830D428BA}" destId="{9B97692B-C6C7-4829-B40F-83FAFBDF4E1D}" srcOrd="0" destOrd="0" presId="urn:microsoft.com/office/officeart/2005/8/layout/hierarchy1"/>
    <dgm:cxn modelId="{5CFBFCA5-ED26-43F2-AE59-2CFFE112A68C}" type="presParOf" srcId="{9B97692B-C6C7-4829-B40F-83FAFBDF4E1D}" destId="{711435A0-9853-47EB-A0FC-FAC2E5C5FDFA}" srcOrd="0" destOrd="0" presId="urn:microsoft.com/office/officeart/2005/8/layout/hierarchy1"/>
    <dgm:cxn modelId="{8CCD3F7B-E82F-439C-ABC9-A11414C40F6B}" type="presParOf" srcId="{9B97692B-C6C7-4829-B40F-83FAFBDF4E1D}" destId="{1F5E21D9-424F-401A-93B7-090BD9DD77C0}" srcOrd="1" destOrd="0" presId="urn:microsoft.com/office/officeart/2005/8/layout/hierarchy1"/>
    <dgm:cxn modelId="{6180B30C-957B-4DE5-8DE0-4EFA3B0F71B9}" type="presParOf" srcId="{0950A2E8-D29C-4E67-B47E-BA5830D428BA}" destId="{E9F205AC-30EA-41C2-82FF-661DB13CBD5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4FBFCD-0525-4606-AD9C-0747FF84B99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9F78DE-1ECD-43BA-A35E-D85D6D5CB465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pPr algn="ctr"/>
          <a:r>
            <a:rPr lang="ru-RU" sz="3200" b="1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Чем хороши скетчи?</a:t>
          </a:r>
          <a:endParaRPr lang="ru-RU" sz="320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A0114E6-EFDE-40AA-907F-7B77F28C86FE}" type="parTrans" cxnId="{994B677E-FEBE-4EE6-AB5D-E7824A5A8477}">
      <dgm:prSet/>
      <dgm:spPr/>
      <dgm:t>
        <a:bodyPr/>
        <a:lstStyle/>
        <a:p>
          <a:pPr algn="ctr"/>
          <a:endParaRPr lang="ru-RU"/>
        </a:p>
      </dgm:t>
    </dgm:pt>
    <dgm:pt modelId="{BFEE48E1-4604-451F-BAF4-645F6CB9D4C0}" type="sibTrans" cxnId="{994B677E-FEBE-4EE6-AB5D-E7824A5A8477}">
      <dgm:prSet/>
      <dgm:spPr/>
      <dgm:t>
        <a:bodyPr/>
        <a:lstStyle/>
        <a:p>
          <a:pPr algn="ctr"/>
          <a:endParaRPr lang="ru-RU"/>
        </a:p>
      </dgm:t>
    </dgm:pt>
    <dgm:pt modelId="{8D903EBD-103A-42C4-BBC3-C9E21336A754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pPr algn="ctr"/>
          <a:r>
            <a:rPr lang="ru-RU" sz="1800">
              <a:latin typeface="Times New Roman" pitchFamily="18" charset="0"/>
              <a:cs typeface="Times New Roman" pitchFamily="18" charset="0"/>
            </a:rPr>
            <a:t>помогают выделять главное,  объяснять, делиться идеями,  превращать сложное в простое</a:t>
          </a:r>
        </a:p>
      </dgm:t>
    </dgm:pt>
    <dgm:pt modelId="{CF6FAE57-AC62-4D1A-B62C-047B32518003}" type="parTrans" cxnId="{C55B1AB3-7A7B-4D92-B999-0B15D4F4EDA4}">
      <dgm:prSet/>
      <dgm:spPr/>
      <dgm:t>
        <a:bodyPr/>
        <a:lstStyle/>
        <a:p>
          <a:pPr algn="ctr"/>
          <a:endParaRPr lang="ru-RU"/>
        </a:p>
      </dgm:t>
    </dgm:pt>
    <dgm:pt modelId="{38F33E14-4798-47AA-A1AC-1A7700BB06DA}" type="sibTrans" cxnId="{C55B1AB3-7A7B-4D92-B999-0B15D4F4EDA4}">
      <dgm:prSet/>
      <dgm:spPr/>
      <dgm:t>
        <a:bodyPr/>
        <a:lstStyle/>
        <a:p>
          <a:pPr algn="ctr"/>
          <a:endParaRPr lang="ru-RU"/>
        </a:p>
      </dgm:t>
    </dgm:pt>
    <dgm:pt modelId="{9C4E0D81-3054-4286-84A2-F0CDEFC90FAC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pPr algn="ctr"/>
          <a:r>
            <a:rPr lang="ru-RU" sz="1800">
              <a:latin typeface="Times New Roman" pitchFamily="18" charset="0"/>
              <a:cs typeface="Times New Roman" pitchFamily="18" charset="0"/>
            </a:rPr>
            <a:t>помогают фокусировать внимание, дарят положительные эмоции</a:t>
          </a:r>
        </a:p>
      </dgm:t>
    </dgm:pt>
    <dgm:pt modelId="{E084A7CB-1D77-427B-B5C7-574DABB5599E}" type="parTrans" cxnId="{A991F03E-E186-4D4F-8266-940588B1AA3B}">
      <dgm:prSet/>
      <dgm:spPr/>
      <dgm:t>
        <a:bodyPr/>
        <a:lstStyle/>
        <a:p>
          <a:pPr algn="ctr"/>
          <a:endParaRPr lang="ru-RU"/>
        </a:p>
      </dgm:t>
    </dgm:pt>
    <dgm:pt modelId="{66853A5B-9DFE-44C5-B782-2DEF198478AD}" type="sibTrans" cxnId="{A991F03E-E186-4D4F-8266-940588B1AA3B}">
      <dgm:prSet/>
      <dgm:spPr/>
      <dgm:t>
        <a:bodyPr/>
        <a:lstStyle/>
        <a:p>
          <a:pPr algn="ctr"/>
          <a:endParaRPr lang="ru-RU"/>
        </a:p>
      </dgm:t>
    </dgm:pt>
    <dgm:pt modelId="{6DC0E877-0DE6-4217-9233-3EAA5C4D87BB}" type="pres">
      <dgm:prSet presAssocID="{364FBFCD-0525-4606-AD9C-0747FF84B99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71631E2-90E9-4F1F-A3A8-122EDD6DEAF6}" type="pres">
      <dgm:prSet presAssocID="{299F78DE-1ECD-43BA-A35E-D85D6D5CB465}" presName="hierRoot1" presStyleCnt="0"/>
      <dgm:spPr/>
    </dgm:pt>
    <dgm:pt modelId="{C18D6691-3E22-49C8-A7A3-0E6D174F234D}" type="pres">
      <dgm:prSet presAssocID="{299F78DE-1ECD-43BA-A35E-D85D6D5CB465}" presName="composite" presStyleCnt="0"/>
      <dgm:spPr/>
    </dgm:pt>
    <dgm:pt modelId="{E2E8DBDF-0C25-486F-8034-D1852BFCF949}" type="pres">
      <dgm:prSet presAssocID="{299F78DE-1ECD-43BA-A35E-D85D6D5CB465}" presName="background" presStyleLbl="node0" presStyleIdx="0" presStyleCnt="1"/>
      <dgm:spPr/>
    </dgm:pt>
    <dgm:pt modelId="{51F42E25-DB04-441E-BB7E-E49CDBF1EAE1}" type="pres">
      <dgm:prSet presAssocID="{299F78DE-1ECD-43BA-A35E-D85D6D5CB465}" presName="text" presStyleLbl="fgAcc0" presStyleIdx="0" presStyleCnt="1" custScaleX="274763" custLinFactNeighborX="-1077" custLinFactNeighborY="-16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0CD7B4-BBBA-453B-B4EF-EC1802910223}" type="pres">
      <dgm:prSet presAssocID="{299F78DE-1ECD-43BA-A35E-D85D6D5CB465}" presName="hierChild2" presStyleCnt="0"/>
      <dgm:spPr/>
    </dgm:pt>
    <dgm:pt modelId="{E085853A-5B73-4B6F-8B0E-F382251AAB9D}" type="pres">
      <dgm:prSet presAssocID="{CF6FAE57-AC62-4D1A-B62C-047B32518003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9071AC8-269A-4AA5-9D32-B78350653EB3}" type="pres">
      <dgm:prSet presAssocID="{8D903EBD-103A-42C4-BBC3-C9E21336A754}" presName="hierRoot2" presStyleCnt="0"/>
      <dgm:spPr/>
    </dgm:pt>
    <dgm:pt modelId="{6D85AC23-655A-4FD9-AEDD-809D83E8E52A}" type="pres">
      <dgm:prSet presAssocID="{8D903EBD-103A-42C4-BBC3-C9E21336A754}" presName="composite2" presStyleCnt="0"/>
      <dgm:spPr/>
    </dgm:pt>
    <dgm:pt modelId="{BD948B7A-7550-454C-AEAA-49540262F05D}" type="pres">
      <dgm:prSet presAssocID="{8D903EBD-103A-42C4-BBC3-C9E21336A754}" presName="background2" presStyleLbl="node2" presStyleIdx="0" presStyleCnt="2"/>
      <dgm:spPr/>
    </dgm:pt>
    <dgm:pt modelId="{EA57BE05-9011-4FF4-8C3D-AC622219B530}" type="pres">
      <dgm:prSet presAssocID="{8D903EBD-103A-42C4-BBC3-C9E21336A754}" presName="text2" presStyleLbl="fgAcc2" presStyleIdx="0" presStyleCnt="2" custScaleX="159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E57AA9-53E4-4C6F-86F2-2BDC6C63982C}" type="pres">
      <dgm:prSet presAssocID="{8D903EBD-103A-42C4-BBC3-C9E21336A754}" presName="hierChild3" presStyleCnt="0"/>
      <dgm:spPr/>
    </dgm:pt>
    <dgm:pt modelId="{58093D0F-85C7-480F-A888-B14A42C42685}" type="pres">
      <dgm:prSet presAssocID="{E084A7CB-1D77-427B-B5C7-574DABB5599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950A2E8-D29C-4E67-B47E-BA5830D428BA}" type="pres">
      <dgm:prSet presAssocID="{9C4E0D81-3054-4286-84A2-F0CDEFC90FAC}" presName="hierRoot2" presStyleCnt="0"/>
      <dgm:spPr/>
    </dgm:pt>
    <dgm:pt modelId="{9B97692B-C6C7-4829-B40F-83FAFBDF4E1D}" type="pres">
      <dgm:prSet presAssocID="{9C4E0D81-3054-4286-84A2-F0CDEFC90FAC}" presName="composite2" presStyleCnt="0"/>
      <dgm:spPr/>
    </dgm:pt>
    <dgm:pt modelId="{711435A0-9853-47EB-A0FC-FAC2E5C5FDFA}" type="pres">
      <dgm:prSet presAssocID="{9C4E0D81-3054-4286-84A2-F0CDEFC90FAC}" presName="background2" presStyleLbl="node2" presStyleIdx="1" presStyleCnt="2"/>
      <dgm:spPr/>
    </dgm:pt>
    <dgm:pt modelId="{1F5E21D9-424F-401A-93B7-090BD9DD77C0}" type="pres">
      <dgm:prSet presAssocID="{9C4E0D81-3054-4286-84A2-F0CDEFC90FAC}" presName="text2" presStyleLbl="fgAcc2" presStyleIdx="1" presStyleCnt="2" custScaleX="1624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F205AC-30EA-41C2-82FF-661DB13CBD5F}" type="pres">
      <dgm:prSet presAssocID="{9C4E0D81-3054-4286-84A2-F0CDEFC90FAC}" presName="hierChild3" presStyleCnt="0"/>
      <dgm:spPr/>
    </dgm:pt>
  </dgm:ptLst>
  <dgm:cxnLst>
    <dgm:cxn modelId="{E226549B-392E-4B57-A06C-C7FF416E3F33}" type="presOf" srcId="{299F78DE-1ECD-43BA-A35E-D85D6D5CB465}" destId="{51F42E25-DB04-441E-BB7E-E49CDBF1EAE1}" srcOrd="0" destOrd="0" presId="urn:microsoft.com/office/officeart/2005/8/layout/hierarchy1"/>
    <dgm:cxn modelId="{715F1695-693A-4796-86BE-DE70219FF93D}" type="presOf" srcId="{9C4E0D81-3054-4286-84A2-F0CDEFC90FAC}" destId="{1F5E21D9-424F-401A-93B7-090BD9DD77C0}" srcOrd="0" destOrd="0" presId="urn:microsoft.com/office/officeart/2005/8/layout/hierarchy1"/>
    <dgm:cxn modelId="{A991F03E-E186-4D4F-8266-940588B1AA3B}" srcId="{299F78DE-1ECD-43BA-A35E-D85D6D5CB465}" destId="{9C4E0D81-3054-4286-84A2-F0CDEFC90FAC}" srcOrd="1" destOrd="0" parTransId="{E084A7CB-1D77-427B-B5C7-574DABB5599E}" sibTransId="{66853A5B-9DFE-44C5-B782-2DEF198478AD}"/>
    <dgm:cxn modelId="{6E7A635F-6DF8-485D-9E7E-8093E375EC64}" type="presOf" srcId="{CF6FAE57-AC62-4D1A-B62C-047B32518003}" destId="{E085853A-5B73-4B6F-8B0E-F382251AAB9D}" srcOrd="0" destOrd="0" presId="urn:microsoft.com/office/officeart/2005/8/layout/hierarchy1"/>
    <dgm:cxn modelId="{C85AD916-4F09-4AEE-B434-74A8A8B6CE38}" type="presOf" srcId="{364FBFCD-0525-4606-AD9C-0747FF84B999}" destId="{6DC0E877-0DE6-4217-9233-3EAA5C4D87BB}" srcOrd="0" destOrd="0" presId="urn:microsoft.com/office/officeart/2005/8/layout/hierarchy1"/>
    <dgm:cxn modelId="{994B677E-FEBE-4EE6-AB5D-E7824A5A8477}" srcId="{364FBFCD-0525-4606-AD9C-0747FF84B999}" destId="{299F78DE-1ECD-43BA-A35E-D85D6D5CB465}" srcOrd="0" destOrd="0" parTransId="{7A0114E6-EFDE-40AA-907F-7B77F28C86FE}" sibTransId="{BFEE48E1-4604-451F-BAF4-645F6CB9D4C0}"/>
    <dgm:cxn modelId="{C55B1AB3-7A7B-4D92-B999-0B15D4F4EDA4}" srcId="{299F78DE-1ECD-43BA-A35E-D85D6D5CB465}" destId="{8D903EBD-103A-42C4-BBC3-C9E21336A754}" srcOrd="0" destOrd="0" parTransId="{CF6FAE57-AC62-4D1A-B62C-047B32518003}" sibTransId="{38F33E14-4798-47AA-A1AC-1A7700BB06DA}"/>
    <dgm:cxn modelId="{94C6D3A4-664E-491A-A809-647426940FC4}" type="presOf" srcId="{8D903EBD-103A-42C4-BBC3-C9E21336A754}" destId="{EA57BE05-9011-4FF4-8C3D-AC622219B530}" srcOrd="0" destOrd="0" presId="urn:microsoft.com/office/officeart/2005/8/layout/hierarchy1"/>
    <dgm:cxn modelId="{92FE72A3-7E9A-4D1C-A171-3F913A9FB475}" type="presOf" srcId="{E084A7CB-1D77-427B-B5C7-574DABB5599E}" destId="{58093D0F-85C7-480F-A888-B14A42C42685}" srcOrd="0" destOrd="0" presId="urn:microsoft.com/office/officeart/2005/8/layout/hierarchy1"/>
    <dgm:cxn modelId="{F2142201-F57F-4127-BF95-2B9D34DAA11A}" type="presParOf" srcId="{6DC0E877-0DE6-4217-9233-3EAA5C4D87BB}" destId="{671631E2-90E9-4F1F-A3A8-122EDD6DEAF6}" srcOrd="0" destOrd="0" presId="urn:microsoft.com/office/officeart/2005/8/layout/hierarchy1"/>
    <dgm:cxn modelId="{4B05C12B-1E24-4222-9BD2-7BC0F3183B7E}" type="presParOf" srcId="{671631E2-90E9-4F1F-A3A8-122EDD6DEAF6}" destId="{C18D6691-3E22-49C8-A7A3-0E6D174F234D}" srcOrd="0" destOrd="0" presId="urn:microsoft.com/office/officeart/2005/8/layout/hierarchy1"/>
    <dgm:cxn modelId="{C05385C9-787A-4FAD-842E-8DE08524B1F7}" type="presParOf" srcId="{C18D6691-3E22-49C8-A7A3-0E6D174F234D}" destId="{E2E8DBDF-0C25-486F-8034-D1852BFCF949}" srcOrd="0" destOrd="0" presId="urn:microsoft.com/office/officeart/2005/8/layout/hierarchy1"/>
    <dgm:cxn modelId="{36E6C99A-962F-4AD2-9F5F-435C0143D4AA}" type="presParOf" srcId="{C18D6691-3E22-49C8-A7A3-0E6D174F234D}" destId="{51F42E25-DB04-441E-BB7E-E49CDBF1EAE1}" srcOrd="1" destOrd="0" presId="urn:microsoft.com/office/officeart/2005/8/layout/hierarchy1"/>
    <dgm:cxn modelId="{55A916B8-40E6-49BA-8A4E-F460272C7C52}" type="presParOf" srcId="{671631E2-90E9-4F1F-A3A8-122EDD6DEAF6}" destId="{4D0CD7B4-BBBA-453B-B4EF-EC1802910223}" srcOrd="1" destOrd="0" presId="urn:microsoft.com/office/officeart/2005/8/layout/hierarchy1"/>
    <dgm:cxn modelId="{957BD731-7D7D-4A18-908A-1256AE374FC6}" type="presParOf" srcId="{4D0CD7B4-BBBA-453B-B4EF-EC1802910223}" destId="{E085853A-5B73-4B6F-8B0E-F382251AAB9D}" srcOrd="0" destOrd="0" presId="urn:microsoft.com/office/officeart/2005/8/layout/hierarchy1"/>
    <dgm:cxn modelId="{06F58123-DAEA-42CD-AB27-27F853362F60}" type="presParOf" srcId="{4D0CD7B4-BBBA-453B-B4EF-EC1802910223}" destId="{E9071AC8-269A-4AA5-9D32-B78350653EB3}" srcOrd="1" destOrd="0" presId="urn:microsoft.com/office/officeart/2005/8/layout/hierarchy1"/>
    <dgm:cxn modelId="{244442D8-62C0-4087-8C69-C2B5231C4D3B}" type="presParOf" srcId="{E9071AC8-269A-4AA5-9D32-B78350653EB3}" destId="{6D85AC23-655A-4FD9-AEDD-809D83E8E52A}" srcOrd="0" destOrd="0" presId="urn:microsoft.com/office/officeart/2005/8/layout/hierarchy1"/>
    <dgm:cxn modelId="{BA281E45-B1D7-440A-97F7-EBFBA7A1006A}" type="presParOf" srcId="{6D85AC23-655A-4FD9-AEDD-809D83E8E52A}" destId="{BD948B7A-7550-454C-AEAA-49540262F05D}" srcOrd="0" destOrd="0" presId="urn:microsoft.com/office/officeart/2005/8/layout/hierarchy1"/>
    <dgm:cxn modelId="{77417E13-D0B5-4C57-A5A7-92F870255749}" type="presParOf" srcId="{6D85AC23-655A-4FD9-AEDD-809D83E8E52A}" destId="{EA57BE05-9011-4FF4-8C3D-AC622219B530}" srcOrd="1" destOrd="0" presId="urn:microsoft.com/office/officeart/2005/8/layout/hierarchy1"/>
    <dgm:cxn modelId="{57A80CB4-EDEE-4BA4-8AC3-2A9F374B08B8}" type="presParOf" srcId="{E9071AC8-269A-4AA5-9D32-B78350653EB3}" destId="{18E57AA9-53E4-4C6F-86F2-2BDC6C63982C}" srcOrd="1" destOrd="0" presId="urn:microsoft.com/office/officeart/2005/8/layout/hierarchy1"/>
    <dgm:cxn modelId="{B43690C7-0593-4D04-9CA3-23D0070EC03D}" type="presParOf" srcId="{4D0CD7B4-BBBA-453B-B4EF-EC1802910223}" destId="{58093D0F-85C7-480F-A888-B14A42C42685}" srcOrd="2" destOrd="0" presId="urn:microsoft.com/office/officeart/2005/8/layout/hierarchy1"/>
    <dgm:cxn modelId="{959D6ED7-884F-4D02-B7C9-13F19C6DBAA7}" type="presParOf" srcId="{4D0CD7B4-BBBA-453B-B4EF-EC1802910223}" destId="{0950A2E8-D29C-4E67-B47E-BA5830D428BA}" srcOrd="3" destOrd="0" presId="urn:microsoft.com/office/officeart/2005/8/layout/hierarchy1"/>
    <dgm:cxn modelId="{284E154F-934D-4C51-A4BA-C5E60B4BB6AA}" type="presParOf" srcId="{0950A2E8-D29C-4E67-B47E-BA5830D428BA}" destId="{9B97692B-C6C7-4829-B40F-83FAFBDF4E1D}" srcOrd="0" destOrd="0" presId="urn:microsoft.com/office/officeart/2005/8/layout/hierarchy1"/>
    <dgm:cxn modelId="{D4AF7AC3-E5B9-4CBE-8B23-1C8C53CAF51B}" type="presParOf" srcId="{9B97692B-C6C7-4829-B40F-83FAFBDF4E1D}" destId="{711435A0-9853-47EB-A0FC-FAC2E5C5FDFA}" srcOrd="0" destOrd="0" presId="urn:microsoft.com/office/officeart/2005/8/layout/hierarchy1"/>
    <dgm:cxn modelId="{6F2F737F-5854-46E4-8F03-12BBE61C099E}" type="presParOf" srcId="{9B97692B-C6C7-4829-B40F-83FAFBDF4E1D}" destId="{1F5E21D9-424F-401A-93B7-090BD9DD77C0}" srcOrd="1" destOrd="0" presId="urn:microsoft.com/office/officeart/2005/8/layout/hierarchy1"/>
    <dgm:cxn modelId="{883A2F15-3B61-4800-B3BB-207A1F18247E}" type="presParOf" srcId="{0950A2E8-D29C-4E67-B47E-BA5830D428BA}" destId="{E9F205AC-30EA-41C2-82FF-661DB13CBD5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093D0F-85C7-480F-A888-B14A42C42685}">
      <dsp:nvSpPr>
        <dsp:cNvPr id="0" name=""/>
        <dsp:cNvSpPr/>
      </dsp:nvSpPr>
      <dsp:spPr>
        <a:xfrm>
          <a:off x="3294327" y="1221698"/>
          <a:ext cx="1739230" cy="555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01"/>
              </a:lnTo>
              <a:lnTo>
                <a:pt x="1739230" y="378501"/>
              </a:lnTo>
              <a:lnTo>
                <a:pt x="1739230" y="555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5853A-5B73-4B6F-8B0E-F382251AAB9D}">
      <dsp:nvSpPr>
        <dsp:cNvPr id="0" name=""/>
        <dsp:cNvSpPr/>
      </dsp:nvSpPr>
      <dsp:spPr>
        <a:xfrm>
          <a:off x="1530699" y="1221698"/>
          <a:ext cx="1763627" cy="555419"/>
        </a:xfrm>
        <a:custGeom>
          <a:avLst/>
          <a:gdLst/>
          <a:ahLst/>
          <a:cxnLst/>
          <a:rect l="0" t="0" r="0" b="0"/>
          <a:pathLst>
            <a:path>
              <a:moveTo>
                <a:pt x="1763627" y="0"/>
              </a:moveTo>
              <a:lnTo>
                <a:pt x="1763627" y="378501"/>
              </a:lnTo>
              <a:lnTo>
                <a:pt x="0" y="378501"/>
              </a:lnTo>
              <a:lnTo>
                <a:pt x="0" y="555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E8DBDF-0C25-486F-8034-D1852BFCF949}">
      <dsp:nvSpPr>
        <dsp:cNvPr id="0" name=""/>
        <dsp:cNvSpPr/>
      </dsp:nvSpPr>
      <dsp:spPr>
        <a:xfrm>
          <a:off x="670683" y="9006"/>
          <a:ext cx="5247287" cy="1212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F42E25-DB04-441E-BB7E-E49CDBF1EAE1}">
      <dsp:nvSpPr>
        <dsp:cNvPr id="0" name=""/>
        <dsp:cNvSpPr/>
      </dsp:nvSpPr>
      <dsp:spPr>
        <a:xfrm>
          <a:off x="882878" y="210591"/>
          <a:ext cx="5247287" cy="1212691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Что делает повествование таким мощным педагогическим инструментом?</a:t>
          </a:r>
          <a:endParaRPr lang="ru-RU" sz="2400" kern="120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918397" y="246110"/>
        <a:ext cx="5176249" cy="1141653"/>
      </dsp:txXfrm>
    </dsp:sp>
    <dsp:sp modelId="{BD948B7A-7550-454C-AEAA-49540262F05D}">
      <dsp:nvSpPr>
        <dsp:cNvPr id="0" name=""/>
        <dsp:cNvSpPr/>
      </dsp:nvSpPr>
      <dsp:spPr>
        <a:xfrm>
          <a:off x="3663" y="1777117"/>
          <a:ext cx="3054072" cy="1212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57BE05-9011-4FF4-8C3D-AC622219B530}">
      <dsp:nvSpPr>
        <dsp:cNvPr id="0" name=""/>
        <dsp:cNvSpPr/>
      </dsp:nvSpPr>
      <dsp:spPr>
        <a:xfrm>
          <a:off x="215857" y="1978701"/>
          <a:ext cx="3054072" cy="1212691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история создает контекст, способствуя запоминанию, позволяет визуализировать данные</a:t>
          </a:r>
        </a:p>
      </dsp:txBody>
      <dsp:txXfrm>
        <a:off x="251376" y="2014220"/>
        <a:ext cx="2983034" cy="1141653"/>
      </dsp:txXfrm>
    </dsp:sp>
    <dsp:sp modelId="{711435A0-9853-47EB-A0FC-FAC2E5C5FDFA}">
      <dsp:nvSpPr>
        <dsp:cNvPr id="0" name=""/>
        <dsp:cNvSpPr/>
      </dsp:nvSpPr>
      <dsp:spPr>
        <a:xfrm>
          <a:off x="3482125" y="1777117"/>
          <a:ext cx="3102866" cy="1212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5E21D9-424F-401A-93B7-090BD9DD77C0}">
      <dsp:nvSpPr>
        <dsp:cNvPr id="0" name=""/>
        <dsp:cNvSpPr/>
      </dsp:nvSpPr>
      <dsp:spPr>
        <a:xfrm>
          <a:off x="3694319" y="1978701"/>
          <a:ext cx="3102866" cy="1212691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история пробуждает эмоции и устанавливает доверительные связи между людьми</a:t>
          </a:r>
        </a:p>
      </dsp:txBody>
      <dsp:txXfrm>
        <a:off x="3729838" y="2014220"/>
        <a:ext cx="3031828" cy="11416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093D0F-85C7-480F-A888-B14A42C42685}">
      <dsp:nvSpPr>
        <dsp:cNvPr id="0" name=""/>
        <dsp:cNvSpPr/>
      </dsp:nvSpPr>
      <dsp:spPr>
        <a:xfrm>
          <a:off x="3032583" y="1112644"/>
          <a:ext cx="1630155" cy="533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669"/>
              </a:lnTo>
              <a:lnTo>
                <a:pt x="1630155" y="369669"/>
              </a:lnTo>
              <a:lnTo>
                <a:pt x="1630155" y="5335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5853A-5B73-4B6F-8B0E-F382251AAB9D}">
      <dsp:nvSpPr>
        <dsp:cNvPr id="0" name=""/>
        <dsp:cNvSpPr/>
      </dsp:nvSpPr>
      <dsp:spPr>
        <a:xfrm>
          <a:off x="1417933" y="1112644"/>
          <a:ext cx="1614649" cy="533553"/>
        </a:xfrm>
        <a:custGeom>
          <a:avLst/>
          <a:gdLst/>
          <a:ahLst/>
          <a:cxnLst/>
          <a:rect l="0" t="0" r="0" b="0"/>
          <a:pathLst>
            <a:path>
              <a:moveTo>
                <a:pt x="1614649" y="0"/>
              </a:moveTo>
              <a:lnTo>
                <a:pt x="1614649" y="369669"/>
              </a:lnTo>
              <a:lnTo>
                <a:pt x="0" y="369669"/>
              </a:lnTo>
              <a:lnTo>
                <a:pt x="0" y="5335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E8DBDF-0C25-486F-8034-D1852BFCF949}">
      <dsp:nvSpPr>
        <dsp:cNvPr id="0" name=""/>
        <dsp:cNvSpPr/>
      </dsp:nvSpPr>
      <dsp:spPr>
        <a:xfrm>
          <a:off x="602222" y="-10709"/>
          <a:ext cx="4860722" cy="11233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F42E25-DB04-441E-BB7E-E49CDBF1EAE1}">
      <dsp:nvSpPr>
        <dsp:cNvPr id="0" name=""/>
        <dsp:cNvSpPr/>
      </dsp:nvSpPr>
      <dsp:spPr>
        <a:xfrm>
          <a:off x="798784" y="176024"/>
          <a:ext cx="4860722" cy="112335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Чем хороши скетчи?</a:t>
          </a:r>
          <a:endParaRPr lang="ru-RU" sz="3200" kern="120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31686" y="208926"/>
        <a:ext cx="4794918" cy="1057549"/>
      </dsp:txXfrm>
    </dsp:sp>
    <dsp:sp modelId="{BD948B7A-7550-454C-AEAA-49540262F05D}">
      <dsp:nvSpPr>
        <dsp:cNvPr id="0" name=""/>
        <dsp:cNvSpPr/>
      </dsp:nvSpPr>
      <dsp:spPr>
        <a:xfrm>
          <a:off x="3393" y="1646197"/>
          <a:ext cx="2829080" cy="11233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57BE05-9011-4FF4-8C3D-AC622219B530}">
      <dsp:nvSpPr>
        <dsp:cNvPr id="0" name=""/>
        <dsp:cNvSpPr/>
      </dsp:nvSpPr>
      <dsp:spPr>
        <a:xfrm>
          <a:off x="199955" y="1832931"/>
          <a:ext cx="2829080" cy="112335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помогают выделять главное,  объяснять, делиться идеями,  превращать сложное в простое</a:t>
          </a:r>
        </a:p>
      </dsp:txBody>
      <dsp:txXfrm>
        <a:off x="232857" y="1865833"/>
        <a:ext cx="2763276" cy="1057549"/>
      </dsp:txXfrm>
    </dsp:sp>
    <dsp:sp modelId="{711435A0-9853-47EB-A0FC-FAC2E5C5FDFA}">
      <dsp:nvSpPr>
        <dsp:cNvPr id="0" name=""/>
        <dsp:cNvSpPr/>
      </dsp:nvSpPr>
      <dsp:spPr>
        <a:xfrm>
          <a:off x="3225598" y="1646197"/>
          <a:ext cx="2874280" cy="11233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5E21D9-424F-401A-93B7-090BD9DD77C0}">
      <dsp:nvSpPr>
        <dsp:cNvPr id="0" name=""/>
        <dsp:cNvSpPr/>
      </dsp:nvSpPr>
      <dsp:spPr>
        <a:xfrm>
          <a:off x="3422161" y="1832931"/>
          <a:ext cx="2874280" cy="112335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помогают фокусировать внимание, дарят положительные эмоции</a:t>
          </a:r>
        </a:p>
      </dsp:txBody>
      <dsp:txXfrm>
        <a:off x="3455063" y="1865833"/>
        <a:ext cx="2808476" cy="1057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2022-04-08T08:59:00Z</dcterms:created>
  <dcterms:modified xsi:type="dcterms:W3CDTF">2022-04-11T09:26:00Z</dcterms:modified>
</cp:coreProperties>
</file>