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2D" w:rsidRPr="00EB462D" w:rsidRDefault="00EB462D" w:rsidP="00EB4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62D">
        <w:rPr>
          <w:rFonts w:ascii="Verdana" w:eastAsia="Times New Roman" w:hAnsi="Verdana" w:cs="Times New Roman"/>
          <w:b/>
          <w:bCs/>
          <w:color w:val="9900FF"/>
          <w:sz w:val="27"/>
          <w:szCs w:val="27"/>
          <w:shd w:val="clear" w:color="auto" w:fill="FFFFFF"/>
          <w:lang w:eastAsia="ru-RU"/>
        </w:rPr>
        <w:t>Список литературы для подготовки</w:t>
      </w:r>
      <w:r w:rsidRPr="00EB462D">
        <w:rPr>
          <w:rFonts w:ascii="Verdana" w:eastAsia="Times New Roman" w:hAnsi="Verdana" w:cs="Times New Roman"/>
          <w:b/>
          <w:bCs/>
          <w:color w:val="9900FF"/>
          <w:sz w:val="27"/>
          <w:szCs w:val="27"/>
          <w:shd w:val="clear" w:color="auto" w:fill="FFFFFF"/>
          <w:lang w:eastAsia="ru-RU"/>
        </w:rPr>
        <w:br/>
        <w:t>к централизованному тестированию по обществоведению</w:t>
      </w:r>
    </w:p>
    <w:p w:rsidR="00EB462D" w:rsidRPr="00EB462D" w:rsidRDefault="00EB462D" w:rsidP="00EB462D">
      <w:pPr>
        <w:shd w:val="clear" w:color="auto" w:fill="FFFFFF"/>
        <w:spacing w:after="0" w:line="250" w:lineRule="atLeast"/>
        <w:rPr>
          <w:rFonts w:ascii="Verdana" w:eastAsia="Times New Roman" w:hAnsi="Verdana" w:cs="Times New Roman"/>
          <w:color w:val="421476"/>
          <w:sz w:val="20"/>
          <w:szCs w:val="20"/>
          <w:lang w:eastAsia="ru-RU"/>
        </w:rPr>
      </w:pPr>
    </w:p>
    <w:p w:rsidR="00EB462D" w:rsidRPr="00EB462D" w:rsidRDefault="00EB462D" w:rsidP="00EB462D">
      <w:pPr>
        <w:shd w:val="clear" w:color="auto" w:fill="FFFFFF"/>
        <w:spacing w:after="0" w:line="250" w:lineRule="atLeast"/>
        <w:rPr>
          <w:rFonts w:ascii="Verdana" w:eastAsia="Times New Roman" w:hAnsi="Verdana" w:cs="Times New Roman"/>
          <w:color w:val="421476"/>
          <w:sz w:val="20"/>
          <w:szCs w:val="20"/>
          <w:lang w:eastAsia="ru-RU"/>
        </w:rPr>
      </w:pPr>
      <w:r w:rsidRPr="00EB462D">
        <w:rPr>
          <w:rFonts w:ascii="Verdana" w:eastAsia="Times New Roman" w:hAnsi="Verdana" w:cs="Times New Roman"/>
          <w:color w:val="0000FF"/>
          <w:sz w:val="27"/>
          <w:szCs w:val="27"/>
          <w:lang w:eastAsia="ru-RU"/>
        </w:rPr>
        <w:t>Учебники и пособия:</w:t>
      </w:r>
      <w:r w:rsidRPr="00EB462D">
        <w:rPr>
          <w:rFonts w:ascii="Verdana" w:eastAsia="Times New Roman" w:hAnsi="Verdana" w:cs="Times New Roman"/>
          <w:color w:val="3D85C6"/>
          <w:sz w:val="27"/>
          <w:szCs w:val="27"/>
          <w:lang w:eastAsia="ru-RU"/>
        </w:rPr>
        <w:br/>
      </w:r>
      <w:r w:rsidRPr="00EB462D">
        <w:rPr>
          <w:rFonts w:ascii="Verdana" w:eastAsia="Times New Roman" w:hAnsi="Verdana" w:cs="Times New Roman"/>
          <w:color w:val="0B5394"/>
          <w:sz w:val="27"/>
          <w:szCs w:val="27"/>
          <w:lang w:eastAsia="ru-RU"/>
        </w:rPr>
        <w:t>«Обществоведение» 11 класс</w:t>
      </w:r>
      <w:proofErr w:type="gramStart"/>
      <w:r w:rsidRPr="00EB462D">
        <w:rPr>
          <w:rFonts w:ascii="Verdana" w:eastAsia="Times New Roman" w:hAnsi="Verdana" w:cs="Times New Roman"/>
          <w:color w:val="0B5394"/>
          <w:sz w:val="27"/>
          <w:szCs w:val="27"/>
          <w:lang w:eastAsia="ru-RU"/>
        </w:rPr>
        <w:t xml:space="preserve"> / П</w:t>
      </w:r>
      <w:proofErr w:type="gramEnd"/>
      <w:r w:rsidRPr="00EB462D">
        <w:rPr>
          <w:rFonts w:ascii="Verdana" w:eastAsia="Times New Roman" w:hAnsi="Verdana" w:cs="Times New Roman"/>
          <w:color w:val="0B5394"/>
          <w:sz w:val="27"/>
          <w:szCs w:val="27"/>
          <w:lang w:eastAsia="ru-RU"/>
        </w:rPr>
        <w:t xml:space="preserve">од ред. Вишневского М.В.. – Мн.: </w:t>
      </w:r>
      <w:proofErr w:type="spellStart"/>
      <w:r w:rsidRPr="00EB462D">
        <w:rPr>
          <w:rFonts w:ascii="Verdana" w:eastAsia="Times New Roman" w:hAnsi="Verdana" w:cs="Times New Roman"/>
          <w:color w:val="0B5394"/>
          <w:sz w:val="27"/>
          <w:szCs w:val="27"/>
          <w:lang w:eastAsia="ru-RU"/>
        </w:rPr>
        <w:t>Адукацыя</w:t>
      </w:r>
      <w:proofErr w:type="spellEnd"/>
      <w:r w:rsidRPr="00EB462D">
        <w:rPr>
          <w:rFonts w:ascii="Verdana" w:eastAsia="Times New Roman" w:hAnsi="Verdana" w:cs="Times New Roman"/>
          <w:color w:val="0B5394"/>
          <w:sz w:val="27"/>
          <w:szCs w:val="27"/>
          <w:lang w:eastAsia="ru-RU"/>
        </w:rPr>
        <w:t xml:space="preserve"> і </w:t>
      </w:r>
      <w:proofErr w:type="spellStart"/>
      <w:r w:rsidRPr="00EB462D">
        <w:rPr>
          <w:rFonts w:ascii="Verdana" w:eastAsia="Times New Roman" w:hAnsi="Verdana" w:cs="Times New Roman"/>
          <w:color w:val="0B5394"/>
          <w:sz w:val="27"/>
          <w:szCs w:val="27"/>
          <w:lang w:eastAsia="ru-RU"/>
        </w:rPr>
        <w:t>выхаванне</w:t>
      </w:r>
      <w:proofErr w:type="spellEnd"/>
      <w:r w:rsidRPr="00EB462D">
        <w:rPr>
          <w:rFonts w:ascii="Verdana" w:eastAsia="Times New Roman" w:hAnsi="Verdana" w:cs="Times New Roman"/>
          <w:color w:val="0B5394"/>
          <w:sz w:val="27"/>
          <w:szCs w:val="27"/>
          <w:lang w:eastAsia="ru-RU"/>
        </w:rPr>
        <w:t>, 2010.</w:t>
      </w:r>
      <w:r w:rsidRPr="00EB462D">
        <w:rPr>
          <w:rFonts w:ascii="Verdana" w:eastAsia="Times New Roman" w:hAnsi="Verdana" w:cs="Times New Roman"/>
          <w:color w:val="0B5394"/>
          <w:sz w:val="27"/>
          <w:szCs w:val="27"/>
          <w:lang w:eastAsia="ru-RU"/>
        </w:rPr>
        <w:br/>
        <w:t>«Обществоведение» 10 класс</w:t>
      </w:r>
      <w:proofErr w:type="gramStart"/>
      <w:r w:rsidRPr="00EB462D">
        <w:rPr>
          <w:rFonts w:ascii="Verdana" w:eastAsia="Times New Roman" w:hAnsi="Verdana" w:cs="Times New Roman"/>
          <w:color w:val="0B5394"/>
          <w:sz w:val="27"/>
          <w:szCs w:val="27"/>
          <w:lang w:eastAsia="ru-RU"/>
        </w:rPr>
        <w:t xml:space="preserve"> / П</w:t>
      </w:r>
      <w:proofErr w:type="gramEnd"/>
      <w:r w:rsidRPr="00EB462D">
        <w:rPr>
          <w:rFonts w:ascii="Verdana" w:eastAsia="Times New Roman" w:hAnsi="Verdana" w:cs="Times New Roman"/>
          <w:color w:val="0B5394"/>
          <w:sz w:val="27"/>
          <w:szCs w:val="27"/>
          <w:lang w:eastAsia="ru-RU"/>
        </w:rPr>
        <w:t xml:space="preserve">од ред. Вишневского М.В.. – Мн.: </w:t>
      </w:r>
      <w:proofErr w:type="spellStart"/>
      <w:r w:rsidRPr="00EB462D">
        <w:rPr>
          <w:rFonts w:ascii="Verdana" w:eastAsia="Times New Roman" w:hAnsi="Verdana" w:cs="Times New Roman"/>
          <w:color w:val="0B5394"/>
          <w:sz w:val="27"/>
          <w:szCs w:val="27"/>
          <w:lang w:eastAsia="ru-RU"/>
        </w:rPr>
        <w:t>Адукацыя</w:t>
      </w:r>
      <w:proofErr w:type="spellEnd"/>
      <w:r w:rsidRPr="00EB462D">
        <w:rPr>
          <w:rFonts w:ascii="Verdana" w:eastAsia="Times New Roman" w:hAnsi="Verdana" w:cs="Times New Roman"/>
          <w:color w:val="0B5394"/>
          <w:sz w:val="27"/>
          <w:szCs w:val="27"/>
          <w:lang w:eastAsia="ru-RU"/>
        </w:rPr>
        <w:t xml:space="preserve"> і </w:t>
      </w:r>
      <w:proofErr w:type="spellStart"/>
      <w:r w:rsidRPr="00EB462D">
        <w:rPr>
          <w:rFonts w:ascii="Verdana" w:eastAsia="Times New Roman" w:hAnsi="Verdana" w:cs="Times New Roman"/>
          <w:color w:val="0B5394"/>
          <w:sz w:val="27"/>
          <w:szCs w:val="27"/>
          <w:lang w:eastAsia="ru-RU"/>
        </w:rPr>
        <w:t>выхаванне</w:t>
      </w:r>
      <w:proofErr w:type="spellEnd"/>
      <w:r w:rsidRPr="00EB462D">
        <w:rPr>
          <w:rFonts w:ascii="Verdana" w:eastAsia="Times New Roman" w:hAnsi="Verdana" w:cs="Times New Roman"/>
          <w:color w:val="0B5394"/>
          <w:sz w:val="27"/>
          <w:szCs w:val="27"/>
          <w:lang w:eastAsia="ru-RU"/>
        </w:rPr>
        <w:t>, 2009.</w:t>
      </w:r>
      <w:r w:rsidRPr="00EB462D">
        <w:rPr>
          <w:rFonts w:ascii="Verdana" w:eastAsia="Times New Roman" w:hAnsi="Verdana" w:cs="Times New Roman"/>
          <w:color w:val="0B5394"/>
          <w:sz w:val="27"/>
          <w:szCs w:val="27"/>
          <w:lang w:eastAsia="ru-RU"/>
        </w:rPr>
        <w:br/>
        <w:t>«Обществоведение» 9 класс</w:t>
      </w:r>
      <w:proofErr w:type="gramStart"/>
      <w:r w:rsidRPr="00EB462D">
        <w:rPr>
          <w:rFonts w:ascii="Verdana" w:eastAsia="Times New Roman" w:hAnsi="Verdana" w:cs="Times New Roman"/>
          <w:color w:val="0B5394"/>
          <w:sz w:val="27"/>
          <w:szCs w:val="27"/>
          <w:lang w:eastAsia="ru-RU"/>
        </w:rPr>
        <w:t xml:space="preserve"> / П</w:t>
      </w:r>
      <w:proofErr w:type="gramEnd"/>
      <w:r w:rsidRPr="00EB462D">
        <w:rPr>
          <w:rFonts w:ascii="Verdana" w:eastAsia="Times New Roman" w:hAnsi="Verdana" w:cs="Times New Roman"/>
          <w:color w:val="0B5394"/>
          <w:sz w:val="27"/>
          <w:szCs w:val="27"/>
          <w:lang w:eastAsia="ru-RU"/>
        </w:rPr>
        <w:t xml:space="preserve">од ред. Вишневского М.В.. – Мн.: </w:t>
      </w:r>
      <w:proofErr w:type="spellStart"/>
      <w:r w:rsidRPr="00EB462D">
        <w:rPr>
          <w:rFonts w:ascii="Verdana" w:eastAsia="Times New Roman" w:hAnsi="Verdana" w:cs="Times New Roman"/>
          <w:color w:val="0B5394"/>
          <w:sz w:val="27"/>
          <w:szCs w:val="27"/>
          <w:lang w:eastAsia="ru-RU"/>
        </w:rPr>
        <w:t>Адукацыя</w:t>
      </w:r>
      <w:proofErr w:type="spellEnd"/>
      <w:r w:rsidRPr="00EB462D">
        <w:rPr>
          <w:rFonts w:ascii="Verdana" w:eastAsia="Times New Roman" w:hAnsi="Verdana" w:cs="Times New Roman"/>
          <w:color w:val="0B5394"/>
          <w:sz w:val="27"/>
          <w:szCs w:val="27"/>
          <w:lang w:eastAsia="ru-RU"/>
        </w:rPr>
        <w:t xml:space="preserve"> і </w:t>
      </w:r>
      <w:proofErr w:type="spellStart"/>
      <w:r w:rsidRPr="00EB462D">
        <w:rPr>
          <w:rFonts w:ascii="Verdana" w:eastAsia="Times New Roman" w:hAnsi="Verdana" w:cs="Times New Roman"/>
          <w:color w:val="0B5394"/>
          <w:sz w:val="27"/>
          <w:szCs w:val="27"/>
          <w:lang w:eastAsia="ru-RU"/>
        </w:rPr>
        <w:t>выхаванне</w:t>
      </w:r>
      <w:proofErr w:type="spellEnd"/>
      <w:r w:rsidRPr="00EB462D">
        <w:rPr>
          <w:rFonts w:ascii="Verdana" w:eastAsia="Times New Roman" w:hAnsi="Verdana" w:cs="Times New Roman"/>
          <w:color w:val="0B5394"/>
          <w:sz w:val="27"/>
          <w:szCs w:val="27"/>
          <w:lang w:eastAsia="ru-RU"/>
        </w:rPr>
        <w:t>, 2009.</w:t>
      </w:r>
      <w:r w:rsidRPr="00EB462D">
        <w:rPr>
          <w:rFonts w:ascii="Verdana" w:eastAsia="Times New Roman" w:hAnsi="Verdana" w:cs="Times New Roman"/>
          <w:color w:val="0B5394"/>
          <w:sz w:val="27"/>
          <w:szCs w:val="27"/>
          <w:lang w:eastAsia="ru-RU"/>
        </w:rPr>
        <w:br/>
        <w:t>Человек и общество</w:t>
      </w:r>
      <w:proofErr w:type="gramStart"/>
      <w:r w:rsidRPr="00EB462D">
        <w:rPr>
          <w:rFonts w:ascii="Verdana" w:eastAsia="Times New Roman" w:hAnsi="Verdana" w:cs="Times New Roman"/>
          <w:color w:val="0B5394"/>
          <w:sz w:val="27"/>
          <w:szCs w:val="27"/>
          <w:lang w:eastAsia="ru-RU"/>
        </w:rPr>
        <w:t xml:space="preserve"> / П</w:t>
      </w:r>
      <w:proofErr w:type="gramEnd"/>
      <w:r w:rsidRPr="00EB462D">
        <w:rPr>
          <w:rFonts w:ascii="Verdana" w:eastAsia="Times New Roman" w:hAnsi="Verdana" w:cs="Times New Roman"/>
          <w:color w:val="0B5394"/>
          <w:sz w:val="27"/>
          <w:szCs w:val="27"/>
          <w:lang w:eastAsia="ru-RU"/>
        </w:rPr>
        <w:t xml:space="preserve">од ред. Боголюбова Л.Н. и </w:t>
      </w:r>
      <w:proofErr w:type="spellStart"/>
      <w:r w:rsidRPr="00EB462D">
        <w:rPr>
          <w:rFonts w:ascii="Verdana" w:eastAsia="Times New Roman" w:hAnsi="Verdana" w:cs="Times New Roman"/>
          <w:color w:val="0B5394"/>
          <w:sz w:val="27"/>
          <w:szCs w:val="27"/>
          <w:lang w:eastAsia="ru-RU"/>
        </w:rPr>
        <w:t>Лазебниковой</w:t>
      </w:r>
      <w:proofErr w:type="spellEnd"/>
      <w:r w:rsidRPr="00EB462D">
        <w:rPr>
          <w:rFonts w:ascii="Verdana" w:eastAsia="Times New Roman" w:hAnsi="Verdana" w:cs="Times New Roman"/>
          <w:color w:val="0B5394"/>
          <w:sz w:val="27"/>
          <w:szCs w:val="27"/>
          <w:lang w:eastAsia="ru-RU"/>
        </w:rPr>
        <w:t xml:space="preserve"> А.Ю. – М., 1997.</w:t>
      </w:r>
      <w:r w:rsidRPr="00EB462D">
        <w:rPr>
          <w:rFonts w:ascii="Verdana" w:eastAsia="Times New Roman" w:hAnsi="Verdana" w:cs="Times New Roman"/>
          <w:color w:val="0B5394"/>
          <w:sz w:val="27"/>
          <w:szCs w:val="27"/>
          <w:lang w:eastAsia="ru-RU"/>
        </w:rPr>
        <w:br/>
        <w:t xml:space="preserve">Обществоведение. 9–11 классы. Более 1500 понятий и терминов. 3-е издание. М.: </w:t>
      </w:r>
      <w:proofErr w:type="spellStart"/>
      <w:r w:rsidRPr="00EB462D">
        <w:rPr>
          <w:rFonts w:ascii="Verdana" w:eastAsia="Times New Roman" w:hAnsi="Verdana" w:cs="Times New Roman"/>
          <w:color w:val="0B5394"/>
          <w:sz w:val="27"/>
          <w:szCs w:val="27"/>
          <w:lang w:eastAsia="ru-RU"/>
        </w:rPr>
        <w:t>Аверсэв</w:t>
      </w:r>
      <w:proofErr w:type="spellEnd"/>
      <w:r w:rsidRPr="00EB462D">
        <w:rPr>
          <w:rFonts w:ascii="Verdana" w:eastAsia="Times New Roman" w:hAnsi="Verdana" w:cs="Times New Roman"/>
          <w:color w:val="0B5394"/>
          <w:sz w:val="27"/>
          <w:szCs w:val="27"/>
          <w:lang w:eastAsia="ru-RU"/>
        </w:rPr>
        <w:t>, 2009.</w:t>
      </w:r>
      <w:r w:rsidRPr="00EB462D">
        <w:rPr>
          <w:rFonts w:ascii="Verdana" w:eastAsia="Times New Roman" w:hAnsi="Verdana" w:cs="Times New Roman"/>
          <w:color w:val="0B5394"/>
          <w:sz w:val="27"/>
          <w:szCs w:val="27"/>
          <w:lang w:eastAsia="ru-RU"/>
        </w:rPr>
        <w:br/>
      </w:r>
      <w:proofErr w:type="spellStart"/>
      <w:r w:rsidRPr="00EB462D">
        <w:rPr>
          <w:rFonts w:ascii="Verdana" w:eastAsia="Times New Roman" w:hAnsi="Verdana" w:cs="Times New Roman"/>
          <w:color w:val="0B5394"/>
          <w:sz w:val="27"/>
          <w:szCs w:val="27"/>
          <w:lang w:eastAsia="ru-RU"/>
        </w:rPr>
        <w:t>Русакевич</w:t>
      </w:r>
      <w:proofErr w:type="gramStart"/>
      <w:r w:rsidRPr="00EB462D">
        <w:rPr>
          <w:rFonts w:ascii="Verdana" w:eastAsia="Times New Roman" w:hAnsi="Verdana" w:cs="Times New Roman"/>
          <w:color w:val="0B5394"/>
          <w:sz w:val="27"/>
          <w:szCs w:val="27"/>
          <w:lang w:eastAsia="ru-RU"/>
        </w:rPr>
        <w:t>,Ю</w:t>
      </w:r>
      <w:proofErr w:type="gramEnd"/>
      <w:r w:rsidRPr="00EB462D">
        <w:rPr>
          <w:rFonts w:ascii="Verdana" w:eastAsia="Times New Roman" w:hAnsi="Verdana" w:cs="Times New Roman"/>
          <w:color w:val="0B5394"/>
          <w:sz w:val="27"/>
          <w:szCs w:val="27"/>
          <w:lang w:eastAsia="ru-RU"/>
        </w:rPr>
        <w:t>.Е</w:t>
      </w:r>
      <w:proofErr w:type="spellEnd"/>
      <w:r w:rsidRPr="00EB462D">
        <w:rPr>
          <w:rFonts w:ascii="Verdana" w:eastAsia="Times New Roman" w:hAnsi="Verdana" w:cs="Times New Roman"/>
          <w:color w:val="0B5394"/>
          <w:sz w:val="27"/>
          <w:szCs w:val="27"/>
          <w:lang w:eastAsia="ru-RU"/>
        </w:rPr>
        <w:t xml:space="preserve">. Тематический тренажер по обществоведению для подготовки к </w:t>
      </w:r>
      <w:proofErr w:type="spellStart"/>
      <w:r w:rsidRPr="00EB462D">
        <w:rPr>
          <w:rFonts w:ascii="Verdana" w:eastAsia="Times New Roman" w:hAnsi="Verdana" w:cs="Times New Roman"/>
          <w:color w:val="0B5394"/>
          <w:sz w:val="27"/>
          <w:szCs w:val="27"/>
          <w:lang w:eastAsia="ru-RU"/>
        </w:rPr>
        <w:t>централизированному</w:t>
      </w:r>
      <w:proofErr w:type="spellEnd"/>
      <w:r w:rsidRPr="00EB462D">
        <w:rPr>
          <w:rFonts w:ascii="Verdana" w:eastAsia="Times New Roman" w:hAnsi="Verdana" w:cs="Times New Roman"/>
          <w:color w:val="0B5394"/>
          <w:sz w:val="27"/>
          <w:szCs w:val="27"/>
          <w:lang w:eastAsia="ru-RU"/>
        </w:rPr>
        <w:t xml:space="preserve"> тестированию : пособие для учащихся учреждений общего среднего образования / Ю.Е. </w:t>
      </w:r>
      <w:proofErr w:type="spellStart"/>
      <w:r w:rsidRPr="00EB462D">
        <w:rPr>
          <w:rFonts w:ascii="Verdana" w:eastAsia="Times New Roman" w:hAnsi="Verdana" w:cs="Times New Roman"/>
          <w:color w:val="0B5394"/>
          <w:sz w:val="27"/>
          <w:szCs w:val="27"/>
          <w:lang w:eastAsia="ru-RU"/>
        </w:rPr>
        <w:t>Русакевич</w:t>
      </w:r>
      <w:proofErr w:type="spellEnd"/>
      <w:r w:rsidRPr="00EB462D">
        <w:rPr>
          <w:rFonts w:ascii="Verdana" w:eastAsia="Times New Roman" w:hAnsi="Verdana" w:cs="Times New Roman"/>
          <w:color w:val="0B5394"/>
          <w:sz w:val="27"/>
          <w:szCs w:val="27"/>
          <w:lang w:eastAsia="ru-RU"/>
        </w:rPr>
        <w:t>. - Мозырь: Белый Ветер,2014.</w:t>
      </w:r>
      <w:r w:rsidRPr="00EB462D">
        <w:rPr>
          <w:rFonts w:ascii="Verdana" w:eastAsia="Times New Roman" w:hAnsi="Verdana" w:cs="Times New Roman"/>
          <w:color w:val="3D85C6"/>
          <w:sz w:val="27"/>
          <w:szCs w:val="27"/>
          <w:lang w:eastAsia="ru-RU"/>
        </w:rPr>
        <w:br/>
      </w:r>
      <w:r w:rsidRPr="00EB462D">
        <w:rPr>
          <w:rFonts w:ascii="Verdana" w:eastAsia="Times New Roman" w:hAnsi="Verdana" w:cs="Times New Roman"/>
          <w:color w:val="0000FF"/>
          <w:sz w:val="27"/>
          <w:szCs w:val="27"/>
          <w:lang w:eastAsia="ru-RU"/>
        </w:rPr>
        <w:t xml:space="preserve">Сборники </w:t>
      </w:r>
      <w:proofErr w:type="gramStart"/>
      <w:r w:rsidRPr="00EB462D">
        <w:rPr>
          <w:rFonts w:ascii="Verdana" w:eastAsia="Times New Roman" w:hAnsi="Verdana" w:cs="Times New Roman"/>
          <w:color w:val="0000FF"/>
          <w:sz w:val="27"/>
          <w:szCs w:val="27"/>
          <w:lang w:eastAsia="ru-RU"/>
        </w:rPr>
        <w:t>тестов Республиканского института контроля знаний Министерства образования Республики</w:t>
      </w:r>
      <w:proofErr w:type="gramEnd"/>
      <w:r w:rsidRPr="00EB462D">
        <w:rPr>
          <w:rFonts w:ascii="Verdana" w:eastAsia="Times New Roman" w:hAnsi="Verdana" w:cs="Times New Roman"/>
          <w:color w:val="0000FF"/>
          <w:sz w:val="27"/>
          <w:szCs w:val="27"/>
          <w:lang w:eastAsia="ru-RU"/>
        </w:rPr>
        <w:t xml:space="preserve"> Беларусь:</w:t>
      </w:r>
      <w:r w:rsidRPr="00EB462D">
        <w:rPr>
          <w:rFonts w:ascii="Verdana" w:eastAsia="Times New Roman" w:hAnsi="Verdana" w:cs="Times New Roman"/>
          <w:color w:val="3D85C6"/>
          <w:sz w:val="27"/>
          <w:szCs w:val="27"/>
          <w:lang w:eastAsia="ru-RU"/>
        </w:rPr>
        <w:br/>
      </w:r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 xml:space="preserve">Централизованное </w:t>
      </w:r>
      <w:proofErr w:type="spellStart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тестирование</w:t>
      </w:r>
      <w:proofErr w:type="gramStart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.О</w:t>
      </w:r>
      <w:proofErr w:type="gramEnd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бществоведение:Сборник</w:t>
      </w:r>
      <w:proofErr w:type="spellEnd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 xml:space="preserve"> тестов</w:t>
      </w:r>
      <w:proofErr w:type="gramStart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 xml:space="preserve"> / </w:t>
      </w:r>
      <w:proofErr w:type="spellStart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Р</w:t>
      </w:r>
      <w:proofErr w:type="gramEnd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есп</w:t>
      </w:r>
      <w:proofErr w:type="spellEnd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. ин-т контроля знаний М-</w:t>
      </w:r>
      <w:proofErr w:type="spellStart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ва</w:t>
      </w:r>
      <w:proofErr w:type="spellEnd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 xml:space="preserve"> образования </w:t>
      </w:r>
      <w:proofErr w:type="spellStart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Респ</w:t>
      </w:r>
      <w:proofErr w:type="spellEnd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 xml:space="preserve">. Беларусь. - Минск: </w:t>
      </w:r>
      <w:proofErr w:type="spellStart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Аверсэв</w:t>
      </w:r>
      <w:proofErr w:type="spellEnd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, 2009.</w:t>
      </w:r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br/>
        <w:t xml:space="preserve">Централизованное </w:t>
      </w:r>
      <w:proofErr w:type="spellStart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тестирование</w:t>
      </w:r>
      <w:proofErr w:type="gramStart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.О</w:t>
      </w:r>
      <w:proofErr w:type="gramEnd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бществоведение:Сборник</w:t>
      </w:r>
      <w:proofErr w:type="spellEnd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 xml:space="preserve"> тестов / </w:t>
      </w:r>
      <w:proofErr w:type="spellStart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Респ</w:t>
      </w:r>
      <w:proofErr w:type="spellEnd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. ин-т контроля знаний М-</w:t>
      </w:r>
      <w:proofErr w:type="spellStart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ва</w:t>
      </w:r>
      <w:proofErr w:type="spellEnd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 xml:space="preserve"> образования </w:t>
      </w:r>
      <w:proofErr w:type="spellStart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Респ</w:t>
      </w:r>
      <w:proofErr w:type="spellEnd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 xml:space="preserve">. Беларусь. - Минск: </w:t>
      </w:r>
      <w:proofErr w:type="spellStart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Аверсэв</w:t>
      </w:r>
      <w:proofErr w:type="spellEnd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, 2010.</w:t>
      </w:r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br/>
        <w:t xml:space="preserve">Централизованное </w:t>
      </w:r>
      <w:proofErr w:type="spellStart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тестирование</w:t>
      </w:r>
      <w:proofErr w:type="gramStart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.О</w:t>
      </w:r>
      <w:proofErr w:type="gramEnd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бществоведение:Сборник</w:t>
      </w:r>
      <w:proofErr w:type="spellEnd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 xml:space="preserve"> тестов / </w:t>
      </w:r>
      <w:proofErr w:type="spellStart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Респ</w:t>
      </w:r>
      <w:proofErr w:type="spellEnd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. ин-т контроля знаний М-</w:t>
      </w:r>
      <w:proofErr w:type="spellStart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ва</w:t>
      </w:r>
      <w:proofErr w:type="spellEnd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 xml:space="preserve"> образования </w:t>
      </w:r>
      <w:proofErr w:type="spellStart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Респ</w:t>
      </w:r>
      <w:proofErr w:type="spellEnd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 xml:space="preserve">. Беларусь. - Минск: </w:t>
      </w:r>
      <w:proofErr w:type="spellStart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Аверсэв</w:t>
      </w:r>
      <w:proofErr w:type="spellEnd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, 2011.</w:t>
      </w:r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br/>
        <w:t xml:space="preserve">Централизованное </w:t>
      </w:r>
      <w:proofErr w:type="spellStart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тестирование</w:t>
      </w:r>
      <w:proofErr w:type="gramStart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.О</w:t>
      </w:r>
      <w:proofErr w:type="gramEnd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бществоведение:Сборник</w:t>
      </w:r>
      <w:proofErr w:type="spellEnd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 xml:space="preserve"> тестов / </w:t>
      </w:r>
      <w:proofErr w:type="spellStart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Респ</w:t>
      </w:r>
      <w:proofErr w:type="spellEnd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. ин-т контроля знаний М-</w:t>
      </w:r>
      <w:proofErr w:type="spellStart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ва</w:t>
      </w:r>
      <w:proofErr w:type="spellEnd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 xml:space="preserve"> образования </w:t>
      </w:r>
      <w:proofErr w:type="spellStart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Респ</w:t>
      </w:r>
      <w:proofErr w:type="spellEnd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 xml:space="preserve">. Беларусь. — Минск: </w:t>
      </w:r>
      <w:proofErr w:type="spellStart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Аверсэв</w:t>
      </w:r>
      <w:proofErr w:type="spellEnd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, 2012.</w:t>
      </w:r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br/>
        <w:t xml:space="preserve">Централизованное </w:t>
      </w:r>
      <w:proofErr w:type="spellStart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тестирование</w:t>
      </w:r>
      <w:proofErr w:type="gramStart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.О</w:t>
      </w:r>
      <w:proofErr w:type="gramEnd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бществоведение</w:t>
      </w:r>
      <w:proofErr w:type="spellEnd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 xml:space="preserve"> :Сборник тестов / </w:t>
      </w:r>
      <w:proofErr w:type="spellStart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Респ</w:t>
      </w:r>
      <w:proofErr w:type="spellEnd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. ин-т контроля знаний М-</w:t>
      </w:r>
      <w:proofErr w:type="spellStart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ва</w:t>
      </w:r>
      <w:proofErr w:type="spellEnd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 xml:space="preserve"> образования </w:t>
      </w:r>
      <w:proofErr w:type="spellStart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Респ</w:t>
      </w:r>
      <w:proofErr w:type="spellEnd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. Беларусь. - Минск</w:t>
      </w:r>
      <w:proofErr w:type="gramStart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 xml:space="preserve"> :</w:t>
      </w:r>
      <w:proofErr w:type="gramEnd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 xml:space="preserve"> </w:t>
      </w:r>
      <w:proofErr w:type="spellStart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Аверсэв</w:t>
      </w:r>
      <w:proofErr w:type="spellEnd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, 2013.</w:t>
      </w:r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br/>
        <w:t xml:space="preserve">Централизованное </w:t>
      </w:r>
      <w:proofErr w:type="spellStart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тестирование</w:t>
      </w:r>
      <w:proofErr w:type="gramStart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.О</w:t>
      </w:r>
      <w:proofErr w:type="gramEnd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бществоведение</w:t>
      </w:r>
      <w:proofErr w:type="spellEnd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 xml:space="preserve"> :Сборник тестов / </w:t>
      </w:r>
      <w:proofErr w:type="spellStart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Респ</w:t>
      </w:r>
      <w:proofErr w:type="spellEnd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. ин-т контроля знаний М-</w:t>
      </w:r>
      <w:proofErr w:type="spellStart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ва</w:t>
      </w:r>
      <w:proofErr w:type="spellEnd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 xml:space="preserve"> образования </w:t>
      </w:r>
      <w:proofErr w:type="spellStart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Респ</w:t>
      </w:r>
      <w:proofErr w:type="spellEnd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. Беларусь. - Минск</w:t>
      </w:r>
      <w:proofErr w:type="gramStart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 xml:space="preserve"> :</w:t>
      </w:r>
      <w:proofErr w:type="gramEnd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 xml:space="preserve"> </w:t>
      </w:r>
      <w:proofErr w:type="spellStart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Аверсэв</w:t>
      </w:r>
      <w:proofErr w:type="spellEnd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, 2014.</w:t>
      </w:r>
    </w:p>
    <w:p w:rsidR="00EB462D" w:rsidRPr="00EB462D" w:rsidRDefault="00EB462D" w:rsidP="00EB462D">
      <w:pPr>
        <w:shd w:val="clear" w:color="auto" w:fill="FFFFFF"/>
        <w:spacing w:after="0" w:line="250" w:lineRule="atLeast"/>
        <w:rPr>
          <w:rFonts w:ascii="Verdana" w:eastAsia="Times New Roman" w:hAnsi="Verdana" w:cs="Times New Roman"/>
          <w:color w:val="421476"/>
          <w:sz w:val="20"/>
          <w:szCs w:val="20"/>
          <w:lang w:eastAsia="ru-RU"/>
        </w:rPr>
      </w:pPr>
    </w:p>
    <w:p w:rsidR="00EB462D" w:rsidRPr="00EB462D" w:rsidRDefault="00EB462D" w:rsidP="00EB462D">
      <w:pPr>
        <w:shd w:val="clear" w:color="auto" w:fill="FFFFFF"/>
        <w:spacing w:after="0" w:line="250" w:lineRule="atLeast"/>
        <w:rPr>
          <w:rFonts w:ascii="Verdana" w:eastAsia="Times New Roman" w:hAnsi="Verdana" w:cs="Times New Roman"/>
          <w:color w:val="421476"/>
          <w:sz w:val="20"/>
          <w:szCs w:val="20"/>
          <w:lang w:eastAsia="ru-RU"/>
        </w:rPr>
      </w:pPr>
      <w:r w:rsidRPr="00EB462D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Интернет-ресурсы</w:t>
      </w:r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br/>
      </w:r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br/>
      </w:r>
      <w:hyperlink r:id="rId5" w:history="1">
        <w:r w:rsidRPr="00EB462D">
          <w:rPr>
            <w:rFonts w:ascii="Verdana" w:eastAsia="Times New Roman" w:hAnsi="Verdana" w:cs="Times New Roman"/>
            <w:color w:val="0000FF"/>
            <w:sz w:val="27"/>
            <w:szCs w:val="27"/>
            <w:lang w:eastAsia="ru-RU"/>
          </w:rPr>
          <w:t>http://elearn.by/test/2014/12</w:t>
        </w:r>
      </w:hyperlink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 Тесты по обществоведению 2014</w:t>
      </w:r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br/>
      </w:r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br/>
      </w:r>
      <w:hyperlink r:id="rId6" w:history="1">
        <w:r w:rsidRPr="00EB462D">
          <w:rPr>
            <w:rFonts w:ascii="Verdana" w:eastAsia="Times New Roman" w:hAnsi="Verdana" w:cs="Times New Roman"/>
            <w:color w:val="0000FF"/>
            <w:sz w:val="27"/>
            <w:szCs w:val="27"/>
            <w:lang w:eastAsia="ru-RU"/>
          </w:rPr>
          <w:t>http://pages.bspu.by/obschixxi/</w:t>
        </w:r>
      </w:hyperlink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 Обществоведение 9-11 класс</w:t>
      </w:r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br/>
      </w:r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lastRenderedPageBreak/>
        <w:br/>
      </w:r>
      <w:hyperlink r:id="rId7" w:history="1">
        <w:r w:rsidRPr="00EB462D">
          <w:rPr>
            <w:rFonts w:ascii="Verdana" w:eastAsia="Times New Roman" w:hAnsi="Verdana" w:cs="Times New Roman"/>
            <w:color w:val="0000FF"/>
            <w:sz w:val="27"/>
            <w:szCs w:val="27"/>
            <w:lang w:eastAsia="ru-RU"/>
          </w:rPr>
          <w:t>http://daz.su/poznavatelnaya-wikipediya/politika/1/index.aspx</w:t>
        </w:r>
      </w:hyperlink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 xml:space="preserve"> – </w:t>
      </w:r>
      <w:proofErr w:type="gramStart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Познавательная</w:t>
      </w:r>
      <w:proofErr w:type="gramEnd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 xml:space="preserve"> </w:t>
      </w:r>
      <w:proofErr w:type="spellStart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википедия</w:t>
      </w:r>
      <w:proofErr w:type="spellEnd"/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br/>
      </w:r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br/>
      </w:r>
      <w:hyperlink r:id="rId8" w:history="1">
        <w:r w:rsidRPr="00EB462D">
          <w:rPr>
            <w:rFonts w:ascii="Verdana" w:eastAsia="Times New Roman" w:hAnsi="Verdana" w:cs="Times New Roman"/>
            <w:color w:val="0000FF"/>
            <w:sz w:val="27"/>
            <w:szCs w:val="27"/>
            <w:lang w:eastAsia="ru-RU"/>
          </w:rPr>
          <w:t>http://www.hist.bsu.by/</w:t>
        </w:r>
      </w:hyperlink>
      <w:r w:rsidRPr="00EB462D">
        <w:rPr>
          <w:rFonts w:ascii="Verdana" w:eastAsia="Times New Roman" w:hAnsi="Verdana" w:cs="Times New Roman"/>
          <w:color w:val="073763"/>
          <w:sz w:val="27"/>
          <w:szCs w:val="27"/>
          <w:lang w:eastAsia="ru-RU"/>
        </w:rPr>
        <w:t> Исторический факультет БГУ</w:t>
      </w:r>
    </w:p>
    <w:p w:rsidR="00907810" w:rsidRDefault="00907810">
      <w:bookmarkStart w:id="0" w:name="_GoBack"/>
      <w:bookmarkEnd w:id="0"/>
    </w:p>
    <w:sectPr w:rsidR="00907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62D"/>
    <w:rsid w:val="00907810"/>
    <w:rsid w:val="00EB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4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.bsu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z.su/poznavatelnaya-wikipediya/politika/1/index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ges.bspu.by/obschixxi/" TargetMode="External"/><Relationship Id="rId5" Type="http://schemas.openxmlformats.org/officeDocument/2006/relationships/hyperlink" Target="http://elearn.by/test/2014/1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2017-04-17T06:34:00Z</dcterms:created>
  <dcterms:modified xsi:type="dcterms:W3CDTF">2017-04-17T06:35:00Z</dcterms:modified>
</cp:coreProperties>
</file>