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sz w:val="40"/>
          <w:szCs w:val="40"/>
          <w:lang w:val="ru-RU"/>
        </w:rPr>
      </w:pPr>
      <w:r w:rsidRPr="00E43B23">
        <w:rPr>
          <w:rFonts w:ascii="Monotype Corsiva" w:hAnsi="Monotype Corsiva" w:cs="Monotype Corsiva"/>
          <w:sz w:val="40"/>
          <w:szCs w:val="40"/>
          <w:lang w:val="ru-RU"/>
        </w:rPr>
        <w:t>ГУО «Центр коррекционно-развивающего обучения и реабилитации г.п. Зельва»</w:t>
      </w:r>
    </w:p>
    <w:p w:rsidR="007C2CA0" w:rsidRPr="00E43B23" w:rsidRDefault="007C2CA0" w:rsidP="00FC2D73">
      <w:pPr>
        <w:spacing w:line="240" w:lineRule="auto"/>
        <w:rPr>
          <w:rFonts w:ascii="Monotype Corsiva" w:hAnsi="Monotype Corsiva" w:cs="Monotype Corsiva"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rPr>
          <w:rFonts w:ascii="Monotype Corsiva" w:hAnsi="Monotype Corsiva" w:cs="Monotype Corsiva"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rPr>
          <w:rFonts w:ascii="Monotype Corsiva" w:hAnsi="Monotype Corsiva" w:cs="Monotype Corsiva"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rPr>
          <w:rFonts w:ascii="Monotype Corsiva" w:hAnsi="Monotype Corsiva" w:cs="Monotype Corsiva"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rPr>
          <w:rFonts w:ascii="Monotype Corsiva" w:hAnsi="Monotype Corsiva" w:cs="Monotype Corsiva"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rPr>
          <w:rFonts w:ascii="Monotype Corsiva" w:hAnsi="Monotype Corsiva" w:cs="Monotype Corsiva"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rPr>
          <w:rFonts w:ascii="Monotype Corsiva" w:hAnsi="Monotype Corsiva" w:cs="Monotype Corsiva"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rPr>
          <w:rFonts w:ascii="Monotype Corsiva" w:hAnsi="Monotype Corsiva" w:cs="Monotype Corsiva"/>
          <w:sz w:val="40"/>
          <w:szCs w:val="40"/>
          <w:lang w:val="ru-RU"/>
        </w:rPr>
      </w:pPr>
    </w:p>
    <w:p w:rsidR="007C2CA0" w:rsidRDefault="007C2CA0" w:rsidP="00E43B23">
      <w:pPr>
        <w:spacing w:after="0" w:line="240" w:lineRule="auto"/>
        <w:jc w:val="center"/>
        <w:rPr>
          <w:rFonts w:ascii="Monotype Corsiva" w:hAnsi="Monotype Corsiva" w:cs="Monotype Corsiva"/>
          <w:sz w:val="44"/>
          <w:szCs w:val="44"/>
          <w:lang w:val="ru-RU"/>
        </w:rPr>
      </w:pPr>
      <w:r w:rsidRPr="00E43B23">
        <w:rPr>
          <w:rFonts w:ascii="Monotype Corsiva" w:hAnsi="Monotype Corsiva" w:cs="Monotype Corsiva"/>
          <w:sz w:val="44"/>
          <w:szCs w:val="44"/>
          <w:lang w:val="ru-RU"/>
        </w:rPr>
        <w:t xml:space="preserve">ИНФОРМАЦИОННЫЙ ВЕСТНИК </w:t>
      </w:r>
    </w:p>
    <w:p w:rsidR="007C2CA0" w:rsidRPr="00E43B23" w:rsidRDefault="007C2CA0" w:rsidP="00E43B23">
      <w:pPr>
        <w:spacing w:after="0" w:line="240" w:lineRule="auto"/>
        <w:jc w:val="center"/>
        <w:rPr>
          <w:rFonts w:ascii="Monotype Corsiva" w:hAnsi="Monotype Corsiva" w:cs="Monotype Corsiva"/>
          <w:sz w:val="44"/>
          <w:szCs w:val="44"/>
          <w:lang w:val="ru-RU"/>
        </w:rPr>
      </w:pPr>
      <w:r w:rsidRPr="00E43B23">
        <w:rPr>
          <w:rFonts w:ascii="Monotype Corsiva" w:hAnsi="Monotype Corsiva" w:cs="Monotype Corsiva"/>
          <w:sz w:val="44"/>
          <w:szCs w:val="44"/>
          <w:lang w:val="ru-RU"/>
        </w:rPr>
        <w:t>ДЛЯ РОДИТЕЛЕЙ</w:t>
      </w: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b/>
          <w:bCs/>
          <w:sz w:val="44"/>
          <w:szCs w:val="44"/>
          <w:lang w:val="ru-RU"/>
        </w:rPr>
      </w:pPr>
      <w:r w:rsidRPr="00E43B23">
        <w:rPr>
          <w:rFonts w:ascii="Monotype Corsiva" w:hAnsi="Monotype Corsiva" w:cs="Monotype Corsiva"/>
          <w:b/>
          <w:bCs/>
          <w:sz w:val="44"/>
          <w:szCs w:val="44"/>
          <w:lang w:val="ru-RU"/>
        </w:rPr>
        <w:t>«ПРАВОВЫЕ ГАРАНТИИ ДЕТЕЙ С ИНВАЛИДНОСТЬЮ»</w:t>
      </w: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b/>
          <w:bCs/>
          <w:sz w:val="44"/>
          <w:szCs w:val="44"/>
          <w:lang w:val="ru-RU"/>
        </w:rPr>
      </w:pP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b/>
          <w:bCs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b/>
          <w:bCs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b/>
          <w:bCs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b/>
          <w:bCs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b/>
          <w:bCs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b/>
          <w:bCs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b/>
          <w:bCs/>
          <w:sz w:val="40"/>
          <w:szCs w:val="40"/>
          <w:lang w:val="ru-RU"/>
        </w:rPr>
      </w:pP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sz w:val="40"/>
          <w:szCs w:val="40"/>
          <w:lang w:val="ru-RU"/>
        </w:rPr>
      </w:pPr>
    </w:p>
    <w:p w:rsidR="007C2CA0" w:rsidRDefault="007C2CA0" w:rsidP="00FC2D73">
      <w:pPr>
        <w:spacing w:line="240" w:lineRule="auto"/>
        <w:jc w:val="center"/>
        <w:rPr>
          <w:rFonts w:ascii="Monotype Corsiva" w:hAnsi="Monotype Corsiva" w:cs="Monotype Corsiva"/>
          <w:sz w:val="40"/>
          <w:szCs w:val="40"/>
          <w:lang w:val="ru-RU"/>
        </w:rPr>
      </w:pPr>
      <w:r w:rsidRPr="00E43B23">
        <w:rPr>
          <w:rFonts w:ascii="Monotype Corsiva" w:hAnsi="Monotype Corsiva" w:cs="Monotype Corsiva"/>
          <w:sz w:val="40"/>
          <w:szCs w:val="40"/>
          <w:lang w:val="ru-RU"/>
        </w:rPr>
        <w:t>2018 г.</w:t>
      </w:r>
    </w:p>
    <w:p w:rsidR="007C2CA0" w:rsidRPr="00E43B23" w:rsidRDefault="007C2CA0" w:rsidP="00FC2D73">
      <w:pPr>
        <w:spacing w:line="240" w:lineRule="auto"/>
        <w:jc w:val="center"/>
        <w:rPr>
          <w:rFonts w:ascii="Monotype Corsiva" w:hAnsi="Monotype Corsiva" w:cs="Monotype Corsiva"/>
          <w:sz w:val="40"/>
          <w:szCs w:val="40"/>
          <w:lang w:val="ru-RU"/>
        </w:rPr>
      </w:pPr>
    </w:p>
    <w:p w:rsidR="007C2CA0" w:rsidRPr="00132654" w:rsidRDefault="007C2CA0" w:rsidP="00FC2D7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СОДЕРЖАНИЕ:</w:t>
      </w:r>
    </w:p>
    <w:p w:rsidR="007C2CA0" w:rsidRPr="00132654" w:rsidRDefault="007C2CA0" w:rsidP="00FC2D73">
      <w:pPr>
        <w:pStyle w:val="a3"/>
        <w:numPr>
          <w:ilvl w:val="0"/>
          <w:numId w:val="1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Государственная политика Республики Беларусь в отно</w:t>
      </w: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  <w:t>шении детей с инвалидностью на современном этапе.</w:t>
      </w:r>
    </w:p>
    <w:p w:rsidR="007C2CA0" w:rsidRPr="00132654" w:rsidRDefault="007C2CA0" w:rsidP="00FC2D7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Правовые гарантии детей с инвалидностью в сфере образования.</w:t>
      </w:r>
    </w:p>
    <w:p w:rsidR="007C2CA0" w:rsidRPr="00132654" w:rsidRDefault="007C2CA0" w:rsidP="00FC2D7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Социальные гарантии семей, воспитывающих детей с инвалидностью.</w:t>
      </w:r>
    </w:p>
    <w:p w:rsidR="007C2CA0" w:rsidRPr="00132654" w:rsidRDefault="007C2CA0" w:rsidP="00FC2D7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Процедура предоставления гуманитарной помощи детям с инвалидностью и членам их семей.</w:t>
      </w:r>
    </w:p>
    <w:p w:rsidR="007C2CA0" w:rsidRPr="00132654" w:rsidRDefault="007C2CA0" w:rsidP="00FC2D73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Обеспечение техническими средствами реабилитации детей с инвалидностью.</w:t>
      </w:r>
    </w:p>
    <w:p w:rsidR="007C2CA0" w:rsidRPr="00132654" w:rsidRDefault="007C2CA0" w:rsidP="00FC2D73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</w:rPr>
        <w:t>Санаторно-курортное лечение и оздоровление детей с инвалидностью до 18 лет.</w:t>
      </w:r>
    </w:p>
    <w:p w:rsidR="007C2CA0" w:rsidRPr="00132654" w:rsidRDefault="007C2CA0" w:rsidP="00FC2D73">
      <w:pPr>
        <w:pStyle w:val="a3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Default="007C2CA0" w:rsidP="00FC2D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Государственная политика Республики Беларусь в отно</w:t>
      </w: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  <w:t xml:space="preserve">шении 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детей с инвалидностью на современном этапе 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Под инвалидом в Республике Беларусь понимается лицо с устойчивыми физическими, психическими, интеллекту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альными или сенсорными нарушениями, которые при взаимодействии с различными барьерами мешают полному и эффективному участию его в жизни общества наравне с другими гражданами. Наличие инвалидности определяется медико-реабилитационной экспертной комиссией (МРЭК).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Если у ребенка наблюдается выраженное расстройство здоровья, ему по результатам медико-реабилитационной экспертной комиссии присва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ивается статус ребенка-ин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валида и устанавливается степень потери здоровья. Это дает ребенку-инвалиду право на определенные льготы и социальные гарантии.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Важнейшим источником меж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дународного права в отноше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нии инвалидов, в том числе детей-инвалидов, является Конвенция о правах инвали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дов, принятая Генеральной Ассамблеей ООН 13 декабря 2006 г. и вступившая в силу 3 мая 2008 г.  Цель Конвен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ции ООН о правах инвалидов заключается в поощрении, за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щите и обеспечении полного и равного осуществления всеми лицами с инвалидностью всех прав человека и основных сво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бод, а также в поощрении ува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жения присущего им достоин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ства. В соответствии с данной целью Конвенция предлагает стандарты защиты граждан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ских, культурных, экономиче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ских, политических и социаль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ных прав лиц с инвалидностью на основе инклюзивности, равенства и недискриминации. Присоединившиеся к Конвенции государства декла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рируют признание данных стандартов. Участниками Кон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венции являются более 160 государств мира. Беларусь ратифицировала Конвенцию о правах инвалидов в октябре 2016 г.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Нормы международного права, регламентирующие правовой статус детей-ин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валидов и детей с особен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ностями психофизического развития, содержатся также в другом важнейшем блоке международных нормативных актов, посвященных защите прав детей. В него входит Декларация прав ребенка, провозглашенная резолюцией Генеральной Ассамблеи ООН 20 ноября 1959 г., и Конвен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ция ООН о правах ребенка от 20 ноября 1989 г. Конвенция ООН о правах ребенка была ратифицирована Постановле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нием Верховного Совета Республики Беларусь и всту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пила в силу 28 июля 1990 г.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Государственная политика Республики Беларусь в отно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шении инвалидов направлена на осуществление мер по их социальной защите, обеспечению равенства и пол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ноправного участия в жизни общества и основывается на Конституции Республики Беларусь, законах Республики Беларусь «О предупреждении инвалидности и реабилитации инвалидов», «О социальной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защите инвалидов в Респу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блике Беларусь», «О государ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ственных пособиях семьям, воспитывающим детей», «О государственных социаль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ных льготах, правах и гаран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тиях для отдельных категорий граждан», постановлениях правительства и иных норма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тивных правовых актах.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Важную роль в осуществлении государственной политики в отношении инвалидов играют государственные программы, в том числе Государственная программа о социальной за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щите и содействии занятости населения на 2016–2020 гг., Государственная программа «Образование и молодежная политика» на 2016–2020 гг. и Государственная программа «Здоровье народа и демо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графическая безопасность Республики Беларусь» на 2016–2020 гг.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Законом «О социальной за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щите инвалидов в Республике Беларусь» определено, что каждый инвалид, который не в состоянии удовлетворить свои жизненные потребности собственными силами, имеет право на гарантированную по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мощь со стороны государства. Закреплено право инвалида на получение образования, на труд, создание безбарьерной среды жизнедеятельности, социальную поддержку.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На законодательном уровне продекларированы также вопросы по предупреждению инвалидности. Так, Законом «О предупреждении инвалидности и реабилитации инвалидов» определена государственная политика Республики Беларусь в об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ласти предупреждения ин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валидности и реабилитации инвалидов как составная часть охраны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общественного здоровья в целях гарантий и обеспечения условий для его сохранения, восстановления и компенсации нарушенных или утраченных способностей инвалидов к общественной, профессиональной и бытовой деятельности в соответствии с их интересами и потенци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альными возможностями.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Для координации государ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ственной политики в отноше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нии проблем инвалидности и выработки согласованных действий работает Республи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канский межведомственный совет по проблемам инвали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дов. В его состав входят руководители республиканских органов государственного управления, а также предста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вители общественных объединений инвалидов и других организаций.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В июне 2017 г. Совет Мини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стров утвердил Национальный план действий по реали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зации положений Конвен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ции о правах инвалидов на 2017–2025 гг., который станет стратегическим документом, объединяющим и координи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рующим усилия госорганов и организаций, институтов гражданского общества по реализации положений Кон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венции.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Национальным планом преду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смотрена корректировка за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конодательства. Так, заплани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ровано внесение изменений в законы «О социальной защите инвалидов в Республике Бе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ларусь», «О предупреждении инвалидности и реабилитации инвалидов», «Об архитек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турной и градостроительной деятельности в Республике Беларусь» и другие норматив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ные правовые акты. Предусматривается введение таких понятий, как дискриминация по признаку инвалидности, абилитация, разумное при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способление, универсальный дизайн. Термин «инвалид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ность» приведут в соответ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ствие с Конвенцией. Будут усовершенствованы нормы, гарантирующие оказание по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мощи и поддержки в чрезвы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чайных ситуациях инвалидам с учетом их индивидуальных потребностей и др.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В Беларуси продолжит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ся работа по обеспечению доступности среды, услуг и информации для инвалидов во всех сферах общественной жизни, будет введена админи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стративная ответственность за уклонение от исполнения требований создания условий для беспрепятственного до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ступа инвалидов к объектам социальной, инженерной и транспортной инфраструктур. На работников организаций, предоставляющих услуги населению, будут возложены функции по оказанию помощи инвалидам в преодолении барьеров, мешающих получе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нию ими услуг.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Национальным планом предусмотрены мероприя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тия по совершенствованию медицинской и социальной помощи инвалидам. Будет изучена возможность пере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хода на процентную систему определения инвалидности в соответствии с Между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народной классификацией функционирования, ограни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чений жизнедеятельности и здоровья (МКФ). Планируется пересмотреть нормативы обеспеченности инвали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дов социальными услугами, способствующими их само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стоятельному проживанию. Национальным планом преду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смотрена проработка ряда вопросов по изменению дей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ствующей системы социаль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ной поддержки инвалидов. В 2018–2020 гг. всесторонне изучат возможность измене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ния системы финансирования реабилитации и социальной поддержки инвалидов путем введения персонального бюджета инвалида, создания института персонального ассистента инвалида.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 целью обеспечения реа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лизации права инвалидов на образование будут коррек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тироваться планы обучения студентов с инвалидностью с учетом их индивидуальных возможностей.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Для укрепления в сознании общества уважения прав, свобод и достоинства инвали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дов планируется проведение просветительно-воспитатель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ной работы, регулярное осве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щение в средствах массовой информации вопросов, свя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занных с жизнью инвалидов, производство и размещение социальной рекламы.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Таким образом, на законода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тельном уровне закреплены гарантии лицам с особыми потребностями, реализация которых возможна только при тесном взаимодействии Ми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нистерства здравоохранения, Министерства образования, Министерства труда и соци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альной защиты, Министерства архитектуры и строительства и многих других органов го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сударственного управления, а реабилитация инвалидов и их социальная поддержка являются одним из ключевых приоритетов государственной социальной политики.</w:t>
      </w:r>
    </w:p>
    <w:p w:rsidR="007C2CA0" w:rsidRDefault="007C2CA0" w:rsidP="00FC2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2CA0" w:rsidRPr="00132654" w:rsidRDefault="007C2CA0" w:rsidP="00FC2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Правовые гарантии детей с инвалидностью</w:t>
      </w:r>
    </w:p>
    <w:p w:rsidR="007C2CA0" w:rsidRPr="00132654" w:rsidRDefault="007C2CA0" w:rsidP="00FC2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сфере образования</w:t>
      </w:r>
    </w:p>
    <w:p w:rsidR="007C2CA0" w:rsidRPr="00132654" w:rsidRDefault="007C2CA0" w:rsidP="00FC2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Дети-инвалиды, могут получать образование как в учреждениях специального образования (если ребенок с ОПФР), так и в обычных учреждениях образования.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Основание: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ст. 261, 267 Кодекса об образовании Республики Беларусь.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 обучения на дому для учащихся, которые по медицинским показаниям не могут посещать учрежде</w:t>
      </w: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  <w:t>ния образования</w:t>
      </w:r>
    </w:p>
    <w:p w:rsidR="007C2CA0" w:rsidRPr="00132654" w:rsidRDefault="007C2CA0" w:rsidP="00FC2D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Учащиеся, которые по медицинским показаниям временно или постоян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но не могут посещать учреждения образования, вправе освоить программы специального образования или программу общего среднего образования на дому. Перечень медицинских показаний для обучения на дому утверж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ден постановлением Министерства здравоохранения от 26.05.2011 №44.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Решение о получении образования на дому принимается отделом (уп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равлением) образования местного исполнительного и распорядитель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ного органа по месту жительства (месту пребывания) учащегося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ос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 xml:space="preserve">новании заявления учащегося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(законного представителя несовершенно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летнего учащегося) и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заключения врачебно-консультационной комиссии.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Следует отметить, что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обучение на дому является правом обучающегося,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который может выбрать обучение на дому или получать образование по соответствующей программе в учреждении образования.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Кодекс об образовании гарантирует возможность обучения на дому для получения специального, общего среднего и профессионально-техническо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го образования, а также дополнительного образования детей и молодежи.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Основание: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ст. 158, 160, 181, 238, 271 Кодекса об образовании Респуб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лики Беларусь; Перечень медицинских показаний для получения общего среднего, профессионально-технического, специального образования и дополнительного образования взрослых на дому, утв. постановлением Министерства здравоохранения Республики Беларусь от 26.05.2011 №44; Инструкция о порядке организации получения общего среднего образова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ния на дому, утв. постановлением Министерства образования Респуб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лики Беларусь от 31.08.2011 №250.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Льготы, предусмотренные для учащихся с особенностями психофизического развития и учащихся с инвалидностью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Лицам с особенностями психофизического развития и детям-инвалидам в возрасте до 18 лет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бесплатно предоставляются в пользование учебники и учебные пособия.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Эта льгота распространяется также на учащихся санатор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ных школ-интернатов, специальных учебно-воспитательных учреждений и специальных лечебно-воспитательных учреждений; детей-сирот и детей, оставшихся без попечения родителей; лиц, осваивающих содержание обра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зовательной программы дошкольного образования и страдающих онколо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гическими заболеваниями или больных туберкулезом; обучающихся из се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мей, которые в соответствии с законодательством получают государствен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ные пособия на детей старше трех лет; обучающихся из семей, в которых один или оба родителя являются инвалидами I или II группы.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Детям с особенностями психофизического развития, обучающимся в специальных классах, классах интегрированного (совместного) обуче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и воспитания, предоставляется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бесплатное одноразовое питание.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Бесплатное двух- или трехразовое питание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предоставляется уча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щимся при освоении образовательных программ общего среднего обра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зования: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• из малообеспеченных семей (семей, среднедушевой доход которых по объективным причинам ниже наибольшей величины бюджета про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житочного минимума в среднем на душу населения за два последних квартала);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•   из семей, имеющих трех и более детей в возрасте до 18 лет;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•   из числа детей-инвалидов, обучающиеся в начальных школах, базо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вых школах, средних школах, гимназиях, лицеях, учебно-педагогичес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ких комплексах (двух- или трехразовым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питанием в зависимости от длительности пребывания в учреждении образования).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Бесплатное двух-, трех- или четырехразовое питание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(в зависимости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от длительности пребывания в учреждении образования) предоставляется учащимся в специальных общеобразовательных школах, вспомогательных школах, центрах коррекционно-развивающего обучения и реабилитации.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Плата за питание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детей в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учреждениях дошкольного образования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не взимается с родителей (законных представителей) детей-инвалидов, де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тей, страдающих онкологическими заболеваниями, больных туберкуле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зом, инфицированных вирусом иммунодефицита человека.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Детям-инвалидам в возрасте до 18 лет, инвалидам I или II группы, кроме лиц, инвалидность которых наступила в результате противоправных дейс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твий, по причине алкогольного, наркотического, токсического опьянения, членовредительства,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бесплатно предоставляются места для прожива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 xml:space="preserve">ния в общежитиях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в государственных учреждениях образования.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Основание: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ст. 39, 40, 44 Кодекса об образовании Республики Беларусь; постановление Совета Министров Республики Беларусь от 21.02.2005 №177 (ред. от 13.06.2012) «Об утверждении Положения об организации питания учащихся, получающих общее среднее образование, специальное образова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ние на уровне общего среднего образования»; постановление Совета Минис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тров Республики Беларусь от 29.02.2008 №307 (ред. от 04.08.2011) «О размере и порядке взимания платы за питание детей, получающих дошкольное об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разование, специальное образование на уровне дошкольного образования».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Преимущества детей-инвалидов при поступлении в учреждения профессионально-технического, среднего специально</w:t>
      </w: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  <w:t>го и высшего образования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Дети-инвалиды, а также инвалиды I и II группы имеют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преимуществен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 xml:space="preserve">ное право на зачисление при равном общем количестве баллов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в средние специальные и высшие учебные заведения. Для реализации такого пре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имущественного права необходимо при приеме документов предоставить удостоверение инвалида и заключение врачебно-консультационной ко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миссии или медико-реабилитационной экспертной комиссии о том, что от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сутствуют противопоказания для обучения по выбранной специальности.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Дети-инвалиды, инвалиды I и II группы, имеющие общее среднее об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разование либо профессионально-техническое образование с общим средним образованием вправе участвовать в конкурсе на заочную или вечернюю форму получения среднего специального или высшего обра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зования за счет средств бюджета. При этом необходимо подтвердить от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сутствие медицинских противопоказаний для обучения по выбранной специальности. Иные лица участвуют в конкурсе на заочную или вечер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нюю форму получения среднего специального или высшего образова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ния только на условиях оплаты.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Дети-инвалиды, инвалиды I или II группы, которым в соответствии с за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ключением врачебно-консультационной комиссии или медико-реабилита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ционной экспертной комиссии не противопоказано обучение в учрежде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нии образования, принимаются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вне конкурса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(а при проведении вступитель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ных испытаний по специальности -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 получении положительных отме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ток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) для получения профессионально-технического образования. При этом в документе об образовании должны быть отметки не ниже 4 баллов. Дан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ная льгота не распространяется на специальности, на которые конкурс в год, предшествующий году приема, составлял пять и более человек на место.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Основание: </w:t>
      </w:r>
      <w:r w:rsidRPr="00132654">
        <w:rPr>
          <w:rFonts w:ascii="Times New Roman" w:hAnsi="Times New Roman" w:cs="Times New Roman"/>
          <w:i/>
          <w:iCs/>
          <w:sz w:val="24"/>
          <w:szCs w:val="24"/>
          <w:lang w:val="ru-RU"/>
        </w:rPr>
        <w:t>Указ Президента Республики Беларусь от 07.02.2006 №80 (ред. от 30.12.2011) «О правилах приема в высшие и средние специальные учебные заведения»; ст. 180 Кодекса об образовании Республики Беларусь.</w:t>
      </w: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Социальные гарантии  семей, воспитывающих детей с инвалидностью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В Республике Беларусь на законодательном уровне закреплено право инвалида на га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рантированную помощь со стороны государства, на получение обра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зования, реализацию права на труд, создание безбарьерной среды жизнедеятельности, социальную поддержку, продекларированы во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просы по предупреждению инвалидности.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В нашей стране наряду с общепринятыми гарантиями семьям, воспитывающими детей, семьи, воспитывающие детей-инвалидов, имеют дополнительные гарантии.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Так в соответствии с Законом РБ от 29 декабря 2012 г. </w:t>
      </w: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 государственных пособиях семьям, воспитывающим де</w:t>
      </w: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  <w:t>тей»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на ребенка-инвалида в возрасте до 3 лет назначается пособие по уходу за ребенком в возрасте до 3 лет — в размере 45 % среднемесячной заработной платы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в отличии от 35 % на первого ребенка и 40 % на второго и последующих детей.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Семья, в которой воспитывается ребенок-инвалид в возрасте до 18 лет,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ребенок в возрасте до 18 лет, инфицированный вирусом иммунодефицита человека; если в семье оба родителя, либо единст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венный родитель в неполной семье, являются инвалидами </w:t>
      </w:r>
      <w:r w:rsidRPr="00132654">
        <w:rPr>
          <w:rFonts w:ascii="Times New Roman" w:hAnsi="Times New Roman" w:cs="Times New Roman"/>
          <w:sz w:val="24"/>
          <w:szCs w:val="24"/>
        </w:rPr>
        <w:t>I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132654">
        <w:rPr>
          <w:rFonts w:ascii="Times New Roman" w:hAnsi="Times New Roman" w:cs="Times New Roman"/>
          <w:sz w:val="24"/>
          <w:szCs w:val="24"/>
        </w:rPr>
        <w:t>II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группы, а также, если один из родителей в полной семье является ин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валидом </w:t>
      </w:r>
      <w:r w:rsidRPr="00132654">
        <w:rPr>
          <w:rFonts w:ascii="Times New Roman" w:hAnsi="Times New Roman" w:cs="Times New Roman"/>
          <w:sz w:val="24"/>
          <w:szCs w:val="24"/>
        </w:rPr>
        <w:t>I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группы, а второй осуществляет уход за ним и получает по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собие, предусмотренное законодательством, имеет право на пособие на детей старше 3-х лет независимо от доходов семьи, при условии за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нятости трудоспособного родителя в размере: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на ребенка-инвалида в возрасте до 18 лет — 70 % бюджета прожиточного минимума;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на других детей – в размере 50 % бюджета прожиточно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го минимума;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на ребенка в возрасте до 18 лет, инфицированного вирусом иммунодефицита человека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(назначается независимо от получения других видов пособий в размере 70% бюджета прожиточного минимума).</w:t>
      </w:r>
    </w:p>
    <w:p w:rsidR="007C2CA0" w:rsidRPr="00132654" w:rsidRDefault="007C2CA0" w:rsidP="00FC2D7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Кроме того, право на пособие по уходу за ребенком-инвалидом в возрасте до 18 лет имеют мать (мачеха) или отец (отчим) в полной семье, родитель в неполной семье, усыновитель (удочеритель), опекун (попечитель) ребенка-инвалида либо другое лицо, фактически осуществляющие уход за ним, при соблюдении условий:</w:t>
      </w:r>
    </w:p>
    <w:p w:rsidR="007C2CA0" w:rsidRPr="00132654" w:rsidRDefault="007C2CA0" w:rsidP="00FC2D73">
      <w:pPr>
        <w:numPr>
          <w:ilvl w:val="3"/>
          <w:numId w:val="7"/>
        </w:numPr>
        <w:tabs>
          <w:tab w:val="clear" w:pos="3589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работают на условиях неполного рабочего времени (не более половины месячной нормы рабочего времени) у одного или нескольких нанимателей или выполняют работу на дому у одного нанимателя;</w:t>
      </w:r>
    </w:p>
    <w:p w:rsidR="007C2CA0" w:rsidRPr="00132654" w:rsidRDefault="007C2CA0" w:rsidP="00FC2D73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являются индивидуальными предпринимателями, нотариусами, адвокатами, лицами, осуществляющими ремесленную деятельность, деятельность в сфере агроэкотуризма, и соответствующая деятельность приостановлена в порядке, установленном законодательством;</w:t>
      </w:r>
    </w:p>
    <w:p w:rsidR="007C2CA0" w:rsidRPr="00132654" w:rsidRDefault="007C2CA0" w:rsidP="00FC2D73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деятельности;</w:t>
      </w:r>
    </w:p>
    <w:p w:rsidR="007C2CA0" w:rsidRPr="00132654" w:rsidRDefault="007C2CA0" w:rsidP="00FC2D73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отпуске;</w:t>
      </w:r>
    </w:p>
    <w:p w:rsidR="007C2CA0" w:rsidRPr="00132654" w:rsidRDefault="007C2CA0" w:rsidP="00FC2D73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заболеваний.</w:t>
      </w:r>
    </w:p>
    <w:p w:rsidR="007C2CA0" w:rsidRPr="00132654" w:rsidRDefault="007C2CA0" w:rsidP="00FC2D7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Пособие по уходу за ребенком-инвалидом в возрасте до 18 лет назначается на каждого ребенка-инвалида в возрасте до 18 лет независимо от получения других видов семейных пособий в следующих размерах:</w:t>
      </w:r>
    </w:p>
    <w:p w:rsidR="007C2CA0" w:rsidRPr="00132654" w:rsidRDefault="007C2CA0" w:rsidP="00FC2D7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по уходу за ребенком-инвалидом, имеющим </w:t>
      </w:r>
      <w:r w:rsidRPr="00132654">
        <w:rPr>
          <w:rFonts w:ascii="Times New Roman" w:hAnsi="Times New Roman" w:cs="Times New Roman"/>
          <w:sz w:val="24"/>
          <w:szCs w:val="24"/>
        </w:rPr>
        <w:t>I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132654">
        <w:rPr>
          <w:rFonts w:ascii="Times New Roman" w:hAnsi="Times New Roman" w:cs="Times New Roman"/>
          <w:sz w:val="24"/>
          <w:szCs w:val="24"/>
        </w:rPr>
        <w:t>II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степень утраты здоровья,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100 процентов наибольшей величины бюджета прожиточного минимума;</w:t>
      </w:r>
    </w:p>
    <w:p w:rsidR="007C2CA0" w:rsidRPr="00132654" w:rsidRDefault="007C2CA0" w:rsidP="00FC2D7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по уходу за ребенком-инвалидом, имеющим </w:t>
      </w:r>
      <w:r w:rsidRPr="00132654">
        <w:rPr>
          <w:rFonts w:ascii="Times New Roman" w:hAnsi="Times New Roman" w:cs="Times New Roman"/>
          <w:sz w:val="24"/>
          <w:szCs w:val="24"/>
        </w:rPr>
        <w:t>III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132654">
        <w:rPr>
          <w:rFonts w:ascii="Times New Roman" w:hAnsi="Times New Roman" w:cs="Times New Roman"/>
          <w:sz w:val="24"/>
          <w:szCs w:val="24"/>
        </w:rPr>
        <w:t>IV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степень утраты здоровья, до достижения им возраста 3 лет включительно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– 100 процентов наибольшей величины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lastRenderedPageBreak/>
        <w:t>бюджета прожиточного минимума, после достижения ребенком возраста 3 лет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120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процентов наибольшей величины бюджета прожиточного минимума.</w:t>
      </w:r>
    </w:p>
    <w:p w:rsidR="007C2CA0" w:rsidRPr="00132654" w:rsidRDefault="007C2CA0" w:rsidP="00FC2D7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Необходимые документы для назначения пособия:</w:t>
      </w:r>
    </w:p>
    <w:p w:rsidR="007C2CA0" w:rsidRPr="00132654" w:rsidRDefault="007C2CA0" w:rsidP="00FC2D73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заявление;</w:t>
      </w:r>
    </w:p>
    <w:p w:rsidR="007C2CA0" w:rsidRPr="00132654" w:rsidRDefault="007C2CA0" w:rsidP="00FC2D73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паспорт;</w:t>
      </w:r>
    </w:p>
    <w:p w:rsidR="007C2CA0" w:rsidRPr="00132654" w:rsidRDefault="007C2CA0" w:rsidP="00FC2D73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удостоверение инвалида для ребенка-инвалида в возрасте до 18 лет;</w:t>
      </w:r>
    </w:p>
    <w:p w:rsidR="007C2CA0" w:rsidRPr="00132654" w:rsidRDefault="007C2CA0" w:rsidP="00FC2D73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свидетельство о рождении ребенка;</w:t>
      </w:r>
    </w:p>
    <w:p w:rsidR="007C2CA0" w:rsidRPr="00132654" w:rsidRDefault="007C2CA0" w:rsidP="00FC2D73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копия решения суда об усыновлении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семей, усыновивших детей</w:t>
      </w:r>
    </w:p>
    <w:p w:rsidR="007C2CA0" w:rsidRPr="00132654" w:rsidRDefault="007C2CA0" w:rsidP="00FC2D73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копия решения местного исполнительного и распорядительного органа об установлении опеки (попечительства)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лиц, назначенных опекунами (попечителями) ребенка-инвалида в возрасте до 18 лет;</w:t>
      </w:r>
    </w:p>
    <w:p w:rsidR="007C2CA0" w:rsidRPr="00132654" w:rsidRDefault="007C2CA0" w:rsidP="00FC2D73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свидетельство о заключении брака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в случае, если заявитель состоит в браке;</w:t>
      </w:r>
    </w:p>
    <w:p w:rsidR="007C2CA0" w:rsidRPr="00132654" w:rsidRDefault="007C2CA0" w:rsidP="00FC2D73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выписка (копия) из трудовой книжки заявителя и (или) иные документы, подтверждающие его незанятость;</w:t>
      </w:r>
    </w:p>
    <w:p w:rsidR="007C2CA0" w:rsidRPr="00132654" w:rsidRDefault="007C2CA0" w:rsidP="00FC2D73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справка о нахождении в отпуске по уходу за ребенком до достижения им возраста 3 лет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работающих (проходящих службу) матери (мачехи), отца (отчима), усыновителя, опекуна (попечителя) ребенка-инвалида в возрасте до 18 лет, находящихся в таком отпуске;</w:t>
      </w:r>
    </w:p>
    <w:p w:rsidR="007C2CA0" w:rsidRPr="00132654" w:rsidRDefault="007C2CA0" w:rsidP="00FC2D73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справка о том, что гражданин является обучающимся,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обучающихся матери (мачехи), отца (отчима), усыновителя,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отпуске;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Указом Президента РБ от 19 января 2012 г. № 41 </w:t>
      </w:r>
      <w:r w:rsidRPr="0013265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 государственной адресной социальной помощи»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в целях усиления государственной поддержки населения и внедрения комплексного подхода к ее предоставлению, государственная адрес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ная социальная помощь населению предоставляется в виде: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ежемесячного (на каждого члена семьи составляет положи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тельную разность между размером бюджета прожиточного мини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мума и среднедушевым доходом семьи при условии, что их среднеду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шевой доход по объективным причинам ниже бюджета прожиточ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ного минимума) и (или) единовременного (в сумме, не превышающей 10-кратного размера бюджета прожиточного минимума семьям, оказавшимся по объективным причинам в трудной жизненной ситуа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ции, нарушающей нормальную жизнедеятельность, при условии, что их среднедушевой доход составляет не более 150 % бюдже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та прожиточного минимума)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лищно-коммунальных услуг;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социального пособия для возмещения затрат на приобретение подгузников (предоставляется независимо от величины среднедуше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вого дохода семьи детям-инвалидам в возрасте до 18 лет, имеющим </w:t>
      </w:r>
      <w:r w:rsidRPr="00132654">
        <w:rPr>
          <w:rFonts w:ascii="Times New Roman" w:hAnsi="Times New Roman" w:cs="Times New Roman"/>
          <w:sz w:val="24"/>
          <w:szCs w:val="24"/>
        </w:rPr>
        <w:t>IV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степень утраты здоровья, и инвалидам </w:t>
      </w:r>
      <w:r w:rsidRPr="00132654">
        <w:rPr>
          <w:rFonts w:ascii="Times New Roman" w:hAnsi="Times New Roman" w:cs="Times New Roman"/>
          <w:sz w:val="24"/>
          <w:szCs w:val="24"/>
        </w:rPr>
        <w:t>I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группы);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бесплатного обеспечения продуктами питания детей первых двух лет жизни (предоставляется семьям, имеющим среднедушевой доход ниже бюджета прожиточного минимума. Семьям при рождении двой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ни или более детей такая помощь предоставляется независимо от ве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softHyphen/>
        <w:t>личины среднедушевого дохода)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Предоставить нужно следующие документы:</w:t>
      </w:r>
    </w:p>
    <w:p w:rsidR="007C2CA0" w:rsidRPr="00132654" w:rsidRDefault="007C2CA0" w:rsidP="00FC2D73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заявление;</w:t>
      </w:r>
    </w:p>
    <w:p w:rsidR="007C2CA0" w:rsidRPr="00132654" w:rsidRDefault="007C2CA0" w:rsidP="00FC2D73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паспорт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свидетельство о рождении ребенка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лиц, имеющих детей в возрасте до 18 лет;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свидетельство об установлении отцовства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женщин, родивших детей вне брака;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свидетельство о заключении брака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лиц, состоящих в браке;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копия решения суда о расторжении брака или свидетельство о расторжении брака;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копия решения суда об усыновлении (удочерении);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копия решения местного исполнительного и распорядительного органа об установлении опеки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лиц, назначенных опекунами ребенка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удостоверение инвалида (ребенка-инвалида);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свидетельство о государственной регистрации индивидуального предпринимателя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индивидуальных предпринимателей;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трудовая книжка (при ее наличии)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неработающих граждан и неработающих членов семьи (выписка (копия) из трудовой книжки или иные документы, подтверждающие занятость,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трудоспособных граждан);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сведения о полученных доходах каждого члена семьи за 12 месяцев, предшествующих месяцу обращения;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в случае реализации указанной продукции;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договор о подготовке специалиста (рабочего, служащего) на платной основе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студентов, получающих образование на платной основе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договор ренты и (или) пожизненного содержания с иждивением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граждан, заключивших указанный договор;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договор найма (поднайма) жилого помещения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для граждан, сдававших по договору найма;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u w:val="single"/>
          <w:lang w:val="ru-RU"/>
        </w:rPr>
        <w:t>Документы, которые можно не представлять, так как они запрашиваются по системе «Одно окно»: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справка о месте жительства и составе семьи, а в случае, если члены семьи не зарегистрированы по адресу заявителя,</w:t>
      </w:r>
      <w:r w:rsidRPr="00132654">
        <w:rPr>
          <w:rFonts w:ascii="Times New Roman" w:hAnsi="Times New Roman" w:cs="Times New Roman"/>
          <w:sz w:val="24"/>
          <w:szCs w:val="24"/>
        </w:rPr>
        <w:t> 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>– справка о месте их жительства;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справки о принадлежащих гражданину и членам его семьи правах на объекты недвижимого имущества или об отсутствии таких прав;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документы, подтверждающие получение льгот по оплате питания детей в детских садах в размере их денежного эквивалента;</w:t>
      </w:r>
    </w:p>
    <w:p w:rsidR="007C2CA0" w:rsidRPr="00132654" w:rsidRDefault="007C2CA0" w:rsidP="00FC2D7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>другие документы, необходимые для предоставления пособия.</w:t>
      </w: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438AE" w:rsidRDefault="00E438AE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438AE" w:rsidRDefault="00E438AE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438AE" w:rsidRDefault="00E438AE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438AE" w:rsidRDefault="00E438AE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438AE" w:rsidRDefault="00E438AE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438AE" w:rsidRPr="00132654" w:rsidRDefault="00E438AE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Pr="00132654" w:rsidRDefault="007C2CA0" w:rsidP="00F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C2CA0" w:rsidRDefault="007C2CA0" w:rsidP="00FC2D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По всем возникающим вопросам можно  обращаться в управление по труду, занятости и социальной защите Зельвенского райисполкома по адресу: г.п.Зельва,</w:t>
      </w:r>
    </w:p>
    <w:p w:rsidR="007C2CA0" w:rsidRPr="00132654" w:rsidRDefault="007C2CA0" w:rsidP="00FC2D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</w:t>
      </w: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л. 17 Сентября, д. 29, каб. №№ 28,30 </w:t>
      </w:r>
    </w:p>
    <w:p w:rsidR="007C2CA0" w:rsidRPr="00132654" w:rsidRDefault="007C2CA0" w:rsidP="00FC2D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(тел. 2-57-13)</w:t>
      </w:r>
    </w:p>
    <w:p w:rsidR="007C2CA0" w:rsidRDefault="007C2CA0" w:rsidP="00FC2D73">
      <w:pPr>
        <w:pStyle w:val="a5"/>
        <w:tabs>
          <w:tab w:val="left" w:pos="1134"/>
        </w:tabs>
        <w:spacing w:after="0"/>
        <w:ind w:left="720" w:right="-8"/>
        <w:jc w:val="center"/>
        <w:rPr>
          <w:b/>
          <w:bCs/>
          <w:color w:val="000000"/>
          <w:sz w:val="24"/>
          <w:szCs w:val="24"/>
        </w:rPr>
      </w:pPr>
    </w:p>
    <w:p w:rsidR="007C2CA0" w:rsidRDefault="007C2CA0" w:rsidP="00FC2D73">
      <w:pPr>
        <w:pStyle w:val="a5"/>
        <w:tabs>
          <w:tab w:val="left" w:pos="1134"/>
        </w:tabs>
        <w:spacing w:after="0"/>
        <w:ind w:left="720" w:right="-8"/>
        <w:jc w:val="center"/>
        <w:rPr>
          <w:b/>
          <w:bCs/>
          <w:color w:val="000000"/>
          <w:sz w:val="24"/>
          <w:szCs w:val="24"/>
        </w:rPr>
      </w:pPr>
    </w:p>
    <w:p w:rsidR="007C2CA0" w:rsidRPr="00132654" w:rsidRDefault="007C2CA0" w:rsidP="00FC2D73">
      <w:pPr>
        <w:pStyle w:val="a5"/>
        <w:tabs>
          <w:tab w:val="left" w:pos="1134"/>
        </w:tabs>
        <w:spacing w:after="0"/>
        <w:ind w:left="720" w:right="-8"/>
        <w:jc w:val="center"/>
        <w:rPr>
          <w:b/>
          <w:bCs/>
          <w:color w:val="000000"/>
          <w:sz w:val="24"/>
          <w:szCs w:val="24"/>
        </w:rPr>
      </w:pPr>
      <w:r w:rsidRPr="00132654">
        <w:rPr>
          <w:b/>
          <w:bCs/>
          <w:color w:val="000000"/>
          <w:sz w:val="24"/>
          <w:szCs w:val="24"/>
        </w:rPr>
        <w:t>Процедура предоставления  гуманитарной помощи</w:t>
      </w:r>
    </w:p>
    <w:p w:rsidR="007C2CA0" w:rsidRPr="00132654" w:rsidRDefault="007C2CA0" w:rsidP="00FC2D73">
      <w:pPr>
        <w:pStyle w:val="a5"/>
        <w:tabs>
          <w:tab w:val="left" w:pos="1134"/>
        </w:tabs>
        <w:spacing w:after="0"/>
        <w:ind w:left="720" w:right="-8"/>
        <w:jc w:val="center"/>
        <w:rPr>
          <w:b/>
          <w:bCs/>
          <w:color w:val="000000"/>
          <w:sz w:val="24"/>
          <w:szCs w:val="24"/>
        </w:rPr>
      </w:pPr>
    </w:p>
    <w:p w:rsidR="007C2CA0" w:rsidRPr="00132654" w:rsidRDefault="007C2CA0" w:rsidP="00FC2D73">
      <w:pPr>
        <w:pStyle w:val="a5"/>
        <w:tabs>
          <w:tab w:val="left" w:pos="180"/>
          <w:tab w:val="left" w:pos="1134"/>
        </w:tabs>
        <w:spacing w:after="0"/>
        <w:jc w:val="both"/>
        <w:rPr>
          <w:b/>
          <w:bCs/>
          <w:color w:val="000000"/>
          <w:sz w:val="24"/>
          <w:szCs w:val="24"/>
        </w:rPr>
      </w:pPr>
      <w:r w:rsidRPr="00132654">
        <w:rPr>
          <w:b/>
          <w:bCs/>
          <w:color w:val="000000"/>
          <w:sz w:val="24"/>
          <w:szCs w:val="24"/>
        </w:rPr>
        <w:tab/>
        <w:t>При получении гуманитарной помощи граждане обязаны предоставить:</w:t>
      </w:r>
    </w:p>
    <w:p w:rsidR="007C2CA0" w:rsidRPr="00132654" w:rsidRDefault="007C2CA0" w:rsidP="00FC2D73">
      <w:pPr>
        <w:pStyle w:val="a5"/>
        <w:tabs>
          <w:tab w:val="left" w:pos="180"/>
          <w:tab w:val="left" w:pos="1134"/>
          <w:tab w:val="left" w:pos="1260"/>
        </w:tabs>
        <w:spacing w:after="0"/>
        <w:rPr>
          <w:color w:val="000000"/>
          <w:sz w:val="24"/>
          <w:szCs w:val="24"/>
        </w:rPr>
      </w:pPr>
      <w:r w:rsidRPr="00132654">
        <w:rPr>
          <w:b/>
          <w:bCs/>
          <w:color w:val="000000"/>
          <w:sz w:val="24"/>
          <w:szCs w:val="24"/>
        </w:rPr>
        <w:t xml:space="preserve">- </w:t>
      </w:r>
      <w:r w:rsidRPr="00132654">
        <w:rPr>
          <w:color w:val="000000"/>
          <w:sz w:val="24"/>
          <w:szCs w:val="24"/>
        </w:rPr>
        <w:t>паспорт или другой документ, удостоверяющий личность заявителя;</w:t>
      </w:r>
    </w:p>
    <w:p w:rsidR="007C2CA0" w:rsidRPr="00132654" w:rsidRDefault="007C2CA0" w:rsidP="00FC2D73">
      <w:pPr>
        <w:pStyle w:val="a5"/>
        <w:tabs>
          <w:tab w:val="left" w:pos="180"/>
          <w:tab w:val="left" w:pos="1134"/>
          <w:tab w:val="left" w:pos="1260"/>
        </w:tabs>
        <w:spacing w:after="0"/>
        <w:jc w:val="both"/>
        <w:rPr>
          <w:color w:val="000000"/>
          <w:sz w:val="24"/>
          <w:szCs w:val="24"/>
        </w:rPr>
      </w:pPr>
      <w:r w:rsidRPr="00132654">
        <w:rPr>
          <w:color w:val="000000"/>
          <w:sz w:val="24"/>
          <w:szCs w:val="24"/>
        </w:rPr>
        <w:t xml:space="preserve">- удостоверение ребёнка-инвалида; </w:t>
      </w:r>
    </w:p>
    <w:p w:rsidR="007C2CA0" w:rsidRPr="00132654" w:rsidRDefault="007C2CA0" w:rsidP="00FC2D73">
      <w:pPr>
        <w:pStyle w:val="a5"/>
        <w:tabs>
          <w:tab w:val="left" w:pos="180"/>
          <w:tab w:val="left" w:pos="1134"/>
          <w:tab w:val="left" w:pos="1260"/>
        </w:tabs>
        <w:spacing w:after="0"/>
        <w:jc w:val="both"/>
        <w:rPr>
          <w:b/>
          <w:bCs/>
          <w:color w:val="000000"/>
          <w:sz w:val="24"/>
          <w:szCs w:val="24"/>
        </w:rPr>
      </w:pPr>
      <w:r w:rsidRPr="00132654">
        <w:rPr>
          <w:color w:val="000000"/>
          <w:sz w:val="24"/>
          <w:szCs w:val="24"/>
        </w:rPr>
        <w:t xml:space="preserve">- справку о месте жительства и составе семьи </w:t>
      </w:r>
    </w:p>
    <w:p w:rsidR="007C2CA0" w:rsidRPr="00132654" w:rsidRDefault="007C2CA0" w:rsidP="00FC2D73">
      <w:pPr>
        <w:pStyle w:val="a5"/>
        <w:tabs>
          <w:tab w:val="left" w:pos="180"/>
          <w:tab w:val="left" w:pos="1134"/>
          <w:tab w:val="left" w:pos="1260"/>
        </w:tabs>
        <w:spacing w:after="0"/>
        <w:jc w:val="both"/>
        <w:rPr>
          <w:b/>
          <w:bCs/>
          <w:color w:val="000000"/>
          <w:sz w:val="24"/>
          <w:szCs w:val="24"/>
        </w:rPr>
      </w:pPr>
      <w:r w:rsidRPr="00132654">
        <w:rPr>
          <w:b/>
          <w:bCs/>
          <w:color w:val="000000"/>
          <w:sz w:val="24"/>
          <w:szCs w:val="24"/>
        </w:rPr>
        <w:tab/>
        <w:t>Гуманитарная помощь оказывается 2 раза в год, из расчета не более 15 единиц на одного человека.</w:t>
      </w:r>
    </w:p>
    <w:p w:rsidR="007C2CA0" w:rsidRPr="00132654" w:rsidRDefault="007C2CA0" w:rsidP="00FC2D73">
      <w:pPr>
        <w:pStyle w:val="a5"/>
        <w:tabs>
          <w:tab w:val="left" w:pos="180"/>
          <w:tab w:val="left" w:pos="1134"/>
          <w:tab w:val="left" w:pos="1260"/>
        </w:tabs>
        <w:spacing w:after="0"/>
        <w:ind w:left="709"/>
        <w:jc w:val="both"/>
        <w:rPr>
          <w:b/>
          <w:bCs/>
          <w:color w:val="000000"/>
          <w:sz w:val="24"/>
          <w:szCs w:val="24"/>
        </w:rPr>
      </w:pPr>
    </w:p>
    <w:p w:rsidR="007C2CA0" w:rsidRPr="00132654" w:rsidRDefault="007C2CA0" w:rsidP="00FC2D73">
      <w:pPr>
        <w:pStyle w:val="a3"/>
        <w:shd w:val="clear" w:color="auto" w:fill="FFFFFF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Оказание разовых социально - бытовых услуг.</w:t>
      </w:r>
    </w:p>
    <w:p w:rsidR="007C2CA0" w:rsidRPr="00132654" w:rsidRDefault="007C2CA0" w:rsidP="00FC2D73">
      <w:pPr>
        <w:pStyle w:val="a3"/>
        <w:tabs>
          <w:tab w:val="left" w:pos="709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Оказание социальных услуг, не предусмотренных перечнем бесплатных и общедоступных социальных услуг осуществляется на условиях полной оплаты. Д</w:t>
      </w:r>
      <w:r w:rsidRPr="0013265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ети-инвалиды в возрасте до 18 лет могут воспользоваться</w:t>
      </w:r>
      <w:r w:rsidRPr="001326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парикмахерскими услугами, прокатом новогодних костюмов.</w:t>
      </w:r>
    </w:p>
    <w:p w:rsidR="007C2CA0" w:rsidRPr="00132654" w:rsidRDefault="007C2CA0" w:rsidP="00FC2D7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Документы, необходимые для заключения договора оказания услуг, не предусмотренных перечнем бесплатных и общедоступных социальных услуг:</w:t>
      </w:r>
    </w:p>
    <w:p w:rsidR="007C2CA0" w:rsidRPr="00132654" w:rsidRDefault="007C2CA0" w:rsidP="00FC2D73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654">
        <w:rPr>
          <w:rFonts w:ascii="Times New Roman" w:hAnsi="Times New Roman" w:cs="Times New Roman"/>
          <w:color w:val="000000"/>
          <w:sz w:val="24"/>
          <w:szCs w:val="24"/>
        </w:rPr>
        <w:t>заявление;</w:t>
      </w:r>
    </w:p>
    <w:p w:rsidR="007C2CA0" w:rsidRPr="00132654" w:rsidRDefault="002A2A75" w:rsidP="00FC2D73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7C2CA0" w:rsidRPr="00132654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документ</w:t>
        </w:r>
      </w:hyperlink>
      <w:r w:rsidR="007C2CA0" w:rsidRPr="00132654">
        <w:rPr>
          <w:rFonts w:ascii="Times New Roman" w:hAnsi="Times New Roman" w:cs="Times New Roman"/>
          <w:color w:val="000000"/>
          <w:sz w:val="24"/>
          <w:szCs w:val="24"/>
        </w:rPr>
        <w:t>, удостоверяющий личность (паспорт);</w:t>
      </w:r>
    </w:p>
    <w:p w:rsidR="007C2CA0" w:rsidRPr="00132654" w:rsidRDefault="007C2CA0" w:rsidP="00FC2D73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 установленного образца о праве на льготы.</w:t>
      </w:r>
    </w:p>
    <w:p w:rsidR="007C2CA0" w:rsidRPr="00132654" w:rsidRDefault="007C2CA0" w:rsidP="00FC2D73">
      <w:pPr>
        <w:shd w:val="clear" w:color="auto" w:fill="FFFFFF"/>
        <w:tabs>
          <w:tab w:val="num" w:pos="426"/>
          <w:tab w:val="left" w:pos="1134"/>
        </w:tabs>
        <w:spacing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ru-RU"/>
        </w:rPr>
        <w:t>Доступная оплата по услугам</w:t>
      </w:r>
    </w:p>
    <w:p w:rsidR="007C2CA0" w:rsidRPr="00132654" w:rsidRDefault="007C2CA0" w:rsidP="00FC2D73">
      <w:pPr>
        <w:shd w:val="clear" w:color="auto" w:fill="FFFFFF"/>
        <w:tabs>
          <w:tab w:val="num" w:pos="42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Социальные тарифы на услуги </w:t>
      </w:r>
      <w:r w:rsidRPr="00132654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устанавливаются и контролируются </w:t>
      </w:r>
      <w:r w:rsidRPr="0013265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Комитетом по труду, занятости и социальной защите Гродненского областного исполнительного комитета.</w:t>
      </w: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132654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По всем возникающим  вопросам можно обращаться к специалисту </w:t>
      </w: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по социальной работе отделения срочного социального обслуживания ЦСОН </w:t>
      </w: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be-BY"/>
        </w:rPr>
      </w:pP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(</w:t>
      </w:r>
      <w:r w:rsidRPr="00132654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Дорофей Наталья Ивановна </w:t>
      </w: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тел.2-42-30)</w:t>
      </w:r>
    </w:p>
    <w:p w:rsidR="007C2CA0" w:rsidRPr="00132654" w:rsidRDefault="007C2CA0" w:rsidP="00FC2D7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ru-RU"/>
        </w:rPr>
        <w:t>Обеспечение техническими средствами социальной реабилитации детей с инвалидностью</w:t>
      </w:r>
    </w:p>
    <w:p w:rsidR="007C2CA0" w:rsidRPr="00132654" w:rsidRDefault="007C2CA0" w:rsidP="00FC2D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</w:pPr>
    </w:p>
    <w:p w:rsidR="007C2CA0" w:rsidRPr="00132654" w:rsidRDefault="007C2CA0" w:rsidP="00FC2D73">
      <w:pPr>
        <w:shd w:val="clear" w:color="auto" w:fill="FFFFFF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Оказание услуг ГУ «Центр социального обслуживания населения Зельвенского района» детям-инвалидам в возрасте до 18 лет</w:t>
      </w:r>
    </w:p>
    <w:p w:rsidR="007C2CA0" w:rsidRPr="00132654" w:rsidRDefault="007C2CA0" w:rsidP="00FC2D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Обеспечение техническими средствами социальной реабилитации по заключению МРЭК, ВКК.</w:t>
      </w:r>
    </w:p>
    <w:p w:rsidR="007C2CA0" w:rsidRPr="00132654" w:rsidRDefault="007C2CA0" w:rsidP="00FC2D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32654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Оказание гуманитарной помощи</w:t>
      </w:r>
    </w:p>
    <w:p w:rsidR="007C2CA0" w:rsidRPr="00132654" w:rsidRDefault="007C2CA0" w:rsidP="00FC2D7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Оказание </w:t>
      </w:r>
      <w:r w:rsidRPr="001326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разовых социально - бытовых услуг.</w:t>
      </w:r>
    </w:p>
    <w:p w:rsidR="007C2CA0" w:rsidRPr="00132654" w:rsidRDefault="007C2CA0" w:rsidP="00FC2D7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ru-RU"/>
        </w:rPr>
        <w:t xml:space="preserve">Обеспечение техническими средствами социальной реабилитации </w:t>
      </w:r>
    </w:p>
    <w:p w:rsidR="007C2CA0" w:rsidRPr="00132654" w:rsidRDefault="007C2CA0" w:rsidP="00FC2D7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ru-RU"/>
        </w:rPr>
        <w:t>по заключению МРЭК, ВКК</w:t>
      </w:r>
    </w:p>
    <w:p w:rsidR="007C2CA0" w:rsidRPr="00132654" w:rsidRDefault="007C2CA0" w:rsidP="00FC2D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Порядок обеспечения граждан техническими средствами социальной реабилитации </w:t>
      </w:r>
      <w:r w:rsidRPr="0013265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(далее - средства реабилитации), </w:t>
      </w:r>
      <w:r w:rsidRPr="00132654">
        <w:rPr>
          <w:rFonts w:ascii="Times New Roman" w:hAnsi="Times New Roman" w:cs="Times New Roman"/>
          <w:sz w:val="24"/>
          <w:szCs w:val="24"/>
          <w:lang w:val="ru-RU"/>
        </w:rPr>
        <w:t xml:space="preserve"> регулирует Положение о порядке обеспечения граждан техническими средствами социальной реабилитации органами по труду, занятости и социальной защите от 11.12.2007 г. № 1722</w:t>
      </w:r>
    </w:p>
    <w:p w:rsidR="007C2CA0" w:rsidRPr="00132654" w:rsidRDefault="007C2CA0" w:rsidP="00FC2D73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132654">
        <w:rPr>
          <w:b/>
          <w:bCs/>
          <w:sz w:val="24"/>
          <w:szCs w:val="24"/>
        </w:rPr>
        <w:t xml:space="preserve">Бесплатно обеспечиваются: </w:t>
      </w:r>
    </w:p>
    <w:p w:rsidR="007C2CA0" w:rsidRPr="00132654" w:rsidRDefault="007C2CA0" w:rsidP="00FC2D73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132654">
        <w:rPr>
          <w:sz w:val="24"/>
          <w:szCs w:val="24"/>
        </w:rPr>
        <w:t xml:space="preserve">1. дети-инвалиды в возрасте до 18 лет следующими средствами реабилитации: </w:t>
      </w:r>
      <w:r w:rsidR="002A2A75" w:rsidRPr="00132654">
        <w:rPr>
          <w:sz w:val="24"/>
          <w:szCs w:val="24"/>
        </w:rPr>
        <w:fldChar w:fldCharType="begin"/>
      </w:r>
      <w:r w:rsidRPr="00132654">
        <w:rPr>
          <w:sz w:val="24"/>
          <w:szCs w:val="24"/>
        </w:rPr>
        <w:instrText xml:space="preserve"> HYPERLINK \l "P57" </w:instrText>
      </w:r>
      <w:r w:rsidR="002A2A75" w:rsidRPr="00132654">
        <w:rPr>
          <w:sz w:val="24"/>
          <w:szCs w:val="24"/>
        </w:rPr>
        <w:fldChar w:fldCharType="separate"/>
      </w:r>
      <w:r w:rsidRPr="00132654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 Кресло-коляска комнатная, в том числе с судном или откидной спинкой, для взрослых, подростков и детей.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-Велоколяска рычажная прогулочная для взрослых, подростков и детей.                                                                                                       -Коляска прогулочная для детей, страдающих детским церебральным параличом.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-Кресло-коляска активного типа.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-Малогабаритная коляска.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-Кресло функциональное с судном.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-Велосипед трехколесный для детей в возрасте до 16 лет, страдающих детским церебральным параличом                                                                       -Подушка противопролежневая для сидения в инвалидной коляске.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-Чехол утепленный для передвижения в коляске в холодное время года.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-Защита специальная для рук, используемая инвалидами при передвижении в коляске.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-Трость опорная для передвижения больных с нарушениями функций нижних конечностей (одно-, трех- и четырехопорная).</w:t>
      </w:r>
    </w:p>
    <w:p w:rsidR="007C2CA0" w:rsidRPr="00132654" w:rsidRDefault="002A2A75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fldChar w:fldCharType="end"/>
      </w:r>
      <w:r w:rsidR="007C2CA0" w:rsidRPr="00132654">
        <w:rPr>
          <w:sz w:val="24"/>
          <w:szCs w:val="24"/>
        </w:rPr>
        <w:t>-Костыли индивидуального пользования, в том числе костыли локтевые.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-Ходунки специальные для передвижения больных с нарушениями функций нижних конечностей.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-Столик специальный для установки на инвалидную коляску.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-Стул для детей со спинно-мозговой патологией.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-Приспособления для удержания в стоячем и (или) в сидячем положении детей со спинно-мозговой патологией.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-Перекладина подъемная к кровати (рама "Балканская").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-Столик прикроватный.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-Поручни для туалета, ванной и душевой.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-Приспособление кроватное опорное.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-Приставка к унитазу.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-Сиденье для ванны.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-Приспособление для туалета для детей.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-Протезы верхних и нижних конечностей (основной, лечебно-тренировочный, рабочий, </w:t>
      </w:r>
      <w:r w:rsidRPr="00132654">
        <w:rPr>
          <w:sz w:val="24"/>
          <w:szCs w:val="24"/>
        </w:rPr>
        <w:lastRenderedPageBreak/>
        <w:t>для купания), кисть косметическая.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-Ортезы верхних и нижних конечностей (аппараты, туторы, обувные вставки, сапожки Дикуля и другие изделия, кроме стелек-супинаторов, стелек ортопедических).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-Ортезы на позвоночник (корсеты, реклинаторы, пояса радикулитные и другие изделия).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-Изделия для консервативного лечения приобретенных и врожденных деформаций у детей (абдукционные трусики, распорки, шины и другие изделия).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-Спецрукавицы (спецперчатки).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-Ортопедическая обувь.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-Изделия бандажные (бандажи - лечебный, почечный, для больных с искусственным анусом, лечебный женский, лечебный детский, послеоперационный, грыжевой паховый, грыжевой пахово-пупочный, пояс-бандаж лечебный грыжевой пупочный, бандаж-пояс при расхождении лонного сочленения).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-Изделия ортопедические (обтураторы, сиденье кожаное, подколенник кожаный, спецбрюки при парной ампутации нижних конечностей, чулки-ползунки, приспособление для поддержания нижней конечности, суспензорий).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-Приспособление для купания детей.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-Ступеньки к ванне.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 </w:t>
      </w:r>
      <w:r w:rsidRPr="00132654">
        <w:rPr>
          <w:sz w:val="24"/>
          <w:szCs w:val="24"/>
        </w:rPr>
        <w:tab/>
        <w:t>При этом средством реабилитации</w:t>
      </w:r>
      <w:r w:rsidRPr="00132654">
        <w:rPr>
          <w:color w:val="FF0000"/>
          <w:sz w:val="24"/>
          <w:szCs w:val="24"/>
        </w:rPr>
        <w:t xml:space="preserve"> </w:t>
      </w:r>
      <w:r w:rsidRPr="00132654">
        <w:rPr>
          <w:sz w:val="24"/>
          <w:szCs w:val="24"/>
        </w:rPr>
        <w:t xml:space="preserve"> велосипед трехколесный для детей в возрасте до 16 лет, страдающих детским церебральным параличом - дети-инвалиды в возрасте до 16 лет, средством реабилитации приспособление для купания детей - дети-инвалиды в возрасте до 12 лет, а средством реабилитации ступеньки к ванне - дети-инвалиды в возрасте с 10 до 18 лет;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2 дети-инвалиды по зрению в возрасте до 18 лет - средствами реабилитации: трость тактильная для слепых и слабовидящих, диктофон (плеер).</w:t>
      </w:r>
    </w:p>
    <w:p w:rsidR="007C2CA0" w:rsidRPr="00132654" w:rsidRDefault="007C2CA0" w:rsidP="00FC2D73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132654">
        <w:rPr>
          <w:b/>
          <w:bCs/>
          <w:sz w:val="24"/>
          <w:szCs w:val="24"/>
        </w:rPr>
        <w:t>На льготных условиях средствами реабилитации обеспечиваются: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1. </w:t>
      </w:r>
      <w:r w:rsidRPr="00132654">
        <w:rPr>
          <w:b/>
          <w:bCs/>
          <w:sz w:val="24"/>
          <w:szCs w:val="24"/>
        </w:rPr>
        <w:t>с оплатой 20 процентов стоимости средств реабилитации: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дети-инвалиды по зрению с 7 до 18 лет - средством реабилитации - устройство для прослушивания озвученной литературы (плеер). </w:t>
      </w:r>
    </w:p>
    <w:p w:rsidR="007C2CA0" w:rsidRPr="00132654" w:rsidRDefault="007C2CA0" w:rsidP="00FC2D73">
      <w:pPr>
        <w:pStyle w:val="ConsPlusNormal"/>
        <w:jc w:val="both"/>
        <w:rPr>
          <w:b/>
          <w:bCs/>
          <w:sz w:val="24"/>
          <w:szCs w:val="24"/>
        </w:rPr>
      </w:pPr>
      <w:r w:rsidRPr="00132654">
        <w:rPr>
          <w:sz w:val="24"/>
          <w:szCs w:val="24"/>
        </w:rPr>
        <w:t xml:space="preserve">2. </w:t>
      </w:r>
      <w:r w:rsidRPr="00132654">
        <w:rPr>
          <w:b/>
          <w:bCs/>
          <w:sz w:val="24"/>
          <w:szCs w:val="24"/>
        </w:rPr>
        <w:t>с оплатой 25 процентов стоимости средств реабилитации: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дети-инвалиды по зрению с 7 до 18 лет - средством реабилитации -  часы с синтезатором речи.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 дети-инвалиды по слуху с 7 до 18 лет - средствами реабилитации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 - телефон с усилителем звука, световой будильник. 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3. </w:t>
      </w:r>
      <w:r w:rsidRPr="00132654">
        <w:rPr>
          <w:b/>
          <w:bCs/>
          <w:sz w:val="24"/>
          <w:szCs w:val="24"/>
        </w:rPr>
        <w:t>с оплатой 50 процентов стоимости средств реабилитации: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дети-инвалиды в возрасте до 18 лет - средством реабилитации - матрац специальный противопролежневый или система противопролежневая. 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Документы для обеспечения ребёнка-инвалида техническими средствами социальной реабилитации предоставляются его законным представителем в соответствии с регистрацией по месту жительства в ГУ «Центр социального обслуживания населения Зельвенского района» (далее – Центр)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bookmarkStart w:id="0" w:name="P276"/>
      <w:bookmarkEnd w:id="0"/>
      <w:r w:rsidRPr="00132654">
        <w:rPr>
          <w:sz w:val="24"/>
          <w:szCs w:val="24"/>
        </w:rPr>
        <w:t>Необходимые документы:</w:t>
      </w:r>
    </w:p>
    <w:p w:rsidR="007C2CA0" w:rsidRPr="00132654" w:rsidRDefault="007C2CA0" w:rsidP="00FC2D7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заявление;</w:t>
      </w:r>
    </w:p>
    <w:p w:rsidR="007C2CA0" w:rsidRPr="00132654" w:rsidRDefault="007C2CA0" w:rsidP="00FC2D7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bookmarkStart w:id="1" w:name="P279"/>
      <w:bookmarkEnd w:id="1"/>
      <w:r w:rsidRPr="00132654">
        <w:rPr>
          <w:sz w:val="24"/>
          <w:szCs w:val="24"/>
        </w:rPr>
        <w:t>ИПР инвалида или заключение ВКК;</w:t>
      </w:r>
      <w:bookmarkStart w:id="2" w:name="P281"/>
      <w:bookmarkEnd w:id="2"/>
    </w:p>
    <w:p w:rsidR="007C2CA0" w:rsidRPr="00132654" w:rsidRDefault="007C2CA0" w:rsidP="00FC2D7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свидетельство о рождении ребенка, паспорт или иной документ, удостоверяющий личность и (или) полномочия законного представителя ребенка-инвалида; </w:t>
      </w:r>
    </w:p>
    <w:p w:rsidR="007C2CA0" w:rsidRPr="00132654" w:rsidRDefault="007C2CA0" w:rsidP="00FC2D7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удостоверение (свидетельство), вкладыш к удостоверению (свидетельству) единого образца, установленного Правительством Республики Беларусь для детей-инвалидов.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Для обеспечения средством реабилитации диктофон (плеер), Центр запрашивает </w:t>
      </w:r>
      <w:hyperlink r:id="rId8" w:history="1">
        <w:r w:rsidRPr="00132654">
          <w:rPr>
            <w:color w:val="0000FF"/>
            <w:sz w:val="24"/>
            <w:szCs w:val="24"/>
          </w:rPr>
          <w:t>справку</w:t>
        </w:r>
      </w:hyperlink>
      <w:r w:rsidRPr="00132654">
        <w:rPr>
          <w:sz w:val="24"/>
          <w:szCs w:val="24"/>
        </w:rPr>
        <w:t xml:space="preserve"> учреждения высшего, среднего специального образования о том, что дети-</w:t>
      </w:r>
      <w:r w:rsidRPr="00132654">
        <w:rPr>
          <w:sz w:val="24"/>
          <w:szCs w:val="24"/>
        </w:rPr>
        <w:lastRenderedPageBreak/>
        <w:t>инвалиды по зрению в возрасте до 18 лет обучаются в данном учреждении образования.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Граждане, имеющие право на обеспечение средствами реабилитации бесплатно либо на льготных условиях, подают указанные документы в течение срока действия индивидуальной программы реабилитации (</w:t>
      </w:r>
      <w:hyperlink r:id="rId9" w:history="1">
        <w:r w:rsidRPr="00132654">
          <w:rPr>
            <w:color w:val="0000FF"/>
            <w:sz w:val="24"/>
            <w:szCs w:val="24"/>
          </w:rPr>
          <w:t>ИПР</w:t>
        </w:r>
      </w:hyperlink>
      <w:r w:rsidRPr="00132654">
        <w:rPr>
          <w:sz w:val="24"/>
          <w:szCs w:val="24"/>
        </w:rPr>
        <w:t xml:space="preserve">) инвалида или </w:t>
      </w:r>
      <w:hyperlink r:id="rId10" w:history="1">
        <w:r w:rsidRPr="00132654">
          <w:rPr>
            <w:color w:val="0000FF"/>
            <w:sz w:val="24"/>
            <w:szCs w:val="24"/>
          </w:rPr>
          <w:t>заключение</w:t>
        </w:r>
      </w:hyperlink>
      <w:r w:rsidRPr="00132654">
        <w:rPr>
          <w:sz w:val="24"/>
          <w:szCs w:val="24"/>
        </w:rPr>
        <w:t xml:space="preserve"> ВКК о нуждаемости их в средствах реабилитации.</w:t>
      </w:r>
    </w:p>
    <w:p w:rsidR="007C2CA0" w:rsidRPr="00132654" w:rsidRDefault="007C2CA0" w:rsidP="00FC2D73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132654">
        <w:rPr>
          <w:b/>
          <w:bCs/>
          <w:sz w:val="24"/>
          <w:szCs w:val="24"/>
        </w:rPr>
        <w:t>Для обеспечения средствами реабилитации:</w:t>
      </w:r>
    </w:p>
    <w:p w:rsidR="007C2CA0" w:rsidRPr="00132654" w:rsidRDefault="007C2CA0" w:rsidP="00FC2D73">
      <w:pPr>
        <w:pStyle w:val="a5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Костыли индивидуального пользования, в том числе костыли локтевые.</w:t>
      </w:r>
    </w:p>
    <w:p w:rsidR="007C2CA0" w:rsidRPr="00132654" w:rsidRDefault="007C2CA0" w:rsidP="00FC2D73">
      <w:pPr>
        <w:pStyle w:val="a5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Трость опорная для передвижения больных с нарушениями функций нижних конечностей (одно-, трех- и четырехопорная).</w:t>
      </w:r>
    </w:p>
    <w:p w:rsidR="007C2CA0" w:rsidRPr="00132654" w:rsidRDefault="007C2CA0" w:rsidP="00FC2D73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Протезы верхних и нижних конечностей (основной, лечебно-тренировочный, рабочий, для купания), кисть косметическая.</w:t>
      </w:r>
    </w:p>
    <w:p w:rsidR="007C2CA0" w:rsidRPr="00132654" w:rsidRDefault="007C2CA0" w:rsidP="00FC2D73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Ортезы верхних и нижних конечностей (аппараты, туторы, обувные вставки, сапожки Дикуля и другие изделия, кроме стелек-супинаторов, стелек ортопедических).</w:t>
      </w:r>
    </w:p>
    <w:p w:rsidR="007C2CA0" w:rsidRPr="00132654" w:rsidRDefault="007C2CA0" w:rsidP="00FC2D73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Ортезы на позвоночник (корсеты, реклинаторы, пояса радикулитные и другие изделия).</w:t>
      </w:r>
    </w:p>
    <w:p w:rsidR="007C2CA0" w:rsidRPr="00132654" w:rsidRDefault="007C2CA0" w:rsidP="00FC2D73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Изделия для консервативного лечения приобретенных и врожденных деформаций у детей (абдукционные трусики, распорки, шины и другие изделия).</w:t>
      </w:r>
    </w:p>
    <w:p w:rsidR="007C2CA0" w:rsidRPr="00132654" w:rsidRDefault="007C2CA0" w:rsidP="00FC2D73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Спецрукавицы (спецперчатки).</w:t>
      </w:r>
    </w:p>
    <w:p w:rsidR="007C2CA0" w:rsidRPr="00132654" w:rsidRDefault="007C2CA0" w:rsidP="00FC2D73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Ортопедическая обувь.</w:t>
      </w:r>
    </w:p>
    <w:p w:rsidR="007C2CA0" w:rsidRPr="00132654" w:rsidRDefault="007C2CA0" w:rsidP="00FC2D73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Изделия бандажные (бандажи - лечебный, почечный, для больных с искусственным анусом, лечебный женский, лечебный детский, послеоперационный, грыжевой паховый, грыжевой пахово-пупочный, пояс-бандаж лечебный грыжевой пупочный, бандаж-пояс при расхождении лонного сочленения).</w:t>
      </w:r>
    </w:p>
    <w:p w:rsidR="007C2CA0" w:rsidRPr="00132654" w:rsidRDefault="007C2CA0" w:rsidP="00FC2D73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Изделия ортопедические (обтураторы, сиденье кожаное, подколенник кожаный, спецбрюки при парной ампутации нижних конечностей, чулки-ползунки, приспособление для поддержания нижней конечности, суспензорий); </w:t>
      </w:r>
    </w:p>
    <w:p w:rsidR="007C2CA0" w:rsidRPr="00132654" w:rsidRDefault="007C2CA0" w:rsidP="00FC2D73">
      <w:pPr>
        <w:pStyle w:val="ConsPlusNormal"/>
        <w:ind w:firstLine="540"/>
        <w:jc w:val="both"/>
        <w:rPr>
          <w:sz w:val="24"/>
          <w:szCs w:val="24"/>
        </w:rPr>
      </w:pPr>
      <w:r w:rsidRPr="00132654">
        <w:rPr>
          <w:sz w:val="24"/>
          <w:szCs w:val="24"/>
        </w:rPr>
        <w:t>необходимо обращаться в филиал республиканского унитарного предприятия «Белорусский протезно-ортопедический восстановительный центр», расположенный по адресу: г. Гродно, ул. Белуша, 47 А. Необходимые документы:</w:t>
      </w:r>
    </w:p>
    <w:p w:rsidR="007C2CA0" w:rsidRPr="00132654" w:rsidRDefault="007C2CA0" w:rsidP="00FC2D7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заявление;</w:t>
      </w:r>
    </w:p>
    <w:p w:rsidR="007C2CA0" w:rsidRPr="00132654" w:rsidRDefault="007C2CA0" w:rsidP="00FC2D7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ИПР инвалида или заключение ВКК;</w:t>
      </w:r>
    </w:p>
    <w:p w:rsidR="007C2CA0" w:rsidRPr="00132654" w:rsidRDefault="007C2CA0" w:rsidP="00FC2D7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 xml:space="preserve">свидетельство о рождении ребенка, паспорт или иной документ, удостоверяющий личность и (или) полномочия законного представителя ребенка-инвалида; </w:t>
      </w:r>
    </w:p>
    <w:p w:rsidR="007C2CA0" w:rsidRPr="00132654" w:rsidRDefault="007C2CA0" w:rsidP="00FC2D7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32654">
        <w:rPr>
          <w:sz w:val="24"/>
          <w:szCs w:val="24"/>
        </w:rPr>
        <w:t>удостоверение (свидетельство), вкладыш к удостоверению (свидетельству) единого образца, установленного Правительством Республики Беларусь для детей-инвалидов.</w:t>
      </w: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</w:p>
    <w:p w:rsidR="007C2CA0" w:rsidRPr="00132654" w:rsidRDefault="007C2CA0" w:rsidP="00FC2D73">
      <w:pPr>
        <w:pStyle w:val="ConsPlusNormal"/>
        <w:jc w:val="both"/>
        <w:rPr>
          <w:sz w:val="24"/>
          <w:szCs w:val="24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</w:pPr>
    </w:p>
    <w:p w:rsidR="007C2CA0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</w:pPr>
      <w:r w:rsidRPr="00132654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По всем возникающим  вопросам можно обращаться к специалисту </w:t>
      </w: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по социальной работе отделения срочного социального обслуживания ЦСОН </w:t>
      </w:r>
    </w:p>
    <w:p w:rsidR="007C2CA0" w:rsidRPr="00132654" w:rsidRDefault="007C2CA0" w:rsidP="00FC2D73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be-BY"/>
        </w:rPr>
      </w:pP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(</w:t>
      </w:r>
      <w:r w:rsidRPr="00132654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Дорофей Наталья Ивановна </w:t>
      </w: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тел.2-42-30)</w:t>
      </w:r>
    </w:p>
    <w:p w:rsidR="007C2CA0" w:rsidRDefault="007C2CA0" w:rsidP="00FC2D73">
      <w:pPr>
        <w:pStyle w:val="a4"/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CA0" w:rsidRDefault="007C2CA0" w:rsidP="00FC2D73">
      <w:pPr>
        <w:pStyle w:val="a4"/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CA0" w:rsidRPr="00132654" w:rsidRDefault="007C2CA0" w:rsidP="00FC2D73">
      <w:pPr>
        <w:pStyle w:val="a4"/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</w:rPr>
        <w:t>Санаторно-курортное лечение и оздоровление детей с инвалидностью до 18 лет</w:t>
      </w:r>
    </w:p>
    <w:p w:rsidR="007C2CA0" w:rsidRPr="00132654" w:rsidRDefault="007C2CA0" w:rsidP="00FC2D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sz w:val="24"/>
          <w:szCs w:val="24"/>
        </w:rPr>
        <w:t xml:space="preserve">      </w:t>
      </w:r>
      <w:r w:rsidRPr="00132654">
        <w:rPr>
          <w:rFonts w:ascii="Times New Roman" w:hAnsi="Times New Roman" w:cs="Times New Roman"/>
          <w:sz w:val="24"/>
          <w:szCs w:val="24"/>
        </w:rPr>
        <w:t>Согласно Указу Президента Республики Беларусь от 28 августа 2006 № 542, дети-инвалиды в возрасте до 18 лет имеют право на первоочередное бесплатное санаторно-курортное лечение. Ежегодно для приобретения путевок для данной категории  детей государство выделяет финансовые средства.</w:t>
      </w:r>
    </w:p>
    <w:p w:rsidR="007C2CA0" w:rsidRPr="00132654" w:rsidRDefault="007C2CA0" w:rsidP="00FC2D73">
      <w:pPr>
        <w:pStyle w:val="a4"/>
        <w:jc w:val="both"/>
        <w:rPr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 xml:space="preserve">     Сопровождающие детей-инвалидов в возрасте до 18 лет в санаторно-курортные  или оздоровительные организации, обеспечиваются путевками бесплатно (без лечения) при условии, что в таком сопровождении подтверждается заключением врачебно-консультативной комиссии (заключение ВКК выдается государственными организациями здравоохранения).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 xml:space="preserve">     Обеспечение путевками на санаторно-курортное лечение и оздоровление осуществляется Республиканским центром по оздоровлению и санаторно-курортному лечению населения, который приобретает их на тендерной основе, а также Управлением делами Президента Республики Беларусь в пределах его компетенции (кроме путевок с проживанием в номерах «люкс» и «полулюкс»).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 xml:space="preserve">     Одна из основных задач Республиканского центра - качественная организация санаторно-курортного лечения для детей-инвалидов, способствующая их улучшению физического и эмоционального состояния. Учитывая их ограниченные физические возможности, в каждом регионе Беларуси функционируют санатории  с отделениями для санаторно-курортного лечения детей-инвалидов совместно с сопровождающими их родителями.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 xml:space="preserve">     Для предоставления путевки в санаторий необходимо подать письменное заявление с приложением медицинской справки формы 1 здру/-10 ведущему специалисту Республиканского центра по месту прописки.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 xml:space="preserve">    Также необходимо предоставить дополнительно следующие документы: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-копия удостоверения ребенка-инвалида;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-справки с места работы  родителей о не выделении путевки на детей в текущем году (если родители безработные -копия трудовой книжки).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 xml:space="preserve">     Вот перечень некоторых санаториев, в которых имеются отделения взрослого и ребенка и лечение производится в сопровождении взрослого: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u w:val="single"/>
        </w:rPr>
        <w:t>Брестская область:</w:t>
      </w:r>
      <w:r w:rsidRPr="0013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«Алеся»: болезни сердечно-сосудистой системы, органов дыхания,  опорно-двигательного аппарата, нервной системы, женских половых органов;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«Чабарок»</w:t>
      </w:r>
      <w:r w:rsidRPr="00132654">
        <w:rPr>
          <w:sz w:val="24"/>
          <w:szCs w:val="24"/>
        </w:rPr>
        <w:t xml:space="preserve">: </w:t>
      </w:r>
      <w:r w:rsidRPr="00132654">
        <w:rPr>
          <w:rFonts w:ascii="Times New Roman" w:hAnsi="Times New Roman" w:cs="Times New Roman"/>
          <w:sz w:val="24"/>
          <w:szCs w:val="24"/>
        </w:rPr>
        <w:t>болезни кровообращения, органов дыхания,  опорно-двигательного аппарата, нервной системы;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«Надзея»:</w:t>
      </w:r>
      <w:r w:rsidRPr="00132654">
        <w:rPr>
          <w:sz w:val="24"/>
          <w:szCs w:val="24"/>
        </w:rPr>
        <w:t xml:space="preserve"> </w:t>
      </w:r>
      <w:r w:rsidRPr="00132654">
        <w:rPr>
          <w:rFonts w:ascii="Times New Roman" w:hAnsi="Times New Roman" w:cs="Times New Roman"/>
          <w:sz w:val="24"/>
          <w:szCs w:val="24"/>
        </w:rPr>
        <w:t>болезни сердечно-сосудистой системы, органов дыхания,  опорно-двигательного аппарата, нервной системы.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Гомельская область:</w:t>
      </w:r>
      <w:r w:rsidRPr="00132654">
        <w:rPr>
          <w:rFonts w:ascii="Times New Roman" w:hAnsi="Times New Roman" w:cs="Times New Roman"/>
          <w:sz w:val="24"/>
          <w:szCs w:val="24"/>
        </w:rPr>
        <w:t xml:space="preserve"> «Серебрянные ключи»: болезни кровообращения, органов дыхания, органов пищеварения, опорно-двигательного аппарата, нервной системы</w:t>
      </w:r>
      <w:r w:rsidRPr="00132654">
        <w:rPr>
          <w:sz w:val="24"/>
          <w:szCs w:val="24"/>
        </w:rPr>
        <w:t xml:space="preserve">, </w:t>
      </w:r>
      <w:r w:rsidRPr="00132654">
        <w:rPr>
          <w:rFonts w:ascii="Times New Roman" w:hAnsi="Times New Roman" w:cs="Times New Roman"/>
          <w:sz w:val="24"/>
          <w:szCs w:val="24"/>
        </w:rPr>
        <w:t>женских половых органов;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Гродненская область: 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«Поречье»: болезни органов</w:t>
      </w:r>
      <w:r w:rsidRPr="00132654">
        <w:rPr>
          <w:sz w:val="24"/>
          <w:szCs w:val="24"/>
        </w:rPr>
        <w:t xml:space="preserve"> </w:t>
      </w:r>
      <w:r w:rsidRPr="00132654">
        <w:rPr>
          <w:rFonts w:ascii="Times New Roman" w:hAnsi="Times New Roman" w:cs="Times New Roman"/>
          <w:sz w:val="24"/>
          <w:szCs w:val="24"/>
        </w:rPr>
        <w:t>пищеварения, органов дыхания, костно-мышечной системы, эндокринной системы;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 xml:space="preserve"> «Неман-72»:</w:t>
      </w:r>
      <w:r w:rsidRPr="00132654">
        <w:rPr>
          <w:sz w:val="24"/>
          <w:szCs w:val="24"/>
        </w:rPr>
        <w:t xml:space="preserve"> </w:t>
      </w:r>
      <w:r w:rsidRPr="00132654">
        <w:rPr>
          <w:rFonts w:ascii="Times New Roman" w:hAnsi="Times New Roman" w:cs="Times New Roman"/>
          <w:sz w:val="24"/>
          <w:szCs w:val="24"/>
        </w:rPr>
        <w:t>болезни кровообращения, органов дыхания, органов пищеварения,</w:t>
      </w:r>
      <w:r w:rsidRPr="00132654">
        <w:rPr>
          <w:sz w:val="24"/>
          <w:szCs w:val="24"/>
        </w:rPr>
        <w:t xml:space="preserve"> </w:t>
      </w:r>
      <w:r w:rsidRPr="00132654">
        <w:rPr>
          <w:rFonts w:ascii="Times New Roman" w:hAnsi="Times New Roman" w:cs="Times New Roman"/>
          <w:sz w:val="24"/>
          <w:szCs w:val="24"/>
        </w:rPr>
        <w:t>эндокринной системы;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26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Минская область: 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«Пралеска»: болезни сердечно-сосудистой системы, органов дыхания,</w:t>
      </w:r>
      <w:r w:rsidRPr="00132654">
        <w:rPr>
          <w:sz w:val="24"/>
          <w:szCs w:val="24"/>
        </w:rPr>
        <w:t xml:space="preserve"> </w:t>
      </w:r>
      <w:r w:rsidRPr="00132654">
        <w:rPr>
          <w:rFonts w:ascii="Times New Roman" w:hAnsi="Times New Roman" w:cs="Times New Roman"/>
          <w:sz w:val="24"/>
          <w:szCs w:val="24"/>
        </w:rPr>
        <w:t>органов пищеварения, опорно-двигательного аппарата, женских половых органов;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«Лазурный»: болезни нервной системы, общетерапевтический.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 xml:space="preserve">     Существуют и санатории, которые принимают детей без сопровождения родителей. Вот некоторые из них: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2654">
        <w:rPr>
          <w:rFonts w:ascii="Times New Roman" w:hAnsi="Times New Roman" w:cs="Times New Roman"/>
          <w:sz w:val="24"/>
          <w:szCs w:val="24"/>
        </w:rPr>
        <w:t xml:space="preserve">     </w:t>
      </w:r>
      <w:r w:rsidRPr="00132654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Минская область: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«Случь» для детей и подростков с болезнями мочеполовой системы, кровообращения,</w:t>
      </w:r>
      <w:r w:rsidRPr="00132654">
        <w:rPr>
          <w:sz w:val="24"/>
          <w:szCs w:val="24"/>
        </w:rPr>
        <w:t xml:space="preserve"> </w:t>
      </w:r>
      <w:r w:rsidRPr="00132654">
        <w:rPr>
          <w:rFonts w:ascii="Times New Roman" w:hAnsi="Times New Roman" w:cs="Times New Roman"/>
          <w:sz w:val="24"/>
          <w:szCs w:val="24"/>
        </w:rPr>
        <w:t>органов пищеварения,  органов дыхания,</w:t>
      </w:r>
      <w:r w:rsidRPr="00132654">
        <w:rPr>
          <w:sz w:val="24"/>
          <w:szCs w:val="24"/>
        </w:rPr>
        <w:t xml:space="preserve"> </w:t>
      </w:r>
      <w:r w:rsidRPr="00132654">
        <w:rPr>
          <w:rFonts w:ascii="Times New Roman" w:hAnsi="Times New Roman" w:cs="Times New Roman"/>
          <w:sz w:val="24"/>
          <w:szCs w:val="24"/>
        </w:rPr>
        <w:t>костно-мышечной системы и соединительной ткани;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326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Гродненская область:    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«Боровичок»</w:t>
      </w:r>
      <w:r w:rsidRPr="00132654">
        <w:rPr>
          <w:sz w:val="24"/>
          <w:szCs w:val="24"/>
        </w:rPr>
        <w:t xml:space="preserve"> </w:t>
      </w:r>
      <w:r w:rsidRPr="00132654">
        <w:rPr>
          <w:rFonts w:ascii="Times New Roman" w:hAnsi="Times New Roman" w:cs="Times New Roman"/>
          <w:sz w:val="24"/>
          <w:szCs w:val="24"/>
        </w:rPr>
        <w:t>для детей с болезнями системы кровообращения, мочеполовой системы, органов пищеварения,  органов дыхания, костно-мышечной системы и соединительной ткани;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>«Налибокская пуща» для детей с болезнями системы кровообращения, кожи и подкожной клетчатки, органов пищеварения,  органов дыхания, костно-мышечной системы и соединительной ткани.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654">
        <w:rPr>
          <w:rFonts w:ascii="Times New Roman" w:hAnsi="Times New Roman" w:cs="Times New Roman"/>
          <w:sz w:val="24"/>
          <w:szCs w:val="24"/>
        </w:rPr>
        <w:t xml:space="preserve">     Также право на получение путевки в детские оздоровительные лагеря, стоимость которой удешевлена за счет государственных средств, имеют дети-инвалиды в возрасте до 18 лет, дети-инвалиды, постоянно проживающие в домах-интернатах для детей-инвалидов с особенностями психофизического развития.</w:t>
      </w:r>
    </w:p>
    <w:p w:rsidR="007C2CA0" w:rsidRPr="00132654" w:rsidRDefault="007C2CA0" w:rsidP="00FC2D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CA0" w:rsidRPr="00132654" w:rsidRDefault="007C2CA0" w:rsidP="00FC2D73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654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По всем возникающим  вопросам можно обращаться к в</w:t>
      </w: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едущему специалисту представительства Гродненского областного  управления </w:t>
      </w:r>
    </w:p>
    <w:p w:rsidR="007C2CA0" w:rsidRPr="00132654" w:rsidRDefault="007C2CA0" w:rsidP="00FC2D73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Республиканского   центра   по оздоровлению и санаторно-курортному</w:t>
      </w:r>
    </w:p>
    <w:p w:rsidR="007C2CA0" w:rsidRPr="00132654" w:rsidRDefault="007C2CA0" w:rsidP="00FC2D73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лечению населения Зельвенского района</w:t>
      </w:r>
    </w:p>
    <w:p w:rsidR="007C2CA0" w:rsidRDefault="007C2CA0" w:rsidP="00FC2D73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(Алексеян Светлана Николаевна, тел. 2-50-87 с 08.30 до 12.30)</w:t>
      </w:r>
    </w:p>
    <w:p w:rsidR="007C2CA0" w:rsidRDefault="007C2CA0" w:rsidP="00FC2D73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2CA0" w:rsidRPr="00132654" w:rsidRDefault="007C2CA0" w:rsidP="00FC2D7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2CA0" w:rsidRPr="00132654" w:rsidSect="00FC2D73">
      <w:footerReference w:type="default" r:id="rId11"/>
      <w:pgSz w:w="11907" w:h="16839" w:code="9"/>
      <w:pgMar w:top="71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0B" w:rsidRDefault="00E7750B" w:rsidP="00132654">
      <w:pPr>
        <w:spacing w:after="0" w:line="240" w:lineRule="auto"/>
      </w:pPr>
      <w:r>
        <w:separator/>
      </w:r>
    </w:p>
  </w:endnote>
  <w:endnote w:type="continuationSeparator" w:id="0">
    <w:p w:rsidR="00E7750B" w:rsidRDefault="00E7750B" w:rsidP="0013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A0" w:rsidRDefault="002A2A75" w:rsidP="00E43B23">
    <w:pPr>
      <w:pStyle w:val="aa"/>
      <w:framePr w:wrap="auto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7C2CA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438AE">
      <w:rPr>
        <w:rStyle w:val="ae"/>
        <w:noProof/>
      </w:rPr>
      <w:t>16</w:t>
    </w:r>
    <w:r>
      <w:rPr>
        <w:rStyle w:val="ae"/>
      </w:rPr>
      <w:fldChar w:fldCharType="end"/>
    </w:r>
  </w:p>
  <w:p w:rsidR="007C2CA0" w:rsidRDefault="007C2CA0" w:rsidP="00E43B23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0B" w:rsidRDefault="00E7750B" w:rsidP="00132654">
      <w:pPr>
        <w:spacing w:after="0" w:line="240" w:lineRule="auto"/>
      </w:pPr>
      <w:r>
        <w:separator/>
      </w:r>
    </w:p>
  </w:footnote>
  <w:footnote w:type="continuationSeparator" w:id="0">
    <w:p w:rsidR="00E7750B" w:rsidRDefault="00E7750B" w:rsidP="0013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28E"/>
    <w:multiLevelType w:val="hybridMultilevel"/>
    <w:tmpl w:val="FF422A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41F2860"/>
    <w:multiLevelType w:val="hybridMultilevel"/>
    <w:tmpl w:val="554E233E"/>
    <w:lvl w:ilvl="0" w:tplc="F330441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4E20B49"/>
    <w:multiLevelType w:val="hybridMultilevel"/>
    <w:tmpl w:val="249495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6E08D8"/>
    <w:multiLevelType w:val="hybridMultilevel"/>
    <w:tmpl w:val="E236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86A1D"/>
    <w:multiLevelType w:val="hybridMultilevel"/>
    <w:tmpl w:val="55A6332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FD40764"/>
    <w:multiLevelType w:val="hybridMultilevel"/>
    <w:tmpl w:val="5E0439C4"/>
    <w:lvl w:ilvl="0" w:tplc="041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6">
    <w:nsid w:val="6057465C"/>
    <w:multiLevelType w:val="hybridMultilevel"/>
    <w:tmpl w:val="E62CA174"/>
    <w:lvl w:ilvl="0" w:tplc="7AD265B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6DF11775"/>
    <w:multiLevelType w:val="hybridMultilevel"/>
    <w:tmpl w:val="B5C6F7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6EF50341"/>
    <w:multiLevelType w:val="hybridMultilevel"/>
    <w:tmpl w:val="E3A491C4"/>
    <w:lvl w:ilvl="0" w:tplc="7AD265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02040FA"/>
    <w:multiLevelType w:val="hybridMultilevel"/>
    <w:tmpl w:val="A4B8C0B6"/>
    <w:lvl w:ilvl="0" w:tplc="78DE76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10AD4"/>
    <w:multiLevelType w:val="hybridMultilevel"/>
    <w:tmpl w:val="7200EE34"/>
    <w:lvl w:ilvl="0" w:tplc="78DE76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52069"/>
    <w:rsid w:val="000006BF"/>
    <w:rsid w:val="00132654"/>
    <w:rsid w:val="0013409D"/>
    <w:rsid w:val="002306F0"/>
    <w:rsid w:val="002A2A75"/>
    <w:rsid w:val="00314FA1"/>
    <w:rsid w:val="003F016B"/>
    <w:rsid w:val="003F0C8F"/>
    <w:rsid w:val="005E7022"/>
    <w:rsid w:val="00611CBB"/>
    <w:rsid w:val="00752069"/>
    <w:rsid w:val="007C2CA0"/>
    <w:rsid w:val="008432C6"/>
    <w:rsid w:val="008F241C"/>
    <w:rsid w:val="009138BD"/>
    <w:rsid w:val="00925F27"/>
    <w:rsid w:val="009F50CC"/>
    <w:rsid w:val="00A01465"/>
    <w:rsid w:val="00C203EF"/>
    <w:rsid w:val="00C7142B"/>
    <w:rsid w:val="00C829B7"/>
    <w:rsid w:val="00E15FFB"/>
    <w:rsid w:val="00E438AE"/>
    <w:rsid w:val="00E43B23"/>
    <w:rsid w:val="00E7750B"/>
    <w:rsid w:val="00E91336"/>
    <w:rsid w:val="00FC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C6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069"/>
    <w:pPr>
      <w:ind w:left="720"/>
    </w:pPr>
  </w:style>
  <w:style w:type="paragraph" w:styleId="a4">
    <w:name w:val="No Spacing"/>
    <w:uiPriority w:val="99"/>
    <w:qFormat/>
    <w:rsid w:val="000006BF"/>
    <w:rPr>
      <w:rFonts w:cs="Calibri"/>
      <w:sz w:val="32"/>
      <w:szCs w:val="32"/>
      <w:lang w:eastAsia="en-US"/>
    </w:rPr>
  </w:style>
  <w:style w:type="paragraph" w:styleId="a5">
    <w:name w:val="Body Text"/>
    <w:basedOn w:val="a"/>
    <w:link w:val="a6"/>
    <w:uiPriority w:val="99"/>
    <w:rsid w:val="00A01465"/>
    <w:pPr>
      <w:spacing w:after="120" w:line="240" w:lineRule="auto"/>
    </w:pPr>
    <w:rPr>
      <w:rFonts w:cs="Times New Roman"/>
      <w:sz w:val="28"/>
      <w:szCs w:val="28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01465"/>
    <w:rPr>
      <w:rFonts w:ascii="Times New Roman" w:hAnsi="Times New Roman" w:cs="Times New Roman"/>
      <w:sz w:val="28"/>
      <w:szCs w:val="28"/>
      <w:lang w:val="ru-RU" w:eastAsia="ru-RU"/>
    </w:rPr>
  </w:style>
  <w:style w:type="character" w:styleId="a7">
    <w:name w:val="Hyperlink"/>
    <w:basedOn w:val="a0"/>
    <w:uiPriority w:val="99"/>
    <w:semiHidden/>
    <w:rsid w:val="00A01465"/>
    <w:rPr>
      <w:color w:val="0000FF"/>
      <w:u w:val="single"/>
    </w:rPr>
  </w:style>
  <w:style w:type="paragraph" w:customStyle="1" w:styleId="ConsPlusNormal">
    <w:name w:val="ConsPlusNormal"/>
    <w:uiPriority w:val="99"/>
    <w:rsid w:val="00A01465"/>
    <w:pPr>
      <w:widowControl w:val="0"/>
      <w:autoSpaceDE w:val="0"/>
      <w:autoSpaceDN w:val="0"/>
    </w:pPr>
    <w:rPr>
      <w:sz w:val="30"/>
      <w:szCs w:val="30"/>
    </w:rPr>
  </w:style>
  <w:style w:type="paragraph" w:styleId="a8">
    <w:name w:val="header"/>
    <w:basedOn w:val="a"/>
    <w:link w:val="a9"/>
    <w:uiPriority w:val="99"/>
    <w:semiHidden/>
    <w:rsid w:val="001326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2654"/>
  </w:style>
  <w:style w:type="paragraph" w:styleId="aa">
    <w:name w:val="footer"/>
    <w:basedOn w:val="a"/>
    <w:link w:val="ab"/>
    <w:uiPriority w:val="99"/>
    <w:rsid w:val="001326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32654"/>
  </w:style>
  <w:style w:type="paragraph" w:styleId="ac">
    <w:name w:val="Balloon Text"/>
    <w:basedOn w:val="a"/>
    <w:link w:val="ad"/>
    <w:uiPriority w:val="99"/>
    <w:semiHidden/>
    <w:rsid w:val="00FC2D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4814"/>
    <w:rPr>
      <w:rFonts w:ascii="Times New Roman" w:hAnsi="Times New Roman"/>
      <w:sz w:val="0"/>
      <w:szCs w:val="0"/>
      <w:lang w:val="en-US" w:eastAsia="en-US"/>
    </w:rPr>
  </w:style>
  <w:style w:type="character" w:styleId="ae">
    <w:name w:val="page number"/>
    <w:basedOn w:val="a0"/>
    <w:uiPriority w:val="99"/>
    <w:rsid w:val="00FC2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9DC1FDF170372AF150C2D5EAC6EECA03EC3A928059BB5FA27ED4578CCD02DAB087550B0B4997FF944B8A140F4P9OD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B6C031294BF4B502208EC1F6C6657168E582A115222A912B590377B00692103E5480853D8B43240E8DFA6422FBs9w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C99DC1FDF170372AF150C2D5EAC6EECA03EC3A928059BB7FA25E14F78CCD02DAB087550B0B4997FF944B8A140F7P9O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99DC1FDF170372AF150C2D5EAC6EECA03EC3A928059BB5F921E24278CCD02DAB087550B0B4997FF944B8A140F7P9O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5735</Words>
  <Characters>32696</Characters>
  <Application>Microsoft Office Word</Application>
  <DocSecurity>0</DocSecurity>
  <Lines>272</Lines>
  <Paragraphs>76</Paragraphs>
  <ScaleCrop>false</ScaleCrop>
  <Company>Reanimator Extreme Edition</Company>
  <LinksUpToDate>false</LinksUpToDate>
  <CharactersWithSpaces>38355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4</cp:revision>
  <cp:lastPrinted>2018-02-01T13:19:00Z</cp:lastPrinted>
  <dcterms:created xsi:type="dcterms:W3CDTF">2018-02-06T06:56:00Z</dcterms:created>
  <dcterms:modified xsi:type="dcterms:W3CDTF">2018-02-06T06:56:00Z</dcterms:modified>
</cp:coreProperties>
</file>