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03" w:rsidRPr="00605503" w:rsidRDefault="00605503" w:rsidP="00605503">
      <w:pPr>
        <w:jc w:val="center"/>
        <w:rPr>
          <w:b/>
          <w:sz w:val="32"/>
          <w:szCs w:val="32"/>
        </w:rPr>
      </w:pPr>
      <w:r w:rsidRPr="00605503">
        <w:rPr>
          <w:b/>
          <w:sz w:val="32"/>
          <w:szCs w:val="32"/>
        </w:rPr>
        <w:t xml:space="preserve">«Карандаш - </w:t>
      </w:r>
      <w:proofErr w:type="spellStart"/>
      <w:r w:rsidRPr="00605503">
        <w:rPr>
          <w:b/>
          <w:sz w:val="32"/>
          <w:szCs w:val="32"/>
        </w:rPr>
        <w:t>массажер</w:t>
      </w:r>
      <w:proofErr w:type="spellEnd"/>
      <w:r w:rsidRPr="00605503">
        <w:rPr>
          <w:b/>
          <w:sz w:val="32"/>
          <w:szCs w:val="32"/>
        </w:rPr>
        <w:t xml:space="preserve">» </w:t>
      </w:r>
    </w:p>
    <w:p w:rsidR="00605503" w:rsidRDefault="00605503" w:rsidP="00605503">
      <w:pPr>
        <w:jc w:val="center"/>
        <w:rPr>
          <w:b/>
          <w:sz w:val="32"/>
          <w:szCs w:val="32"/>
        </w:rPr>
      </w:pPr>
      <w:r w:rsidRPr="00605503">
        <w:rPr>
          <w:b/>
          <w:sz w:val="32"/>
          <w:szCs w:val="32"/>
        </w:rPr>
        <w:t>для развития мелкой моторики детей с нарушениями речи</w:t>
      </w:r>
    </w:p>
    <w:p w:rsidR="00605503" w:rsidRPr="00605503" w:rsidRDefault="00605503" w:rsidP="0060550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(рекомендации для родителей)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Даже самый примитивный массаж «сгибание и разгибание пальцев» вдвое ускоряет процесс овладения речью. Массаж пальцев ребенка традиционно использовала </w:t>
      </w:r>
      <w:proofErr w:type="spellStart"/>
      <w:r w:rsidRPr="00605503">
        <w:rPr>
          <w:sz w:val="28"/>
          <w:szCs w:val="28"/>
        </w:rPr>
        <w:t>энтопедагогика</w:t>
      </w:r>
      <w:proofErr w:type="spellEnd"/>
      <w:r w:rsidRPr="00605503">
        <w:rPr>
          <w:sz w:val="28"/>
          <w:szCs w:val="28"/>
        </w:rPr>
        <w:t>. Пример тому</w:t>
      </w:r>
      <w:r>
        <w:rPr>
          <w:sz w:val="28"/>
          <w:szCs w:val="28"/>
        </w:rPr>
        <w:t>-</w:t>
      </w:r>
      <w:r w:rsidRPr="00605503">
        <w:rPr>
          <w:sz w:val="28"/>
          <w:szCs w:val="28"/>
        </w:rPr>
        <w:t xml:space="preserve"> </w:t>
      </w:r>
      <w:proofErr w:type="spellStart"/>
      <w:r w:rsidRPr="00605503">
        <w:rPr>
          <w:sz w:val="28"/>
          <w:szCs w:val="28"/>
        </w:rPr>
        <w:t>потешка</w:t>
      </w:r>
      <w:proofErr w:type="spellEnd"/>
      <w:r w:rsidRPr="00605503">
        <w:rPr>
          <w:sz w:val="28"/>
          <w:szCs w:val="28"/>
        </w:rPr>
        <w:t xml:space="preserve"> о сороке- вороне, которая сварила детям кашку.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Необычные виды массажа рук вызывают у детей особый интерес, поскольку сочетают тактильное воздействие и игру. 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>Одним из видов нетрадиционного массажа является массаж с помощью карандашей. Научить детей самомассажу рук несложно. С помощью шестигранных карандашей ребенок массирует запястья, кисти рук,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 Детям очень нравятся массажные упражнения, которые сочетаются с проговариванием коротких стихотворений и рифмовок. При массаже используются различны виды карандашей: толстый, тонкий, круглый, короткий, тяжелый, длинный, шестигранный.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Предлагаю комплекс упражнений с карандашами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«Утюжок»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Тонкий карандаш положить на стол.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Карандаш я покачу («прогладить» его сначала одной ладонью),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Вправо – влево, как хочу (потом другой, покатать карандаш по столу в разных направлениях). 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«Добывание огня»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Положить шестигранный карандаш на ладошку, прикрыть его другой ладонью и прокатывать между ладонями сначала медленно, потом быстрее от кончиков пальцев </w:t>
      </w:r>
      <w:proofErr w:type="gramStart"/>
      <w:r w:rsidRPr="00605503">
        <w:rPr>
          <w:sz w:val="28"/>
          <w:szCs w:val="28"/>
        </w:rPr>
        <w:t>к запястьями</w:t>
      </w:r>
      <w:proofErr w:type="gramEnd"/>
      <w:r w:rsidRPr="00605503">
        <w:rPr>
          <w:sz w:val="28"/>
          <w:szCs w:val="28"/>
        </w:rPr>
        <w:t xml:space="preserve">. Попробуйте это делать с двумя карандашами сразу. 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«Пианино»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Прижимать к столу толстый круглый карандаш кончиком каждого пальца.</w:t>
      </w:r>
    </w:p>
    <w:p w:rsid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Вариант «Дудочка» - играть на карандаше, как на дудочке, быстро перебирая пальцами, нажимая воображаемые кнопки. 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05503">
        <w:rPr>
          <w:b/>
          <w:sz w:val="28"/>
          <w:szCs w:val="28"/>
        </w:rPr>
        <w:lastRenderedPageBreak/>
        <w:t>Упражнение «Прятки»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Сжать короткий толстый карандаш 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>Карандашик я сжимаю в кулачке, (спрятать его).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Я ладошку поменяю. 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«Волчок»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Вращать тонкий длинный карандаш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По столу круги катаю (указательным и большим пальцем сначала)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Карандаш не выпускаю. (одной руки, а потом другой).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Попробовать выполнить вращение большим и средним пальцами.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«Горка»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>Положить большой шестигранный карандаш на тыльную сторону кисти. Наклонить руку вниз. Скатывать карандаш с тыльной поверхности кисти руки, как с горки.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«Подъемный кран»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Поднимать большой толстый карандаш с поверхности стола, подцепив его снизу (поочередно каждым пальцем).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«Вертолет»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Вращать тонкий длинный карандаш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Отправляется в полет (между большим и указательным пальцами)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Необычный вертолет (пусть он вращается по возможности быстро, как вертолет).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«Эстафета»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Сжать толстый гладкий карандаш указательным пальцем, подержать его и передать указательному пальцу другой руки. Передавать карандаш другим пальцам, как эстафетную палочку. 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«Скольжение»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Продвигаться вверх и вниз по длине шестигранного карандаша, упираясь острым концом в стол, перехватывая его пальцами другой руки.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По карандашу скольжу,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Съехать вниз скорей спешу.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lastRenderedPageBreak/>
        <w:t>Упражнение «Догонялочка»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Вращать большой круглый карандаш 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Пальчики бегут вперед (вокруг своей оси пальцами обеих рук). 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>Пусть ни один не отстает (пальчики бегут по карандашу, догоняют друг друга).</w:t>
      </w:r>
    </w:p>
    <w:p w:rsidR="00605503" w:rsidRPr="00605503" w:rsidRDefault="00605503" w:rsidP="00605503">
      <w:pPr>
        <w:jc w:val="center"/>
        <w:rPr>
          <w:b/>
          <w:sz w:val="28"/>
          <w:szCs w:val="28"/>
        </w:rPr>
      </w:pPr>
      <w:r w:rsidRPr="00605503">
        <w:rPr>
          <w:b/>
          <w:sz w:val="28"/>
          <w:szCs w:val="28"/>
        </w:rPr>
        <w:t>Упражнение «Ладошка»</w:t>
      </w:r>
    </w:p>
    <w:p w:rsidR="0060550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Обрисовывать тупым концом тонкого карандаша ладонь с широко раздвинутыми пальцами, лежащую на столе, массируя карандашом межпальцевые зоны.</w:t>
      </w:r>
    </w:p>
    <w:p w:rsidR="00B65663" w:rsidRPr="00605503" w:rsidRDefault="00605503">
      <w:pPr>
        <w:rPr>
          <w:sz w:val="28"/>
          <w:szCs w:val="28"/>
        </w:rPr>
      </w:pPr>
      <w:r w:rsidRPr="00605503">
        <w:rPr>
          <w:sz w:val="28"/>
          <w:szCs w:val="28"/>
        </w:rPr>
        <w:t xml:space="preserve"> Нарисую я ладошку, отдохну потом немножко.</w:t>
      </w:r>
    </w:p>
    <w:sectPr w:rsidR="00B65663" w:rsidRPr="00605503" w:rsidSect="000877B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03"/>
    <w:rsid w:val="000877B5"/>
    <w:rsid w:val="000F3BFF"/>
    <w:rsid w:val="00605503"/>
    <w:rsid w:val="00B6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EC546-6F4E-4459-A46C-21ECE5D9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2018-02-18T17:50:00Z</dcterms:created>
  <dcterms:modified xsi:type="dcterms:W3CDTF">2018-02-18T17:50:00Z</dcterms:modified>
</cp:coreProperties>
</file>