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D2" w:rsidRPr="001D1AF7" w:rsidRDefault="00785AD2" w:rsidP="00785AD2">
      <w:pPr>
        <w:widowControl w:val="0"/>
        <w:shd w:val="clear" w:color="auto" w:fill="FFFFFF"/>
        <w:ind w:left="5580"/>
        <w:jc w:val="both"/>
        <w:rPr>
          <w:rStyle w:val="FontStyle124"/>
          <w:sz w:val="28"/>
          <w:szCs w:val="28"/>
        </w:rPr>
      </w:pPr>
      <w:r>
        <w:rPr>
          <w:rStyle w:val="FontStyle124"/>
          <w:sz w:val="28"/>
          <w:szCs w:val="28"/>
        </w:rPr>
        <w:t xml:space="preserve">    </w:t>
      </w:r>
      <w:r w:rsidRPr="001D1AF7">
        <w:rPr>
          <w:rStyle w:val="FontStyle124"/>
          <w:sz w:val="28"/>
          <w:szCs w:val="28"/>
        </w:rPr>
        <w:t xml:space="preserve">УТВЕРЖДАЮ </w:t>
      </w:r>
    </w:p>
    <w:p w:rsidR="00785AD2" w:rsidRPr="001D1AF7" w:rsidRDefault="00785AD2" w:rsidP="00785AD2">
      <w:pPr>
        <w:widowControl w:val="0"/>
        <w:shd w:val="clear" w:color="auto" w:fill="FFFFFF"/>
        <w:ind w:left="5580"/>
        <w:rPr>
          <w:rStyle w:val="FontStyle124"/>
          <w:sz w:val="28"/>
          <w:szCs w:val="28"/>
        </w:rPr>
      </w:pPr>
      <w:r w:rsidRPr="001D1AF7">
        <w:rPr>
          <w:rStyle w:val="FontStyle124"/>
          <w:sz w:val="28"/>
          <w:szCs w:val="28"/>
        </w:rPr>
        <w:t xml:space="preserve">     Протокол</w:t>
      </w:r>
    </w:p>
    <w:p w:rsidR="00785AD2" w:rsidRPr="001D1AF7" w:rsidRDefault="00785AD2" w:rsidP="00785AD2">
      <w:pPr>
        <w:widowControl w:val="0"/>
        <w:shd w:val="clear" w:color="auto" w:fill="FFFFFF"/>
        <w:ind w:left="5580"/>
        <w:rPr>
          <w:rStyle w:val="FontStyle124"/>
          <w:sz w:val="28"/>
          <w:szCs w:val="28"/>
        </w:rPr>
      </w:pPr>
      <w:r>
        <w:rPr>
          <w:rStyle w:val="FontStyle124"/>
          <w:sz w:val="28"/>
          <w:szCs w:val="28"/>
        </w:rPr>
        <w:t xml:space="preserve">    </w:t>
      </w:r>
      <w:r w:rsidRPr="001D1AF7">
        <w:rPr>
          <w:rStyle w:val="FontStyle124"/>
          <w:sz w:val="28"/>
          <w:szCs w:val="28"/>
        </w:rPr>
        <w:t xml:space="preserve"> </w:t>
      </w:r>
      <w:proofErr w:type="gramStart"/>
      <w:r w:rsidRPr="001D1AF7">
        <w:rPr>
          <w:rStyle w:val="FontStyle124"/>
          <w:sz w:val="28"/>
          <w:szCs w:val="28"/>
        </w:rPr>
        <w:t>педагогического  совета</w:t>
      </w:r>
      <w:proofErr w:type="gramEnd"/>
      <w:r w:rsidRPr="001D1AF7">
        <w:rPr>
          <w:rStyle w:val="FontStyle124"/>
          <w:sz w:val="28"/>
          <w:szCs w:val="28"/>
        </w:rPr>
        <w:t xml:space="preserve"> </w:t>
      </w:r>
    </w:p>
    <w:p w:rsidR="00785AD2" w:rsidRPr="001D1AF7" w:rsidRDefault="00785AD2" w:rsidP="00785AD2">
      <w:pPr>
        <w:widowControl w:val="0"/>
        <w:shd w:val="clear" w:color="auto" w:fill="FFFFFF"/>
        <w:ind w:left="5580"/>
        <w:rPr>
          <w:rStyle w:val="FontStyle124"/>
          <w:sz w:val="28"/>
          <w:szCs w:val="28"/>
        </w:rPr>
      </w:pPr>
      <w:r w:rsidRPr="001D1AF7">
        <w:rPr>
          <w:rStyle w:val="FontStyle124"/>
          <w:sz w:val="28"/>
          <w:szCs w:val="28"/>
        </w:rPr>
        <w:t xml:space="preserve">     </w:t>
      </w:r>
      <w:r w:rsidR="0082722E">
        <w:rPr>
          <w:rStyle w:val="FontStyle124"/>
          <w:sz w:val="28"/>
          <w:szCs w:val="28"/>
        </w:rPr>
        <w:t>28</w:t>
      </w:r>
      <w:r w:rsidRPr="001D1AF7">
        <w:rPr>
          <w:rStyle w:val="FontStyle124"/>
          <w:sz w:val="28"/>
          <w:szCs w:val="28"/>
        </w:rPr>
        <w:t>.08.201</w:t>
      </w:r>
      <w:r w:rsidR="0082722E">
        <w:rPr>
          <w:rStyle w:val="FontStyle124"/>
          <w:sz w:val="28"/>
          <w:szCs w:val="28"/>
        </w:rPr>
        <w:t>9</w:t>
      </w:r>
      <w:r>
        <w:rPr>
          <w:rStyle w:val="FontStyle124"/>
          <w:sz w:val="28"/>
          <w:szCs w:val="28"/>
        </w:rPr>
        <w:t xml:space="preserve">   </w:t>
      </w:r>
      <w:r w:rsidRPr="001D1AF7">
        <w:rPr>
          <w:rStyle w:val="FontStyle124"/>
          <w:sz w:val="28"/>
          <w:szCs w:val="28"/>
        </w:rPr>
        <w:t xml:space="preserve">  </w:t>
      </w:r>
      <w:r>
        <w:rPr>
          <w:rStyle w:val="FontStyle124"/>
          <w:sz w:val="28"/>
          <w:szCs w:val="28"/>
        </w:rPr>
        <w:t xml:space="preserve"> </w:t>
      </w:r>
      <w:r w:rsidRPr="001D1AF7">
        <w:rPr>
          <w:rStyle w:val="FontStyle124"/>
          <w:sz w:val="28"/>
          <w:szCs w:val="28"/>
        </w:rPr>
        <w:t>№1</w:t>
      </w:r>
    </w:p>
    <w:p w:rsidR="00785AD2" w:rsidRPr="001D1AF7" w:rsidRDefault="00785AD2" w:rsidP="00785AD2">
      <w:pPr>
        <w:widowControl w:val="0"/>
        <w:shd w:val="clear" w:color="auto" w:fill="FFFFFF"/>
        <w:ind w:left="5580"/>
        <w:jc w:val="right"/>
        <w:rPr>
          <w:rStyle w:val="FontStyle124"/>
          <w:sz w:val="28"/>
          <w:szCs w:val="28"/>
        </w:rPr>
      </w:pPr>
      <w:r w:rsidRPr="001D1AF7">
        <w:rPr>
          <w:rStyle w:val="FontStyle124"/>
          <w:sz w:val="28"/>
          <w:szCs w:val="28"/>
        </w:rPr>
        <w:t xml:space="preserve">        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1AF7">
        <w:rPr>
          <w:b/>
          <w:bCs/>
          <w:sz w:val="28"/>
          <w:szCs w:val="28"/>
        </w:rPr>
        <w:t xml:space="preserve">Положение о методическом объединении учителей </w:t>
      </w:r>
      <w:r w:rsidR="00242D77">
        <w:rPr>
          <w:b/>
          <w:bCs/>
          <w:sz w:val="28"/>
          <w:szCs w:val="28"/>
        </w:rPr>
        <w:t>гуманитарного</w:t>
      </w:r>
      <w:r>
        <w:rPr>
          <w:b/>
          <w:bCs/>
          <w:sz w:val="28"/>
          <w:szCs w:val="28"/>
        </w:rPr>
        <w:t xml:space="preserve"> цикла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bCs/>
          <w:sz w:val="28"/>
          <w:szCs w:val="28"/>
        </w:rPr>
      </w:pPr>
      <w:r w:rsidRPr="001D1AF7">
        <w:rPr>
          <w:bCs/>
          <w:sz w:val="28"/>
          <w:szCs w:val="28"/>
        </w:rPr>
        <w:t>1. Общие положения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1.1. Методическое объединение учителей является основным структурным подразделением методической службы учреждения образования, осуществляющим руководство учебной, воспитательной, методической, инновационной и экспериментальной, внеурочной работой по одному или нескольким учебным предметам.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1.2.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1.3. В учреждении образования могут быть созданы методические объединения классных руководителей, воспитателей, учителей-предметников и других специалистов.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1.4. Методическое объединение создается, реорганизуется и ликвидируется приказом руководителя учреждения образования.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1.5. Методическое объединение непосредственно подчиняется заместителю директора по учебной (учебно-воспитательной, учебно-методической) работе, курирующему методическую работу в школе.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1.6. Методическое объединение в своей деятельности соблюдает Конвенцию о правах ребёнка, руководствуется Конституцией и законами Республики Беларусь, Кодексом Республики Беларусь об образовании, указами Президента Республики Беларусь, решениями Правительства Республики Беларусь, органов управления образованием всех уровней, а также уставом, локальными актами учреждения образования, приказами и распоряжениями его руководителя.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bCs/>
          <w:sz w:val="28"/>
          <w:szCs w:val="28"/>
        </w:rPr>
      </w:pPr>
      <w:r w:rsidRPr="001D1AF7">
        <w:rPr>
          <w:bCs/>
          <w:sz w:val="28"/>
          <w:szCs w:val="28"/>
        </w:rPr>
        <w:t>2. Цель и задачи методического объединения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2.1. Основная цель методического объединения заключается в обеспечении потребностей педагогических кадров в профессиональном образовании и непрерывном обучении путем совместного поиска, внедрения лучших традиционных и новых образцов педагогической деятельности, профессионального общения, обмена опытом, определения единых подходов, критериев, норм и требований к оценке результатов деятельности педагога.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2.2. Методическое объединение создается для решения определенных задач, возложенных на учреждение образования: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обеспечение профессионального, культурного, творческого роста педагогов;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освоение нового содержания, технологий и методов педагогической деятельности;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организация экспериментальной, инновационной деятельности в рамках предмета или предметной области;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создание атмосферы ответственности за конечные результаты труда;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изучение и анализ состояния преподавания учебного предмета или группы предметов определенной образовательной области;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lastRenderedPageBreak/>
        <w:t>обобщение эффективного педагогического опыта, его пропаганда и внедрение в практику работы учреждения образования.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bCs/>
          <w:sz w:val="28"/>
          <w:szCs w:val="28"/>
        </w:rPr>
      </w:pPr>
      <w:r w:rsidRPr="001D1AF7">
        <w:rPr>
          <w:bCs/>
          <w:sz w:val="28"/>
          <w:szCs w:val="28"/>
        </w:rPr>
        <w:t>3. Содержание и основные формы деятельности методического объединения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3.1. В содержание деятельности методического объединения входят: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анализ авторских программ и методик учителей (при аттестации на квалификационную категорию «учитель-методист»);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проведение анализа состояния преподавания предмета или группы предметов одной образовательной области;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организация </w:t>
      </w:r>
      <w:proofErr w:type="spellStart"/>
      <w:r w:rsidRPr="001D1AF7">
        <w:rPr>
          <w:sz w:val="28"/>
          <w:szCs w:val="28"/>
        </w:rPr>
        <w:t>взаимопосещений</w:t>
      </w:r>
      <w:proofErr w:type="spellEnd"/>
      <w:r w:rsidRPr="001D1AF7">
        <w:rPr>
          <w:sz w:val="28"/>
          <w:szCs w:val="28"/>
        </w:rPr>
        <w:t xml:space="preserve"> учебных занятий;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обобщение и распространение эффективного опыта педагогов, работающих в методическом объединении;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методическое сопровождение учащихся при изучении наиболее трудных тем, вопросов, требующих взаимодействия учителей по различным предметам;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организация работы по накоплению дидактического материала по предмету;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ознакомление с методическими разработками различных авторов по предмету или группе предметов одной образовательной области;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проведение творческих отчетов по профессиональному самообразованию учителей, работе в рамках повышения квалификации, заслушивание отчетов о творческих командировках;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организация и проведение предметных недель (декад) в учреждении образования;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работа по реализации творческого потенциала учителей.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3.2. Основными формами работы методического объединения являются: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заседания, посвященные вопросам методики обучения и воспитания обучающихся;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круглые столы, семинары по учебно-методическим проблемам;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творческие отчеты учителей;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открытые учебные занятия и внеклассные мероприятия;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лекции, доклады, сообщения и дискуссии по использованию методик обучения и воспитания, вопросам общей педагогики и психологии;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предметные недели (декады);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proofErr w:type="spellStart"/>
      <w:r w:rsidRPr="001D1AF7">
        <w:rPr>
          <w:sz w:val="28"/>
          <w:szCs w:val="28"/>
        </w:rPr>
        <w:t>взаимопосещение</w:t>
      </w:r>
      <w:proofErr w:type="spellEnd"/>
      <w:r w:rsidRPr="001D1AF7">
        <w:rPr>
          <w:sz w:val="28"/>
          <w:szCs w:val="28"/>
        </w:rPr>
        <w:t xml:space="preserve"> учебных занятий;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организационно-</w:t>
      </w:r>
      <w:proofErr w:type="spellStart"/>
      <w:r w:rsidRPr="001D1AF7">
        <w:rPr>
          <w:sz w:val="28"/>
          <w:szCs w:val="28"/>
        </w:rPr>
        <w:t>деятельностные</w:t>
      </w:r>
      <w:proofErr w:type="spellEnd"/>
      <w:r w:rsidRPr="001D1AF7">
        <w:rPr>
          <w:sz w:val="28"/>
          <w:szCs w:val="28"/>
        </w:rPr>
        <w:t xml:space="preserve"> игры.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bCs/>
          <w:sz w:val="28"/>
          <w:szCs w:val="28"/>
        </w:rPr>
      </w:pPr>
      <w:r w:rsidRPr="001D1AF7">
        <w:rPr>
          <w:bCs/>
          <w:sz w:val="28"/>
          <w:szCs w:val="28"/>
        </w:rPr>
        <w:t>4. Организация деятельности методического объединения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4.1. Функциональные обязанности руководителя методического объединения: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руководитель методического объединения учреждения образования назначается и освобождается от должности руководителем учреждения образования. Руководитель МО должен иметь высшее образование и педагогический стаж не менее 5 лет (предпочтительно);</w:t>
      </w:r>
    </w:p>
    <w:p w:rsidR="00785AD2" w:rsidRPr="001D1AF7" w:rsidRDefault="00785AD2" w:rsidP="00785AD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ab/>
        <w:t>руководитель МО подчиняется руководителю учреждения образования, заместителю руководителя, курирующему методическую работу;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в своей деятельности руководитель МО руководствуется нормативно - правовыми документами, указанными в п.1.6 настоящего Положения, трудовым договором (контрактом);</w:t>
      </w:r>
    </w:p>
    <w:p w:rsidR="00785AD2" w:rsidRPr="001D1AF7" w:rsidRDefault="00785AD2" w:rsidP="00785AD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ab/>
        <w:t>руководитель МО работает в режиме ненормированного рабочего дня в соответствии с учебной нагрузкой и данными функциональными обязанностями;</w:t>
      </w:r>
    </w:p>
    <w:p w:rsidR="00785AD2" w:rsidRPr="001D1AF7" w:rsidRDefault="00785AD2" w:rsidP="00785AD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lastRenderedPageBreak/>
        <w:tab/>
        <w:t xml:space="preserve">руководитель МО планирует работу на каждый учебный год, исходя из задач и основных направлений деятельности, определяемых органами управления образованием и директором учреждения образования. 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4.2. Основные направления деятельности руководителя методического объединения: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составление плана работы МО на год;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координация работы учителей МО по выполнению плана и учебных программ;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отслеживание качества профессиональной деятельности учителей;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создание информационного банка данных об учителях МО;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проведение предметных олимпиад, конкурсов, интеллектуальных состязаний, организация проектной и исследовательской деятельности учащихся и учителей учреждения образования;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изучение современных процессов в методике преподавания учебных предметов и выработка на их основе рекомендаций для учителей МО;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установление и развитие творческих связей и контактов с аналогичными подразделениями в других учебных заведениях;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анализ результатов образовательной деятельности по предметам;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организация работы наставников с молодыми специалистами (при наличии до 5-и специалистов в учреждении образования).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4.3. Руководитель методического объединения имеет право в пределах своей компетенции: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вносить предложения по совершенствованию профессиональной деятельности учителей;</w:t>
      </w:r>
    </w:p>
    <w:p w:rsidR="00785AD2" w:rsidRPr="001D1AF7" w:rsidRDefault="00785AD2" w:rsidP="00785AD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посещать любые мероприятия, проводимые участниками МО, для оказания методической помощи и осуществления систематического контроля за качеством их проведения;</w:t>
      </w:r>
    </w:p>
    <w:p w:rsidR="00785AD2" w:rsidRPr="001D1AF7" w:rsidRDefault="00785AD2" w:rsidP="00785AD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получать от администрации учреждения образования информацию нормативно-правового и организационно-методического характера по вопросам образовательной деятельности;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обмениваться информацией по вопросам, входящим в его компетенцию, с администрацией и педагогическими работниками других учреждений образования;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обращаться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</w:t>
      </w:r>
    </w:p>
    <w:p w:rsidR="00785AD2" w:rsidRPr="001D1AF7" w:rsidRDefault="00785AD2" w:rsidP="00785AD2">
      <w:pPr>
        <w:pStyle w:val="a3"/>
        <w:widowControl w:val="0"/>
        <w:ind w:firstLine="708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повышать профессиональную квалификацию удобным для себя способом.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4.4. Заседания методического объединения проводятся не реже одного раза в четверть.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bCs/>
          <w:sz w:val="28"/>
          <w:szCs w:val="28"/>
        </w:rPr>
      </w:pPr>
      <w:r w:rsidRPr="001D1AF7">
        <w:rPr>
          <w:bCs/>
          <w:sz w:val="28"/>
          <w:szCs w:val="28"/>
        </w:rPr>
        <w:t>5. Права и обязанности методического объединения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5.1. Методическое объединение имеет право: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выдвигать предложения об улучшении образовательного процесса в школе;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ставить вопрос о публикации материалов об эффективном педагогическом опыте, накопленном в методическом объединении;</w:t>
      </w:r>
    </w:p>
    <w:p w:rsidR="00785AD2" w:rsidRPr="001D1AF7" w:rsidRDefault="00785AD2" w:rsidP="00785AD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ab/>
        <w:t xml:space="preserve">ходатайствовать перед администрацией школы о поощрении учителей методического объединения за активное участие в экспериментальной и </w:t>
      </w:r>
      <w:r w:rsidRPr="001D1AF7">
        <w:rPr>
          <w:rFonts w:ascii="Times New Roman" w:hAnsi="Times New Roman"/>
          <w:sz w:val="28"/>
          <w:szCs w:val="28"/>
        </w:rPr>
        <w:lastRenderedPageBreak/>
        <w:t>инновационной, научно-исследовательской деятельности;</w:t>
      </w:r>
    </w:p>
    <w:p w:rsidR="00785AD2" w:rsidRPr="001D1AF7" w:rsidRDefault="00785AD2" w:rsidP="00785AD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рекомендовать учителям различные формы повышения квалификации;</w:t>
      </w:r>
    </w:p>
    <w:p w:rsidR="00785AD2" w:rsidRPr="001D1AF7" w:rsidRDefault="00785AD2" w:rsidP="00785AD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>выдвигать от методического объединения учителей для участия в конкурсах профессионального мастерства.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5.2.</w:t>
      </w:r>
      <w:r w:rsidRPr="001D1AF7">
        <w:rPr>
          <w:bCs/>
          <w:sz w:val="28"/>
          <w:szCs w:val="28"/>
        </w:rPr>
        <w:t xml:space="preserve"> </w:t>
      </w:r>
      <w:r w:rsidRPr="001D1AF7">
        <w:rPr>
          <w:sz w:val="28"/>
          <w:szCs w:val="28"/>
        </w:rPr>
        <w:t>Каждый участник методического объединения обязан: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участвовать в заседаниях методического объединения;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стремиться к повышению уровня профессионального мастерства;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знать тенденции развития методики преподавания предмета;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владеть основами самоанализа педагогической деятельности;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активно участвовать в разработке открытых мероприятий (учебных занятий, внеурочных мероприятий по предмету и др.).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bCs/>
          <w:sz w:val="28"/>
          <w:szCs w:val="28"/>
        </w:rPr>
      </w:pPr>
      <w:r w:rsidRPr="001D1AF7">
        <w:rPr>
          <w:bCs/>
          <w:sz w:val="28"/>
          <w:szCs w:val="28"/>
        </w:rPr>
        <w:t>6. Документация методического объединения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6.1. К документации методического объединения относятся:</w:t>
      </w:r>
    </w:p>
    <w:p w:rsidR="00785AD2" w:rsidRPr="001D1AF7" w:rsidRDefault="00785AD2" w:rsidP="00785A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приказ директора учреждения образования об организации методической работы;</w:t>
      </w:r>
    </w:p>
    <w:p w:rsidR="00785AD2" w:rsidRPr="001D1AF7" w:rsidRDefault="00785AD2" w:rsidP="00785A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положение о методическом объединении;</w:t>
      </w:r>
    </w:p>
    <w:p w:rsidR="00785AD2" w:rsidRPr="001D1AF7" w:rsidRDefault="00785AD2" w:rsidP="00785A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банк данных об учителях, входящих в методическое объединение (таблица 1).</w:t>
      </w:r>
    </w:p>
    <w:p w:rsidR="00785AD2" w:rsidRPr="001D1AF7" w:rsidRDefault="00785AD2" w:rsidP="00785AD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план работы методического объединения в новом учебном году, состоящий из разделов: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Раздел </w:t>
      </w:r>
      <w:r w:rsidRPr="001D1AF7">
        <w:rPr>
          <w:sz w:val="28"/>
          <w:szCs w:val="28"/>
          <w:lang w:val="en-US"/>
        </w:rPr>
        <w:t>I</w:t>
      </w:r>
      <w:r w:rsidRPr="001D1AF7">
        <w:rPr>
          <w:sz w:val="28"/>
          <w:szCs w:val="28"/>
        </w:rPr>
        <w:t>. Анализ работы методического объединения за прошедший учебный год с указанием:</w:t>
      </w:r>
    </w:p>
    <w:p w:rsidR="00785AD2" w:rsidRPr="001D1AF7" w:rsidRDefault="00785AD2" w:rsidP="00785AD2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степени выполнения плана работы методического объединения;</w:t>
      </w:r>
    </w:p>
    <w:p w:rsidR="00785AD2" w:rsidRPr="001D1AF7" w:rsidRDefault="00785AD2" w:rsidP="00785AD2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оценки знаний, умений и </w:t>
      </w:r>
      <w:proofErr w:type="gramStart"/>
      <w:r w:rsidRPr="001D1AF7">
        <w:rPr>
          <w:sz w:val="28"/>
          <w:szCs w:val="28"/>
        </w:rPr>
        <w:t>навыков</w:t>
      </w:r>
      <w:proofErr w:type="gramEnd"/>
      <w:r w:rsidRPr="001D1AF7">
        <w:rPr>
          <w:sz w:val="28"/>
          <w:szCs w:val="28"/>
        </w:rPr>
        <w:t xml:space="preserve"> учащихся по предмету;</w:t>
      </w:r>
    </w:p>
    <w:p w:rsidR="00785AD2" w:rsidRPr="001D1AF7" w:rsidRDefault="00785AD2" w:rsidP="00785AD2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оценки результатов предметных олимпиад (в динамике за несколько лет);</w:t>
      </w:r>
    </w:p>
    <w:p w:rsidR="00785AD2" w:rsidRPr="001D1AF7" w:rsidRDefault="00785AD2" w:rsidP="00785AD2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анализа проведения открытых учебных занятий;</w:t>
      </w:r>
    </w:p>
    <w:p w:rsidR="00785AD2" w:rsidRPr="001D1AF7" w:rsidRDefault="00785AD2" w:rsidP="00785AD2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итогов </w:t>
      </w:r>
      <w:proofErr w:type="spellStart"/>
      <w:r w:rsidRPr="001D1AF7">
        <w:rPr>
          <w:sz w:val="28"/>
          <w:szCs w:val="28"/>
        </w:rPr>
        <w:t>взаимопосещения</w:t>
      </w:r>
      <w:proofErr w:type="spellEnd"/>
      <w:r w:rsidRPr="001D1AF7">
        <w:rPr>
          <w:sz w:val="28"/>
          <w:szCs w:val="28"/>
        </w:rPr>
        <w:t xml:space="preserve"> учебных занятий;</w:t>
      </w:r>
    </w:p>
    <w:p w:rsidR="00785AD2" w:rsidRPr="001D1AF7" w:rsidRDefault="00785AD2" w:rsidP="00785AD2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состояния материально-технической базы предметных кабинетов и описания работы по ее поддержанию, сохранению и развитию;</w:t>
      </w:r>
    </w:p>
    <w:p w:rsidR="00785AD2" w:rsidRPr="001D1AF7" w:rsidRDefault="00785AD2" w:rsidP="00785AD2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причин неудач в работе методического объединения и отдельных педагогов (если таковые имелись).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Раздел </w:t>
      </w:r>
      <w:r w:rsidRPr="001D1AF7">
        <w:rPr>
          <w:sz w:val="28"/>
          <w:szCs w:val="28"/>
          <w:lang w:val="en-US"/>
        </w:rPr>
        <w:t>II</w:t>
      </w:r>
      <w:r w:rsidRPr="001D1AF7">
        <w:rPr>
          <w:sz w:val="28"/>
          <w:szCs w:val="28"/>
        </w:rPr>
        <w:t>. План работы с молодыми педагогами (при необходимости, а также если в учреждении образования не создана «Школа молодого учителя»).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Раздел </w:t>
      </w:r>
      <w:r w:rsidRPr="001D1AF7">
        <w:rPr>
          <w:sz w:val="28"/>
          <w:szCs w:val="28"/>
          <w:lang w:val="en-US"/>
        </w:rPr>
        <w:t>III</w:t>
      </w:r>
      <w:r w:rsidRPr="001D1AF7">
        <w:rPr>
          <w:sz w:val="28"/>
          <w:szCs w:val="28"/>
        </w:rPr>
        <w:t>. План проведения предметной недели или декады.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Раздел </w:t>
      </w:r>
      <w:r w:rsidRPr="001D1AF7">
        <w:rPr>
          <w:sz w:val="28"/>
          <w:szCs w:val="28"/>
          <w:lang w:val="en-US"/>
        </w:rPr>
        <w:t>IV</w:t>
      </w:r>
      <w:r w:rsidRPr="001D1AF7">
        <w:rPr>
          <w:sz w:val="28"/>
          <w:szCs w:val="28"/>
        </w:rPr>
        <w:t>. Сведения о темах самообразования педагогов, входящих в методическое объединение (таблица 2).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Раздел </w:t>
      </w:r>
      <w:r w:rsidRPr="001D1AF7">
        <w:rPr>
          <w:sz w:val="28"/>
          <w:szCs w:val="28"/>
          <w:lang w:val="en-US"/>
        </w:rPr>
        <w:t>V</w:t>
      </w:r>
      <w:r w:rsidRPr="001D1AF7">
        <w:rPr>
          <w:sz w:val="28"/>
          <w:szCs w:val="28"/>
        </w:rPr>
        <w:t>. График проведения открытых учебных занятий и внеклассных мероприятий по предмету учителями МО (таблица 3).</w:t>
      </w:r>
    </w:p>
    <w:p w:rsidR="00785AD2" w:rsidRPr="001D1AF7" w:rsidRDefault="00785AD2" w:rsidP="00785AD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1AF7">
        <w:rPr>
          <w:rFonts w:ascii="Times New Roman" w:hAnsi="Times New Roman"/>
          <w:sz w:val="28"/>
          <w:szCs w:val="28"/>
        </w:rPr>
        <w:t xml:space="preserve">Раздел </w:t>
      </w:r>
      <w:r w:rsidRPr="001D1AF7">
        <w:rPr>
          <w:rFonts w:ascii="Times New Roman" w:hAnsi="Times New Roman"/>
          <w:sz w:val="28"/>
          <w:szCs w:val="28"/>
          <w:lang w:val="en-US"/>
        </w:rPr>
        <w:t>VI</w:t>
      </w:r>
      <w:r w:rsidRPr="001D1AF7">
        <w:rPr>
          <w:rFonts w:ascii="Times New Roman" w:hAnsi="Times New Roman"/>
          <w:sz w:val="28"/>
          <w:szCs w:val="28"/>
        </w:rPr>
        <w:t>. План повышения квалификации педагогов МО (перспективный план и график повышения квалификации на текущий год).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Раздел </w:t>
      </w:r>
      <w:r w:rsidRPr="001D1AF7">
        <w:rPr>
          <w:sz w:val="28"/>
          <w:szCs w:val="28"/>
          <w:lang w:val="en-US"/>
        </w:rPr>
        <w:t>VII</w:t>
      </w:r>
      <w:r w:rsidRPr="001D1AF7">
        <w:rPr>
          <w:sz w:val="28"/>
          <w:szCs w:val="28"/>
          <w:lang w:val="be-BY"/>
        </w:rPr>
        <w:t>. План проведения заседаний МО (таблица 4)</w:t>
      </w:r>
      <w:r w:rsidRPr="001D1AF7">
        <w:rPr>
          <w:sz w:val="28"/>
          <w:szCs w:val="28"/>
        </w:rPr>
        <w:t>.</w:t>
      </w:r>
    </w:p>
    <w:p w:rsidR="00785AD2" w:rsidRPr="001D1AF7" w:rsidRDefault="00785AD2" w:rsidP="00785AD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>протоколы заседаний методического объединения.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6.2. Анализ деятельности методического объединения представляется администрации учреждения образования в конце учебного года, план работы на год — </w:t>
      </w:r>
      <w:r w:rsidRPr="001D1AF7">
        <w:rPr>
          <w:sz w:val="28"/>
          <w:szCs w:val="28"/>
        </w:rPr>
        <w:lastRenderedPageBreak/>
        <w:t>до проведения первого педагогического совета.</w:t>
      </w: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785AD2" w:rsidRPr="001D1AF7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785AD2" w:rsidRPr="001D1AF7" w:rsidRDefault="00785AD2" w:rsidP="00785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1AF7">
        <w:rPr>
          <w:sz w:val="28"/>
          <w:szCs w:val="28"/>
        </w:rPr>
        <w:t xml:space="preserve">Руководитель методического объединения       </w:t>
      </w:r>
      <w:r w:rsidR="00242D77">
        <w:rPr>
          <w:sz w:val="28"/>
          <w:szCs w:val="28"/>
        </w:rPr>
        <w:t xml:space="preserve">                А. Г. Богомолова</w:t>
      </w:r>
    </w:p>
    <w:p w:rsidR="00785AD2" w:rsidRDefault="00785AD2" w:rsidP="00785AD2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785AD2" w:rsidRDefault="00785AD2" w:rsidP="00785A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85AD2" w:rsidRDefault="00785AD2" w:rsidP="00785A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Заместитель  директора</w:t>
      </w:r>
      <w:proofErr w:type="gramEnd"/>
    </w:p>
    <w:p w:rsidR="00785AD2" w:rsidRDefault="00785AD2" w:rsidP="00785A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по  учебной</w:t>
      </w:r>
      <w:proofErr w:type="gramEnd"/>
      <w:r>
        <w:rPr>
          <w:sz w:val="28"/>
          <w:szCs w:val="28"/>
        </w:rPr>
        <w:t xml:space="preserve">  работе</w:t>
      </w:r>
    </w:p>
    <w:p w:rsidR="000A47BD" w:rsidRPr="00785AD2" w:rsidRDefault="0082722E" w:rsidP="00785AD2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85AD2">
        <w:rPr>
          <w:sz w:val="28"/>
          <w:szCs w:val="28"/>
        </w:rPr>
        <w:t>.08.201</w:t>
      </w:r>
      <w:r>
        <w:rPr>
          <w:sz w:val="28"/>
          <w:szCs w:val="28"/>
        </w:rPr>
        <w:t>9</w:t>
      </w:r>
      <w:bookmarkStart w:id="0" w:name="_GoBack"/>
      <w:bookmarkEnd w:id="0"/>
      <w:r w:rsidR="00785AD2">
        <w:rPr>
          <w:sz w:val="28"/>
          <w:szCs w:val="28"/>
        </w:rPr>
        <w:t xml:space="preserve"> г.                                                                               Н. А. </w:t>
      </w:r>
      <w:proofErr w:type="spellStart"/>
      <w:r w:rsidR="00785AD2">
        <w:rPr>
          <w:sz w:val="28"/>
          <w:szCs w:val="28"/>
        </w:rPr>
        <w:t>Шуманская</w:t>
      </w:r>
      <w:proofErr w:type="spellEnd"/>
    </w:p>
    <w:sectPr w:rsidR="000A47BD" w:rsidRPr="00785AD2" w:rsidSect="0078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5D1"/>
    <w:multiLevelType w:val="hybridMultilevel"/>
    <w:tmpl w:val="53961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6FBF"/>
    <w:multiLevelType w:val="hybridMultilevel"/>
    <w:tmpl w:val="66CC3AB0"/>
    <w:lvl w:ilvl="0" w:tplc="9746C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7E64"/>
    <w:multiLevelType w:val="hybridMultilevel"/>
    <w:tmpl w:val="1C344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D2"/>
    <w:rsid w:val="00031433"/>
    <w:rsid w:val="00041AA7"/>
    <w:rsid w:val="00055BBC"/>
    <w:rsid w:val="00091509"/>
    <w:rsid w:val="00097A68"/>
    <w:rsid w:val="000A017A"/>
    <w:rsid w:val="000A47BD"/>
    <w:rsid w:val="000E0869"/>
    <w:rsid w:val="00142B2C"/>
    <w:rsid w:val="00195397"/>
    <w:rsid w:val="001B3FFB"/>
    <w:rsid w:val="001E65F7"/>
    <w:rsid w:val="0022148F"/>
    <w:rsid w:val="00242D77"/>
    <w:rsid w:val="003122C3"/>
    <w:rsid w:val="00320666"/>
    <w:rsid w:val="00335F4D"/>
    <w:rsid w:val="003A14F6"/>
    <w:rsid w:val="003A7F24"/>
    <w:rsid w:val="003E2225"/>
    <w:rsid w:val="00492132"/>
    <w:rsid w:val="004E0CE1"/>
    <w:rsid w:val="004E5BB2"/>
    <w:rsid w:val="004F52B5"/>
    <w:rsid w:val="00574F73"/>
    <w:rsid w:val="005C5921"/>
    <w:rsid w:val="005F53A0"/>
    <w:rsid w:val="00604AFB"/>
    <w:rsid w:val="0060764D"/>
    <w:rsid w:val="00653C36"/>
    <w:rsid w:val="00683F6B"/>
    <w:rsid w:val="00687FC7"/>
    <w:rsid w:val="006A0A43"/>
    <w:rsid w:val="006D1B84"/>
    <w:rsid w:val="007301F0"/>
    <w:rsid w:val="0074559A"/>
    <w:rsid w:val="00785AD2"/>
    <w:rsid w:val="007C5267"/>
    <w:rsid w:val="007D3543"/>
    <w:rsid w:val="00810089"/>
    <w:rsid w:val="0082722E"/>
    <w:rsid w:val="00837D2C"/>
    <w:rsid w:val="00861945"/>
    <w:rsid w:val="008D677E"/>
    <w:rsid w:val="009126FD"/>
    <w:rsid w:val="00926101"/>
    <w:rsid w:val="00954782"/>
    <w:rsid w:val="00970B78"/>
    <w:rsid w:val="009E27F5"/>
    <w:rsid w:val="00A17718"/>
    <w:rsid w:val="00A8134A"/>
    <w:rsid w:val="00AA57F1"/>
    <w:rsid w:val="00AD494D"/>
    <w:rsid w:val="00AF587B"/>
    <w:rsid w:val="00B34E2E"/>
    <w:rsid w:val="00B6735E"/>
    <w:rsid w:val="00B711F4"/>
    <w:rsid w:val="00B823FC"/>
    <w:rsid w:val="00B94100"/>
    <w:rsid w:val="00BB7452"/>
    <w:rsid w:val="00C50B6A"/>
    <w:rsid w:val="00C746B3"/>
    <w:rsid w:val="00C8684D"/>
    <w:rsid w:val="00CA6196"/>
    <w:rsid w:val="00CA7033"/>
    <w:rsid w:val="00CF025D"/>
    <w:rsid w:val="00D64151"/>
    <w:rsid w:val="00D912FB"/>
    <w:rsid w:val="00D96441"/>
    <w:rsid w:val="00DB753D"/>
    <w:rsid w:val="00DE5B26"/>
    <w:rsid w:val="00EB2981"/>
    <w:rsid w:val="00EB55C1"/>
    <w:rsid w:val="00EE34D3"/>
    <w:rsid w:val="00EF40AA"/>
    <w:rsid w:val="00F31A5B"/>
    <w:rsid w:val="00F4155C"/>
    <w:rsid w:val="00F46D03"/>
    <w:rsid w:val="00F6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F7FE7-9718-40EC-AB01-95E7AB23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4">
    <w:name w:val="Font Style124"/>
    <w:rsid w:val="00785AD2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785A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ITEX</cp:lastModifiedBy>
  <cp:revision>5</cp:revision>
  <cp:lastPrinted>2016-09-11T19:10:00Z</cp:lastPrinted>
  <dcterms:created xsi:type="dcterms:W3CDTF">2015-09-20T14:30:00Z</dcterms:created>
  <dcterms:modified xsi:type="dcterms:W3CDTF">2019-08-23T07:46:00Z</dcterms:modified>
</cp:coreProperties>
</file>