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9C" w:rsidRDefault="00B4490D" w:rsidP="00B44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B4490D" w:rsidRDefault="00B4490D" w:rsidP="00B44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сад-базовая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4490D" w:rsidRDefault="00B4490D" w:rsidP="00B449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УТВЕРЖДАЮ</w:t>
      </w:r>
    </w:p>
    <w:p w:rsidR="00B4490D" w:rsidRDefault="00B4490D" w:rsidP="00B449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Директор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Жукневская</w:t>
      </w:r>
      <w:proofErr w:type="spellEnd"/>
    </w:p>
    <w:p w:rsidR="00B4490D" w:rsidRDefault="00B4490D" w:rsidP="00B449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образованию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сад-базовая школа</w:t>
      </w:r>
    </w:p>
    <w:p w:rsidR="00B4490D" w:rsidRDefault="00B4490D" w:rsidP="00B4490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4490D" w:rsidRDefault="00B4490D" w:rsidP="00B449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А.А.Белогуров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В.М.Шидловский</w:t>
      </w:r>
      <w:proofErr w:type="spellEnd"/>
    </w:p>
    <w:p w:rsidR="00B4490D" w:rsidRDefault="00B4490D" w:rsidP="00B449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«___»_____________2021 г.                                     «___»_____________2021 г.</w:t>
      </w:r>
    </w:p>
    <w:p w:rsidR="00B4490D" w:rsidRDefault="00B4490D" w:rsidP="00B4490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490D" w:rsidRDefault="00B4490D" w:rsidP="00B4490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490D" w:rsidRDefault="00B4490D" w:rsidP="00B4490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490D" w:rsidRDefault="00B4490D" w:rsidP="00B4490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490D" w:rsidRPr="00B4490D" w:rsidRDefault="00B4490D" w:rsidP="00B4490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490D">
        <w:rPr>
          <w:rFonts w:ascii="Times New Roman" w:hAnsi="Times New Roman" w:cs="Times New Roman"/>
          <w:b/>
          <w:sz w:val="28"/>
          <w:szCs w:val="28"/>
        </w:rPr>
        <w:t>Инновационный проект</w:t>
      </w:r>
    </w:p>
    <w:p w:rsidR="00B4490D" w:rsidRPr="00B4490D" w:rsidRDefault="00B4490D" w:rsidP="00B4490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0D" w:rsidRPr="00B4490D" w:rsidRDefault="00B4490D" w:rsidP="00B4490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0D">
        <w:rPr>
          <w:rFonts w:ascii="Times New Roman" w:hAnsi="Times New Roman" w:cs="Times New Roman"/>
          <w:b/>
          <w:sz w:val="28"/>
          <w:szCs w:val="28"/>
        </w:rPr>
        <w:t xml:space="preserve">«Внедрение модели </w:t>
      </w:r>
      <w:r w:rsidR="00EA1187">
        <w:rPr>
          <w:rFonts w:ascii="Times New Roman" w:hAnsi="Times New Roman" w:cs="Times New Roman"/>
          <w:b/>
          <w:sz w:val="28"/>
          <w:szCs w:val="28"/>
        </w:rPr>
        <w:t>по использованию</w:t>
      </w:r>
    </w:p>
    <w:p w:rsidR="00B4490D" w:rsidRPr="00B4490D" w:rsidRDefault="00B4490D" w:rsidP="00B4490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0D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информационно-коммуникационных технологий</w:t>
      </w:r>
    </w:p>
    <w:p w:rsidR="00B4490D" w:rsidRDefault="00B4490D" w:rsidP="00B4490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0D">
        <w:rPr>
          <w:rFonts w:ascii="Times New Roman" w:hAnsi="Times New Roman" w:cs="Times New Roman"/>
          <w:b/>
          <w:sz w:val="28"/>
          <w:szCs w:val="28"/>
        </w:rPr>
        <w:t>в педагогической деятельности»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B4490D" w:rsidRDefault="00B4490D" w:rsidP="00B4490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0D" w:rsidRPr="00716E99" w:rsidRDefault="00B4490D" w:rsidP="00B4490D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6E99">
        <w:rPr>
          <w:rFonts w:ascii="Times New Roman" w:hAnsi="Times New Roman" w:cs="Times New Roman"/>
          <w:b/>
          <w:sz w:val="28"/>
          <w:szCs w:val="28"/>
        </w:rPr>
        <w:t>Сроки проведения: 2021-2023 гг.</w:t>
      </w:r>
    </w:p>
    <w:p w:rsidR="00B4490D" w:rsidRDefault="00B4490D" w:rsidP="00B4490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490D" w:rsidTr="00B4490D">
        <w:tc>
          <w:tcPr>
            <w:tcW w:w="4785" w:type="dxa"/>
          </w:tcPr>
          <w:p w:rsidR="00B4490D" w:rsidRDefault="00B4490D" w:rsidP="00B449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проекта:</w:t>
            </w:r>
          </w:p>
          <w:p w:rsidR="00B4490D" w:rsidRDefault="00B4490D" w:rsidP="00B449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490D" w:rsidRDefault="00B4490D" w:rsidP="00B449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проекта:</w:t>
            </w:r>
          </w:p>
        </w:tc>
      </w:tr>
      <w:tr w:rsidR="00B4490D" w:rsidTr="00B4490D">
        <w:tc>
          <w:tcPr>
            <w:tcW w:w="4785" w:type="dxa"/>
          </w:tcPr>
          <w:p w:rsidR="00B4490D" w:rsidRDefault="00B4490D" w:rsidP="00B449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Николаевна,</w:t>
            </w:r>
          </w:p>
          <w:p w:rsidR="00B4490D" w:rsidRDefault="00B4490D" w:rsidP="00B449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Жукневская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сад-базовая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 w:rsidR="00716E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6E99" w:rsidRDefault="00716E99" w:rsidP="00716E99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Телефон: +375 33 305 37 58</w:t>
            </w:r>
          </w:p>
          <w:p w:rsidR="00716E99" w:rsidRDefault="00716E99" w:rsidP="00716E99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Почта: </w:t>
            </w:r>
            <w:hyperlink r:id="rId6" w:history="1">
              <w:r w:rsidRPr="00FE1632">
                <w:rPr>
                  <w:rStyle w:val="aa"/>
                  <w:rFonts w:ascii="Times New Roman" w:hAnsi="Times New Roman"/>
                  <w:sz w:val="28"/>
                  <w:szCs w:val="28"/>
                  <w:lang w:val="en-US"/>
                </w:rPr>
                <w:t>kirienkonelya@gmail.com</w:t>
              </w:r>
            </w:hyperlink>
          </w:p>
          <w:p w:rsidR="00716E99" w:rsidRDefault="00716E99" w:rsidP="00B449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490D" w:rsidRDefault="00B4490D" w:rsidP="00B449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Сущая Ирина Владимировна, заведующая районным учебно-методическим кабинетом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</w:p>
        </w:tc>
      </w:tr>
    </w:tbl>
    <w:p w:rsidR="00B4490D" w:rsidRDefault="00B4490D" w:rsidP="00B4490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490D" w:rsidRDefault="00B4490D" w:rsidP="00B4490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490D" w:rsidRDefault="00B4490D" w:rsidP="00B4490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490D" w:rsidRDefault="00B4490D" w:rsidP="00716E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490D" w:rsidRDefault="00B4490D" w:rsidP="00B4490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490D" w:rsidRDefault="00B4490D" w:rsidP="00B4490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490D" w:rsidRDefault="00B4490D" w:rsidP="00B4490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490D" w:rsidRDefault="00B4490D" w:rsidP="00B4490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Толочин, 2021</w:t>
      </w:r>
    </w:p>
    <w:p w:rsidR="00B4490D" w:rsidRPr="00B4490D" w:rsidRDefault="00B4490D" w:rsidP="00B4490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0D">
        <w:rPr>
          <w:rFonts w:ascii="Times New Roman" w:hAnsi="Times New Roman" w:cs="Times New Roman"/>
          <w:b/>
          <w:sz w:val="28"/>
          <w:szCs w:val="28"/>
        </w:rPr>
        <w:lastRenderedPageBreak/>
        <w:t>Инновационный проект</w:t>
      </w:r>
    </w:p>
    <w:p w:rsidR="00B4490D" w:rsidRPr="00B4490D" w:rsidRDefault="00B4490D" w:rsidP="00B4490D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490D">
        <w:rPr>
          <w:rFonts w:ascii="Times New Roman" w:hAnsi="Times New Roman"/>
          <w:b/>
          <w:sz w:val="28"/>
          <w:szCs w:val="28"/>
        </w:rPr>
        <w:t xml:space="preserve">«Внедрение модели системного использования </w:t>
      </w:r>
    </w:p>
    <w:p w:rsidR="00B4490D" w:rsidRPr="00B4490D" w:rsidRDefault="00B4490D" w:rsidP="00B4490D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490D">
        <w:rPr>
          <w:rFonts w:ascii="Times New Roman" w:hAnsi="Times New Roman"/>
          <w:b/>
          <w:sz w:val="28"/>
          <w:szCs w:val="28"/>
        </w:rPr>
        <w:t xml:space="preserve">информационно-коммуникационных технологий </w:t>
      </w:r>
    </w:p>
    <w:p w:rsidR="00B4490D" w:rsidRPr="00B4490D" w:rsidRDefault="00B4490D" w:rsidP="00B4490D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490D">
        <w:rPr>
          <w:rFonts w:ascii="Times New Roman" w:hAnsi="Times New Roman"/>
          <w:b/>
          <w:sz w:val="28"/>
          <w:szCs w:val="28"/>
        </w:rPr>
        <w:t>в педагогической деятельности»</w:t>
      </w:r>
    </w:p>
    <w:p w:rsidR="00B4490D" w:rsidRPr="00B4490D" w:rsidRDefault="00B4490D" w:rsidP="00B4490D">
      <w:pPr>
        <w:shd w:val="clear" w:color="auto" w:fill="FFFFFF"/>
        <w:spacing w:before="15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базе  Государственного учреждения образования</w:t>
      </w:r>
    </w:p>
    <w:p w:rsidR="00B4490D" w:rsidRPr="00B4490D" w:rsidRDefault="00B4490D" w:rsidP="00B4490D">
      <w:pPr>
        <w:shd w:val="clear" w:color="auto" w:fill="FFFFFF"/>
        <w:spacing w:before="150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Жукневская</w:t>
      </w:r>
      <w:proofErr w:type="spellEnd"/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</w:t>
      </w:r>
      <w:proofErr w:type="gramEnd"/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сад-базовая школа </w:t>
      </w:r>
      <w:proofErr w:type="spellStart"/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Толочинского</w:t>
      </w:r>
      <w:proofErr w:type="spellEnd"/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</w:t>
      </w:r>
    </w:p>
    <w:p w:rsidR="00B4490D" w:rsidRPr="00B4490D" w:rsidRDefault="00B4490D" w:rsidP="00B4490D">
      <w:pPr>
        <w:shd w:val="clear" w:color="auto" w:fill="FFFFFF"/>
        <w:spacing w:before="150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90D" w:rsidRPr="00B4490D" w:rsidRDefault="00B4490D" w:rsidP="00D521AE">
      <w:pPr>
        <w:shd w:val="clear" w:color="auto" w:fill="FFFFFF"/>
        <w:spacing w:before="150"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о разработчике и консультанте проекта:</w:t>
      </w:r>
    </w:p>
    <w:p w:rsidR="00B4490D" w:rsidRPr="00B4490D" w:rsidRDefault="00B4490D" w:rsidP="00D521AE">
      <w:pPr>
        <w:shd w:val="clear" w:color="auto" w:fill="FFFFFF"/>
        <w:spacing w:before="150"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90D" w:rsidRPr="00B4490D" w:rsidRDefault="00B4490D" w:rsidP="00D521AE">
      <w:pPr>
        <w:shd w:val="clear" w:color="auto" w:fill="FFFFFF"/>
        <w:spacing w:before="150"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Разработчик проекта: </w:t>
      </w:r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Кириенко </w:t>
      </w:r>
      <w:proofErr w:type="spellStart"/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Нэля</w:t>
      </w:r>
      <w:proofErr w:type="spellEnd"/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Николаевна, учитель математики ГУО «</w:t>
      </w:r>
      <w:proofErr w:type="spellStart"/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Жукневская</w:t>
      </w:r>
      <w:proofErr w:type="spellEnd"/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</w:t>
      </w:r>
      <w:proofErr w:type="gramStart"/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сад-базовая</w:t>
      </w:r>
      <w:proofErr w:type="gramEnd"/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 </w:t>
      </w:r>
      <w:proofErr w:type="spellStart"/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Толочинского</w:t>
      </w:r>
      <w:proofErr w:type="spellEnd"/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</w:t>
      </w:r>
    </w:p>
    <w:p w:rsidR="00B4490D" w:rsidRPr="00B4490D" w:rsidRDefault="00B4490D" w:rsidP="00D521AE">
      <w:pPr>
        <w:shd w:val="clear" w:color="auto" w:fill="FFFFFF"/>
        <w:spacing w:before="150"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90D" w:rsidRPr="00B4490D" w:rsidRDefault="00B4490D" w:rsidP="00D521AE">
      <w:pPr>
        <w:shd w:val="clear" w:color="auto" w:fill="FFFFFF"/>
        <w:spacing w:before="150"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Консультант:</w:t>
      </w:r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Сущая Ирина Владимировна, заведующая районным учебно-методическим кабинетом</w:t>
      </w:r>
    </w:p>
    <w:p w:rsidR="00B4490D" w:rsidRPr="00B4490D" w:rsidRDefault="00B4490D" w:rsidP="00D521AE">
      <w:pPr>
        <w:shd w:val="clear" w:color="auto" w:fill="FFFFFF"/>
        <w:spacing w:before="150"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90D" w:rsidRPr="00B4490D" w:rsidRDefault="00B4490D" w:rsidP="00D521AE">
      <w:pPr>
        <w:shd w:val="clear" w:color="auto" w:fill="FFFFFF"/>
        <w:spacing w:before="150"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инновационной деятельности 2021-2023 гг.</w:t>
      </w:r>
    </w:p>
    <w:p w:rsidR="00B4490D" w:rsidRPr="00B4490D" w:rsidRDefault="00B4490D" w:rsidP="00124A05">
      <w:pPr>
        <w:shd w:val="clear" w:color="auto" w:fill="FFFFFF"/>
        <w:spacing w:before="15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90D" w:rsidRPr="00B4490D" w:rsidRDefault="00B4490D" w:rsidP="00124A05">
      <w:pPr>
        <w:shd w:val="clear" w:color="auto" w:fill="FFFFFF"/>
        <w:spacing w:before="15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протяжении данного времени планируется провести обучение педагогических работников учреждения образования, внедрить модель системного использования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информационных технологий в практику работы педагогов учреждения образования, а также разработать методические материалы для </w:t>
      </w:r>
      <w:r w:rsidR="00D52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распространения опыта внедрения данной модели.</w:t>
      </w:r>
    </w:p>
    <w:p w:rsidR="00B4490D" w:rsidRDefault="00B4490D" w:rsidP="00124A05">
      <w:pPr>
        <w:shd w:val="clear" w:color="auto" w:fill="FFFFFF"/>
        <w:spacing w:before="15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21AE" w:rsidRDefault="00D521AE" w:rsidP="00124A05">
      <w:pPr>
        <w:shd w:val="clear" w:color="auto" w:fill="FFFFFF"/>
        <w:spacing w:before="150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124A05" w:rsidRDefault="00124A05" w:rsidP="00124A05">
      <w:pPr>
        <w:shd w:val="clear" w:color="auto" w:fill="FFFFFF"/>
        <w:spacing w:before="15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E99" w:rsidRDefault="00716E99" w:rsidP="00456C32">
      <w:pPr>
        <w:shd w:val="clear" w:color="auto" w:fill="FFFFFF"/>
        <w:spacing w:after="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невозможно представить без огромных массивов информации, которые с помощью компьютерных технологий активно циркулируют в различных сферах человеческой жизнедеятельности. Это радикально изменило динамику социальных процессов, профессиональной и образовательной деятельности, характер человеческого общения, процессы формирования личности, формы и способы познания и преобразования мира. Можно сказать, что современный этап общественного развития – это период кардинального смещения акцентов в системе ценностей и норм социального поведения. Надо только помнить, что за словом «информация» сегодня кроется именно включенность человека в коммуникации, а не обладание ресурсом знания. Современный более информированный человек – это не тот, кто больше «знает», а тот, кто активно участвует в большем числе коммуникаций.</w:t>
      </w:r>
    </w:p>
    <w:p w:rsidR="00716E99" w:rsidRDefault="00716E99" w:rsidP="00716E99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99" w:rsidRPr="00E033C7" w:rsidRDefault="00716E99" w:rsidP="00716E99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Формулировка цели и задач проекта</w:t>
      </w:r>
    </w:p>
    <w:p w:rsidR="00716E99" w:rsidRPr="003853CC" w:rsidRDefault="00716E99" w:rsidP="00716E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8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инновационной деятельности</w:t>
      </w:r>
      <w:r w:rsidRPr="0038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стратегии, принципов функционального, педагогического, научно-методического и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психологического обеспечения внедрения системного </w:t>
      </w:r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информационно-коммуникационных технологий всеми участниками образовательного процесса.</w:t>
      </w:r>
    </w:p>
    <w:p w:rsidR="00716E99" w:rsidRPr="003853CC" w:rsidRDefault="00716E99" w:rsidP="00716E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8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16E99" w:rsidRPr="003853CC" w:rsidRDefault="00716E99" w:rsidP="00716E9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четкую систему применения</w:t>
      </w:r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информационно-коммуникационных технологий для построения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информационной среды в учреждении образования</w:t>
      </w:r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E99" w:rsidRPr="003853CC" w:rsidRDefault="00716E99" w:rsidP="00716E9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</w:t>
      </w:r>
      <w:proofErr w:type="spellStart"/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процесса;</w:t>
      </w:r>
    </w:p>
    <w:p w:rsidR="00716E99" w:rsidRPr="003853CC" w:rsidRDefault="00716E99" w:rsidP="00716E9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быстрого обмена информацией, использования методических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E99" w:rsidRPr="003853CC" w:rsidRDefault="00716E99" w:rsidP="00716E99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педагогов в области информационной культуры и компьютерной грамотности;</w:t>
      </w:r>
    </w:p>
    <w:p w:rsidR="00716E99" w:rsidRPr="003853CC" w:rsidRDefault="00716E99" w:rsidP="00716E99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модели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учреждениями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716E99" w:rsidRDefault="00716E99" w:rsidP="00716E99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модели взаимодействия </w:t>
      </w:r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385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семьи.</w:t>
      </w:r>
    </w:p>
    <w:p w:rsidR="00456C32" w:rsidRPr="00456C32" w:rsidRDefault="00456C32" w:rsidP="00456C32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C32" w:rsidRPr="00456C32" w:rsidRDefault="00456C32" w:rsidP="00456C32">
      <w:pPr>
        <w:shd w:val="clear" w:color="auto" w:fill="FFFFFF"/>
        <w:spacing w:after="0" w:line="343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обоснование значимости проекта</w:t>
      </w:r>
    </w:p>
    <w:p w:rsidR="00456C32" w:rsidRPr="00456C32" w:rsidRDefault="00456C32" w:rsidP="00456C32">
      <w:pPr>
        <w:shd w:val="clear" w:color="auto" w:fill="FFFFFF"/>
        <w:spacing w:after="0" w:line="343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C32" w:rsidRDefault="00456C32" w:rsidP="00456C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5">
        <w:rPr>
          <w:rFonts w:ascii="Times New Roman" w:hAnsi="Times New Roman" w:cs="Times New Roman"/>
          <w:sz w:val="28"/>
          <w:szCs w:val="28"/>
        </w:rPr>
        <w:t>Рост</w:t>
      </w:r>
      <w:r w:rsidRPr="00124A05">
        <w:rPr>
          <w:rFonts w:ascii="Times New Roman" w:hAnsi="Times New Roman" w:cs="Times New Roman"/>
          <w:sz w:val="28"/>
          <w:szCs w:val="28"/>
        </w:rPr>
        <w:tab/>
        <w:t>объемов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производимой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информации, и ее </w:t>
      </w:r>
      <w:r w:rsidRPr="00124A05">
        <w:rPr>
          <w:rFonts w:ascii="Times New Roman" w:hAnsi="Times New Roman" w:cs="Times New Roman"/>
          <w:sz w:val="28"/>
          <w:szCs w:val="28"/>
        </w:rPr>
        <w:t>активное использование в различных сферах деятельности, создание современной информационно-коммуникационной инфраструктуры стали основными факторами</w:t>
      </w:r>
      <w:r w:rsidRPr="00124A05">
        <w:rPr>
          <w:rFonts w:ascii="Times New Roman" w:hAnsi="Times New Roman" w:cs="Times New Roman"/>
          <w:sz w:val="28"/>
          <w:szCs w:val="28"/>
        </w:rPr>
        <w:tab/>
        <w:t>возникнов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>развития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информационного </w:t>
      </w:r>
      <w:r w:rsidRPr="00124A05">
        <w:rPr>
          <w:rFonts w:ascii="Times New Roman" w:hAnsi="Times New Roman" w:cs="Times New Roman"/>
          <w:sz w:val="28"/>
          <w:szCs w:val="28"/>
        </w:rPr>
        <w:t xml:space="preserve">общества. </w:t>
      </w:r>
      <w:r>
        <w:rPr>
          <w:rFonts w:ascii="Times New Roman" w:hAnsi="Times New Roman" w:cs="Times New Roman"/>
          <w:sz w:val="28"/>
          <w:szCs w:val="28"/>
        </w:rPr>
        <w:t xml:space="preserve">Широкомасштабное внедрение </w:t>
      </w:r>
      <w:r w:rsidRPr="00124A05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технологий (далее – ИКТ) в различные сферы деятельности человека </w:t>
      </w:r>
      <w:r>
        <w:rPr>
          <w:rFonts w:ascii="Times New Roman" w:hAnsi="Times New Roman" w:cs="Times New Roman"/>
          <w:sz w:val="28"/>
          <w:szCs w:val="28"/>
        </w:rPr>
        <w:t>способствовало</w:t>
      </w:r>
      <w:r>
        <w:rPr>
          <w:rFonts w:ascii="Times New Roman" w:hAnsi="Times New Roman" w:cs="Times New Roman"/>
          <w:sz w:val="28"/>
          <w:szCs w:val="28"/>
        </w:rPr>
        <w:tab/>
        <w:t>возникновению</w:t>
      </w:r>
      <w:r>
        <w:rPr>
          <w:rFonts w:ascii="Times New Roman" w:hAnsi="Times New Roman" w:cs="Times New Roman"/>
          <w:sz w:val="28"/>
          <w:szCs w:val="28"/>
        </w:rPr>
        <w:tab/>
        <w:t xml:space="preserve">и развитию глобального </w:t>
      </w:r>
      <w:r w:rsidRPr="00124A05">
        <w:rPr>
          <w:rFonts w:ascii="Times New Roman" w:hAnsi="Times New Roman" w:cs="Times New Roman"/>
          <w:sz w:val="28"/>
          <w:szCs w:val="28"/>
        </w:rPr>
        <w:t>процесса информатизации. В свою очередь, этот процесс дал толчок развитию информатизации образования, которая является фундаментальной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05">
        <w:rPr>
          <w:rFonts w:ascii="Times New Roman" w:hAnsi="Times New Roman" w:cs="Times New Roman"/>
          <w:sz w:val="28"/>
          <w:szCs w:val="28"/>
        </w:rPr>
        <w:t>важнейшей задачей ХХ</w:t>
      </w:r>
      <w:proofErr w:type="gramStart"/>
      <w:r w:rsidRPr="00124A0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24A05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456C32" w:rsidRPr="00124A05" w:rsidRDefault="00456C32" w:rsidP="00456C32">
      <w:pPr>
        <w:tabs>
          <w:tab w:val="left" w:pos="9923"/>
        </w:tabs>
        <w:spacing w:line="240" w:lineRule="auto"/>
        <w:ind w:righ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отмечено в Концепции цифровой трансформации процессов в системе образования Республики Беларусь на 2019-2025 годы, </w:t>
      </w:r>
      <w:r w:rsidRPr="00124A05">
        <w:rPr>
          <w:rFonts w:ascii="Times New Roman" w:hAnsi="Times New Roman" w:cs="Times New Roman"/>
          <w:sz w:val="28"/>
          <w:szCs w:val="28"/>
        </w:rPr>
        <w:t>классическое образование переживает кризис, вызываемый следующими основными факторами:</w:t>
      </w:r>
    </w:p>
    <w:p w:rsidR="00456C32" w:rsidRPr="00124A05" w:rsidRDefault="00456C32" w:rsidP="00456C32">
      <w:pPr>
        <w:tabs>
          <w:tab w:val="left" w:pos="1134"/>
        </w:tabs>
        <w:spacing w:line="240" w:lineRule="auto"/>
        <w:ind w:righ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5">
        <w:rPr>
          <w:rFonts w:ascii="Times New Roman" w:hAnsi="Times New Roman" w:cs="Times New Roman"/>
          <w:sz w:val="28"/>
          <w:szCs w:val="28"/>
        </w:rPr>
        <w:t xml:space="preserve">отставанием знаний, получаемых </w:t>
      </w:r>
      <w:proofErr w:type="gramStart"/>
      <w:r w:rsidRPr="00124A0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24A05">
        <w:rPr>
          <w:rFonts w:ascii="Times New Roman" w:hAnsi="Times New Roman" w:cs="Times New Roman"/>
          <w:sz w:val="28"/>
          <w:szCs w:val="28"/>
        </w:rPr>
        <w:t xml:space="preserve">, от уровня развития технологий; </w:t>
      </w:r>
    </w:p>
    <w:p w:rsidR="00456C32" w:rsidRPr="00124A05" w:rsidRDefault="00456C32" w:rsidP="00456C32">
      <w:pPr>
        <w:tabs>
          <w:tab w:val="left" w:pos="1134"/>
        </w:tabs>
        <w:spacing w:line="240" w:lineRule="auto"/>
        <w:ind w:righ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5">
        <w:rPr>
          <w:rFonts w:ascii="Times New Roman" w:hAnsi="Times New Roman" w:cs="Times New Roman"/>
          <w:sz w:val="28"/>
          <w:szCs w:val="28"/>
        </w:rPr>
        <w:t>инерционностью и невысокой адаптивностью образовательных программ к стремительно меняющимся социально-экономическим условиям.</w:t>
      </w:r>
    </w:p>
    <w:p w:rsidR="00456C32" w:rsidRDefault="00456C32" w:rsidP="00456C32">
      <w:pPr>
        <w:tabs>
          <w:tab w:val="left" w:pos="9923"/>
        </w:tabs>
        <w:spacing w:line="240" w:lineRule="auto"/>
        <w:ind w:right="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5">
        <w:rPr>
          <w:rFonts w:ascii="Times New Roman" w:hAnsi="Times New Roman" w:cs="Times New Roman"/>
          <w:sz w:val="28"/>
          <w:szCs w:val="28"/>
        </w:rPr>
        <w:t>В то же время цифровые технологии активно проникают на все уровни системы образования и способствуют более эффективному вовлечению обучающихся в образовательный процесс, а также персонализации обучения посредством предоставления участникам образовательного процесса материалов, соответствующих их уровню знаний и интересам.</w:t>
      </w:r>
    </w:p>
    <w:p w:rsidR="00456C32" w:rsidRDefault="00456C32" w:rsidP="00456C32">
      <w:pPr>
        <w:tabs>
          <w:tab w:val="left" w:pos="9923"/>
        </w:tabs>
        <w:spacing w:line="240" w:lineRule="auto"/>
        <w:ind w:right="70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086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Исследователи отмечают значимость цифровых технологий для реализации непрерывного обучения и получения дополнительной информации вне учебных занятий. Успешная реализация широко распространенной парадигмы «обучение через всю жизнь» практически невозможна без модификации процессов, протекающих в сфере образования, на основе использования современных цифровых технологий, в частности, при организации дистанционного обучения. Кроме того, цифровая грамотность сегодня является важнейшим профессиональным навыком практически любого работника независимо от его возрастной категории. </w:t>
      </w:r>
    </w:p>
    <w:p w:rsidR="00456C32" w:rsidRDefault="00456C32" w:rsidP="00456C32">
      <w:pPr>
        <w:tabs>
          <w:tab w:val="left" w:pos="9923"/>
        </w:tabs>
        <w:spacing w:line="240" w:lineRule="auto"/>
        <w:ind w:right="70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086">
        <w:rPr>
          <w:rFonts w:ascii="Times New Roman" w:hAnsi="Times New Roman" w:cs="Times New Roman"/>
          <w:sz w:val="28"/>
          <w:szCs w:val="28"/>
        </w:rPr>
        <w:t>В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наше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время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обычными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методами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обучения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удовлетворить</w:t>
      </w:r>
      <w:r w:rsidRPr="00942086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индивидуальные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запросы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учащихся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становится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все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труднее.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Сегодняшние воспитанники учреждений образования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достаточно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активно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интересуются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информационными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и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4208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42086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 xml:space="preserve">технологиями, сеть </w:t>
      </w:r>
      <w:proofErr w:type="spellStart"/>
      <w:r w:rsidRPr="0094208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42086">
        <w:rPr>
          <w:rFonts w:ascii="Times New Roman" w:hAnsi="Times New Roman" w:cs="Times New Roman"/>
          <w:sz w:val="28"/>
          <w:szCs w:val="28"/>
        </w:rPr>
        <w:t xml:space="preserve"> в данном случае может выступать отличным</w:t>
      </w:r>
      <w:r w:rsidRPr="00942086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средством</w:t>
      </w:r>
      <w:r w:rsidRPr="009420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для</w:t>
      </w:r>
      <w:r w:rsidRPr="009420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развития</w:t>
      </w:r>
      <w:r w:rsidRPr="009420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их</w:t>
      </w:r>
      <w:r w:rsidRPr="009420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творческих</w:t>
      </w:r>
      <w:r w:rsidRPr="009420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456C32" w:rsidRDefault="00456C32" w:rsidP="00456C32">
      <w:pPr>
        <w:tabs>
          <w:tab w:val="left" w:pos="9923"/>
        </w:tabs>
        <w:spacing w:line="240" w:lineRule="auto"/>
        <w:ind w:right="70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086">
        <w:rPr>
          <w:rFonts w:ascii="Times New Roman" w:hAnsi="Times New Roman" w:cs="Times New Roman"/>
          <w:sz w:val="28"/>
          <w:szCs w:val="28"/>
        </w:rPr>
        <w:t>Использование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ИКТ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в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позволит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создать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атмосферу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каждого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участника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работе </w:t>
      </w: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942086">
        <w:rPr>
          <w:rFonts w:ascii="Times New Roman" w:hAnsi="Times New Roman" w:cs="Times New Roman"/>
          <w:sz w:val="28"/>
          <w:szCs w:val="28"/>
        </w:rPr>
        <w:t>, повысить качество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образования</w:t>
      </w:r>
      <w:r w:rsidRPr="009420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и</w:t>
      </w:r>
      <w:r w:rsidRPr="009420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воспитания</w:t>
      </w:r>
      <w:r w:rsidRPr="009420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учащихся.</w:t>
      </w:r>
    </w:p>
    <w:p w:rsidR="00456C32" w:rsidRDefault="00456C32" w:rsidP="00456C32">
      <w:pPr>
        <w:tabs>
          <w:tab w:val="left" w:pos="9923"/>
        </w:tabs>
        <w:spacing w:line="240" w:lineRule="auto"/>
        <w:ind w:right="70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086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процесс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–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это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система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целенаправленного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взаимодействия его участников, эффективность которого определяется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качеством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результата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этого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взаимодействия.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Учитывая,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что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характер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современного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процесса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все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больше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приобретает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мобильный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характер,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необходима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готовность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учреждения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образования к быстрой, ситуативной переориентации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технологий взаимодействия, а также к определению инструментальных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и</w:t>
      </w:r>
      <w:r w:rsidRPr="009420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содержательных</w:t>
      </w:r>
      <w:r w:rsidRPr="0094208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путей</w:t>
      </w:r>
      <w:r w:rsidRPr="009420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реализации. </w:t>
      </w:r>
    </w:p>
    <w:p w:rsidR="00456C32" w:rsidRPr="00716E99" w:rsidRDefault="00456C32" w:rsidP="00456C32">
      <w:pPr>
        <w:tabs>
          <w:tab w:val="left" w:pos="9923"/>
        </w:tabs>
        <w:spacing w:line="240" w:lineRule="auto"/>
        <w:ind w:right="70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086">
        <w:rPr>
          <w:rFonts w:ascii="Times New Roman" w:hAnsi="Times New Roman" w:cs="Times New Roman"/>
          <w:sz w:val="28"/>
          <w:szCs w:val="28"/>
        </w:rPr>
        <w:t>В</w:t>
      </w:r>
      <w:r w:rsidRPr="00942086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 xml:space="preserve">этой  </w:t>
      </w:r>
      <w:r w:rsidRPr="0094208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 xml:space="preserve">связи  </w:t>
      </w:r>
      <w:r w:rsidRPr="0094208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 xml:space="preserve">в  </w:t>
      </w:r>
      <w:r w:rsidRPr="0094208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 xml:space="preserve">государственном  </w:t>
      </w:r>
      <w:r w:rsidRPr="0094208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 xml:space="preserve">учреждении  </w:t>
      </w:r>
      <w:r w:rsidRPr="0094208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сад-базовая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2086">
        <w:rPr>
          <w:rFonts w:ascii="Times New Roman" w:hAnsi="Times New Roman" w:cs="Times New Roman"/>
          <w:sz w:val="28"/>
          <w:szCs w:val="28"/>
        </w:rPr>
        <w:t>»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актуальным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является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не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только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изменение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способов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взаимодействия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с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участниками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процесса,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но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и</w:t>
      </w:r>
      <w:r w:rsidRPr="009420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создание</w:t>
      </w:r>
      <w:r w:rsidRPr="009420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целостной</w:t>
      </w:r>
      <w:r w:rsidRPr="009420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системы</w:t>
      </w:r>
      <w:r w:rsidRPr="009420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работы</w:t>
      </w:r>
      <w:r w:rsidRPr="009420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с</w:t>
      </w:r>
      <w:r w:rsidRPr="009420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разными</w:t>
      </w:r>
      <w:r w:rsidRPr="009420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целевыми</w:t>
      </w:r>
      <w:r w:rsidRPr="009420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2086">
        <w:rPr>
          <w:rFonts w:ascii="Times New Roman" w:hAnsi="Times New Roman" w:cs="Times New Roman"/>
          <w:sz w:val="28"/>
          <w:szCs w:val="28"/>
        </w:rPr>
        <w:t>группами.</w:t>
      </w:r>
    </w:p>
    <w:p w:rsidR="00456C32" w:rsidRDefault="00456C32" w:rsidP="00456C32">
      <w:pPr>
        <w:shd w:val="clear" w:color="auto" w:fill="FFFFFF"/>
        <w:spacing w:after="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инновационный проект призван привести в четкую систему все имеющиеся наработки по данной теме, органично внедрить их в образовательную среду учреждения образования, развить и совершенствовать. Это позволит повысить компетентность педагогов по данному направлению.</w:t>
      </w:r>
    </w:p>
    <w:p w:rsidR="00456C32" w:rsidRDefault="00456C32" w:rsidP="00FF5457">
      <w:pPr>
        <w:pStyle w:val="a9"/>
        <w:ind w:left="720" w:firstLine="0"/>
        <w:jc w:val="center"/>
        <w:rPr>
          <w:b/>
          <w:sz w:val="28"/>
          <w:szCs w:val="28"/>
        </w:rPr>
      </w:pPr>
    </w:p>
    <w:p w:rsidR="00456C32" w:rsidRDefault="00456C32" w:rsidP="00FF5457">
      <w:pPr>
        <w:pStyle w:val="a9"/>
        <w:ind w:left="720" w:firstLine="0"/>
        <w:jc w:val="center"/>
        <w:rPr>
          <w:b/>
          <w:sz w:val="28"/>
          <w:szCs w:val="28"/>
        </w:rPr>
      </w:pPr>
    </w:p>
    <w:p w:rsidR="00FF5457" w:rsidRDefault="00FF5457" w:rsidP="00FF5457">
      <w:pPr>
        <w:pStyle w:val="a9"/>
        <w:ind w:left="720" w:firstLine="0"/>
        <w:jc w:val="center"/>
        <w:rPr>
          <w:b/>
          <w:sz w:val="28"/>
          <w:szCs w:val="28"/>
        </w:rPr>
      </w:pPr>
      <w:r w:rsidRPr="00716E99">
        <w:rPr>
          <w:b/>
          <w:sz w:val="28"/>
          <w:szCs w:val="28"/>
        </w:rPr>
        <w:t>Использование ИКТ в работе с различными целевыми группами участников образовательного процесса</w:t>
      </w:r>
    </w:p>
    <w:p w:rsidR="00FF5457" w:rsidRPr="00716E99" w:rsidRDefault="00FF5457" w:rsidP="00FF5457">
      <w:pPr>
        <w:pStyle w:val="a9"/>
        <w:ind w:left="720" w:firstLine="0"/>
        <w:jc w:val="center"/>
        <w:rPr>
          <w:b/>
          <w:sz w:val="28"/>
          <w:szCs w:val="28"/>
        </w:rPr>
      </w:pPr>
    </w:p>
    <w:p w:rsidR="00FF5457" w:rsidRDefault="00FF5457" w:rsidP="00FF5457">
      <w:pPr>
        <w:pStyle w:val="a9"/>
        <w:ind w:left="567" w:firstLine="0"/>
        <w:jc w:val="both"/>
        <w:rPr>
          <w:sz w:val="28"/>
          <w:szCs w:val="28"/>
        </w:rPr>
      </w:pPr>
      <w:r w:rsidRPr="00716E99">
        <w:rPr>
          <w:sz w:val="28"/>
          <w:szCs w:val="28"/>
        </w:rPr>
        <w:t xml:space="preserve">Стремясь к повышению качества образования, в нашем учреждении образования всегда особое внимание уделялось активному и эффективному взаимодействию всех участников образовательного процесса. В учреждении </w:t>
      </w:r>
      <w:r w:rsidRPr="00716E99">
        <w:rPr>
          <w:sz w:val="28"/>
          <w:szCs w:val="28"/>
        </w:rPr>
        <w:lastRenderedPageBreak/>
        <w:t>существует отлаженная система коммуникаций в едином информационно-образовательном пространстве, которая включает в себя взаимодействие как внутреннего, так и внешнего информационного пространства с использованием широкого спектра форм и средств коммуникации.</w:t>
      </w:r>
    </w:p>
    <w:p w:rsidR="00456C32" w:rsidRPr="00FF5457" w:rsidRDefault="00456C32" w:rsidP="00FF5457">
      <w:pPr>
        <w:pStyle w:val="a9"/>
        <w:ind w:left="567" w:firstLine="0"/>
        <w:jc w:val="both"/>
        <w:rPr>
          <w:sz w:val="28"/>
          <w:szCs w:val="28"/>
        </w:rPr>
      </w:pPr>
    </w:p>
    <w:p w:rsidR="00FF5457" w:rsidRPr="00FF5457" w:rsidRDefault="00FF5457" w:rsidP="00FF5457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457">
        <w:rPr>
          <w:rFonts w:ascii="Times New Roman" w:hAnsi="Times New Roman" w:cs="Times New Roman"/>
          <w:b/>
          <w:sz w:val="28"/>
          <w:szCs w:val="28"/>
        </w:rPr>
        <w:t xml:space="preserve">Коммуникации в </w:t>
      </w:r>
      <w:proofErr w:type="gramStart"/>
      <w:r w:rsidRPr="00FF5457">
        <w:rPr>
          <w:rFonts w:ascii="Times New Roman" w:hAnsi="Times New Roman" w:cs="Times New Roman"/>
          <w:b/>
          <w:sz w:val="28"/>
          <w:szCs w:val="28"/>
        </w:rPr>
        <w:t>едином</w:t>
      </w:r>
      <w:proofErr w:type="gramEnd"/>
      <w:r w:rsidRPr="00FF5457">
        <w:rPr>
          <w:rFonts w:ascii="Times New Roman" w:hAnsi="Times New Roman" w:cs="Times New Roman"/>
          <w:b/>
          <w:sz w:val="28"/>
          <w:szCs w:val="28"/>
        </w:rPr>
        <w:t xml:space="preserve"> информационно-образовательном</w:t>
      </w:r>
    </w:p>
    <w:p w:rsidR="00FF5457" w:rsidRPr="00FF5457" w:rsidRDefault="00FF5457" w:rsidP="00FF5457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5457">
        <w:rPr>
          <w:rFonts w:ascii="Times New Roman" w:hAnsi="Times New Roman" w:cs="Times New Roman"/>
          <w:b/>
          <w:sz w:val="28"/>
          <w:szCs w:val="28"/>
        </w:rPr>
        <w:t>пространстве</w:t>
      </w:r>
      <w:proofErr w:type="gramEnd"/>
      <w:r w:rsidRPr="00FF5457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FF5457" w:rsidRPr="00716E99" w:rsidRDefault="00FF5457" w:rsidP="00FF5457">
      <w:pPr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5457" w:rsidRPr="00716E99" w:rsidRDefault="00FF5457" w:rsidP="00FF5457">
      <w:pPr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3A8F6F" wp14:editId="769D4AF8">
            <wp:extent cx="6464408" cy="59952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600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457" w:rsidRDefault="00FF5457" w:rsidP="00FF5457">
      <w:pPr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</w:p>
    <w:p w:rsidR="00FF5457" w:rsidRDefault="00FF5457" w:rsidP="00FF5457">
      <w:pPr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</w:p>
    <w:p w:rsidR="00FF5457" w:rsidRPr="008B7112" w:rsidRDefault="00FF5457" w:rsidP="00FF5457">
      <w:pPr>
        <w:pStyle w:val="a5"/>
        <w:tabs>
          <w:tab w:val="left" w:pos="10190"/>
        </w:tabs>
        <w:spacing w:before="56"/>
        <w:ind w:left="0" w:right="-16"/>
        <w:contextualSpacing/>
        <w:rPr>
          <w:sz w:val="28"/>
          <w:szCs w:val="28"/>
        </w:rPr>
      </w:pPr>
      <w:r w:rsidRPr="008B7112">
        <w:rPr>
          <w:sz w:val="28"/>
          <w:szCs w:val="28"/>
        </w:rPr>
        <w:t>Рассмотрим систему работы по использованию ИКТ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с</w:t>
      </w:r>
      <w:r w:rsidRPr="008B7112">
        <w:rPr>
          <w:spacing w:val="-72"/>
          <w:sz w:val="28"/>
          <w:szCs w:val="28"/>
        </w:rPr>
        <w:t xml:space="preserve"> </w:t>
      </w:r>
      <w:r w:rsidRPr="008B7112">
        <w:rPr>
          <w:sz w:val="28"/>
          <w:szCs w:val="28"/>
        </w:rPr>
        <w:t>различными</w:t>
      </w:r>
      <w:r w:rsidRPr="008B7112">
        <w:rPr>
          <w:spacing w:val="-2"/>
          <w:sz w:val="28"/>
          <w:szCs w:val="28"/>
        </w:rPr>
        <w:t xml:space="preserve"> </w:t>
      </w:r>
      <w:r w:rsidRPr="008B7112">
        <w:rPr>
          <w:sz w:val="28"/>
          <w:szCs w:val="28"/>
        </w:rPr>
        <w:t>целевыми группами.</w:t>
      </w:r>
    </w:p>
    <w:p w:rsidR="00FF5457" w:rsidRPr="008B7112" w:rsidRDefault="00FF5457" w:rsidP="00FF5457">
      <w:pPr>
        <w:pStyle w:val="a5"/>
        <w:tabs>
          <w:tab w:val="left" w:pos="10190"/>
        </w:tabs>
        <w:spacing w:before="5"/>
        <w:ind w:left="0"/>
        <w:contextualSpacing/>
        <w:rPr>
          <w:sz w:val="28"/>
          <w:szCs w:val="28"/>
        </w:rPr>
      </w:pPr>
    </w:p>
    <w:p w:rsidR="00FF5457" w:rsidRPr="008B7112" w:rsidRDefault="00FF5457" w:rsidP="00FF5457">
      <w:pPr>
        <w:pStyle w:val="1"/>
        <w:spacing w:before="1"/>
        <w:ind w:left="2588"/>
        <w:contextualSpacing/>
        <w:jc w:val="left"/>
        <w:rPr>
          <w:sz w:val="28"/>
          <w:szCs w:val="28"/>
        </w:rPr>
      </w:pPr>
      <w:r w:rsidRPr="008B7112">
        <w:rPr>
          <w:sz w:val="28"/>
          <w:szCs w:val="28"/>
        </w:rPr>
        <w:t>1-АЯ</w:t>
      </w:r>
      <w:r w:rsidRPr="008B7112">
        <w:rPr>
          <w:spacing w:val="-4"/>
          <w:sz w:val="28"/>
          <w:szCs w:val="28"/>
        </w:rPr>
        <w:t xml:space="preserve"> </w:t>
      </w:r>
      <w:r w:rsidRPr="008B7112">
        <w:rPr>
          <w:sz w:val="28"/>
          <w:szCs w:val="28"/>
        </w:rPr>
        <w:t>ЦЕЛЕВАЯ</w:t>
      </w:r>
      <w:r w:rsidRPr="008B7112">
        <w:rPr>
          <w:spacing w:val="-2"/>
          <w:sz w:val="28"/>
          <w:szCs w:val="28"/>
        </w:rPr>
        <w:t xml:space="preserve"> </w:t>
      </w:r>
      <w:r w:rsidRPr="008B7112">
        <w:rPr>
          <w:sz w:val="28"/>
          <w:szCs w:val="28"/>
        </w:rPr>
        <w:t>ГРУППА</w:t>
      </w:r>
      <w:r w:rsidRPr="008B7112">
        <w:rPr>
          <w:spacing w:val="-3"/>
          <w:sz w:val="28"/>
          <w:szCs w:val="28"/>
        </w:rPr>
        <w:t xml:space="preserve"> </w:t>
      </w:r>
      <w:r w:rsidRPr="008B7112">
        <w:rPr>
          <w:sz w:val="28"/>
          <w:szCs w:val="28"/>
        </w:rPr>
        <w:t>«ПЕДАГОГИ»</w:t>
      </w:r>
    </w:p>
    <w:p w:rsidR="00FF5457" w:rsidRPr="008B7112" w:rsidRDefault="00FF5457" w:rsidP="00FF5457">
      <w:pPr>
        <w:pStyle w:val="a5"/>
        <w:spacing w:before="1"/>
        <w:ind w:left="0"/>
        <w:contextualSpacing/>
        <w:rPr>
          <w:b/>
          <w:sz w:val="28"/>
          <w:szCs w:val="28"/>
        </w:rPr>
      </w:pPr>
    </w:p>
    <w:p w:rsidR="00FF5457" w:rsidRPr="008B7112" w:rsidRDefault="00FF5457" w:rsidP="00FF5457">
      <w:pPr>
        <w:pStyle w:val="a5"/>
        <w:spacing w:before="65"/>
        <w:ind w:left="0" w:right="-16" w:firstLine="567"/>
        <w:jc w:val="both"/>
        <w:rPr>
          <w:sz w:val="28"/>
          <w:szCs w:val="28"/>
        </w:rPr>
      </w:pPr>
      <w:r w:rsidRPr="008B7112">
        <w:rPr>
          <w:sz w:val="28"/>
          <w:szCs w:val="28"/>
        </w:rPr>
        <w:t>Одной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из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задач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образования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является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формирование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личности,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способной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к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саморазвитию,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эффективной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социализации,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профессиональной</w:t>
      </w:r>
      <w:r w:rsidRPr="008B7112">
        <w:rPr>
          <w:spacing w:val="43"/>
          <w:sz w:val="28"/>
          <w:szCs w:val="28"/>
        </w:rPr>
        <w:t xml:space="preserve"> </w:t>
      </w:r>
      <w:r w:rsidRPr="008B7112">
        <w:rPr>
          <w:sz w:val="28"/>
          <w:szCs w:val="28"/>
        </w:rPr>
        <w:t>реализации.</w:t>
      </w:r>
      <w:r w:rsidRPr="008B7112">
        <w:rPr>
          <w:spacing w:val="45"/>
          <w:sz w:val="28"/>
          <w:szCs w:val="28"/>
        </w:rPr>
        <w:t xml:space="preserve"> </w:t>
      </w:r>
      <w:r w:rsidRPr="008B7112">
        <w:rPr>
          <w:sz w:val="28"/>
          <w:szCs w:val="28"/>
        </w:rPr>
        <w:t>Качество</w:t>
      </w:r>
      <w:r w:rsidRPr="008B7112">
        <w:rPr>
          <w:spacing w:val="44"/>
          <w:sz w:val="28"/>
          <w:szCs w:val="28"/>
        </w:rPr>
        <w:t xml:space="preserve"> </w:t>
      </w:r>
      <w:r w:rsidRPr="008B7112">
        <w:rPr>
          <w:sz w:val="28"/>
          <w:szCs w:val="28"/>
        </w:rPr>
        <w:t>образования</w:t>
      </w:r>
      <w:r w:rsidRPr="008B7112">
        <w:rPr>
          <w:spacing w:val="43"/>
          <w:sz w:val="28"/>
          <w:szCs w:val="28"/>
        </w:rPr>
        <w:t xml:space="preserve"> </w:t>
      </w:r>
      <w:r w:rsidRPr="008B7112">
        <w:rPr>
          <w:sz w:val="28"/>
          <w:szCs w:val="28"/>
        </w:rPr>
        <w:t>зависит</w:t>
      </w:r>
      <w:r w:rsidRPr="008B7112">
        <w:rPr>
          <w:spacing w:val="43"/>
          <w:sz w:val="28"/>
          <w:szCs w:val="28"/>
        </w:rPr>
        <w:t xml:space="preserve"> </w:t>
      </w:r>
      <w:r w:rsidRPr="008B7112">
        <w:rPr>
          <w:sz w:val="28"/>
          <w:szCs w:val="28"/>
        </w:rPr>
        <w:t>от профессионализма педагогов. И одной из ключевых компетенций стала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информационно-коммуникационная компетентность педагогов. Это, в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свою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очередь</w:t>
      </w:r>
      <w:r>
        <w:rPr>
          <w:sz w:val="28"/>
          <w:szCs w:val="28"/>
        </w:rPr>
        <w:t>,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предполагает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поиск,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систематизацию,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адаптацию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и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применение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на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практике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современных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информационно-коммуникационных</w:t>
      </w:r>
      <w:r w:rsidRPr="008B7112">
        <w:rPr>
          <w:spacing w:val="-1"/>
          <w:sz w:val="28"/>
          <w:szCs w:val="28"/>
        </w:rPr>
        <w:t xml:space="preserve"> </w:t>
      </w:r>
      <w:r w:rsidRPr="008B7112">
        <w:rPr>
          <w:sz w:val="28"/>
          <w:szCs w:val="28"/>
        </w:rPr>
        <w:t>технологий.</w:t>
      </w:r>
    </w:p>
    <w:p w:rsidR="00FF5457" w:rsidRDefault="00FF5457" w:rsidP="00FF5457">
      <w:pPr>
        <w:pStyle w:val="a5"/>
        <w:spacing w:before="3"/>
        <w:ind w:left="0" w:right="-16" w:firstLine="567"/>
        <w:jc w:val="both"/>
        <w:rPr>
          <w:sz w:val="28"/>
          <w:szCs w:val="28"/>
        </w:rPr>
      </w:pPr>
      <w:r w:rsidRPr="008B7112">
        <w:rPr>
          <w:sz w:val="28"/>
          <w:szCs w:val="28"/>
        </w:rPr>
        <w:t>Выявилась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проблема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–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педагоги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испытывают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затруднения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в</w:t>
      </w:r>
      <w:r w:rsidRPr="008B7112">
        <w:rPr>
          <w:spacing w:val="-72"/>
          <w:sz w:val="28"/>
          <w:szCs w:val="28"/>
        </w:rPr>
        <w:t xml:space="preserve"> </w:t>
      </w:r>
      <w:r w:rsidRPr="008B7112">
        <w:rPr>
          <w:sz w:val="28"/>
          <w:szCs w:val="28"/>
        </w:rPr>
        <w:t>использовании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компьютера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в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образовательном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процессе</w:t>
      </w:r>
      <w:r w:rsidRPr="008B7112">
        <w:rPr>
          <w:spacing w:val="75"/>
          <w:sz w:val="28"/>
          <w:szCs w:val="28"/>
        </w:rPr>
        <w:t xml:space="preserve"> </w:t>
      </w:r>
      <w:r w:rsidRPr="008B7112">
        <w:rPr>
          <w:sz w:val="28"/>
          <w:szCs w:val="28"/>
        </w:rPr>
        <w:t>вследствие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того,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что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имеют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разный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уровень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информационно-компьютерной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компетентности.</w:t>
      </w:r>
      <w:r>
        <w:rPr>
          <w:sz w:val="28"/>
          <w:szCs w:val="28"/>
        </w:rPr>
        <w:t xml:space="preserve"> </w:t>
      </w:r>
      <w:r w:rsidRPr="008B7112">
        <w:rPr>
          <w:sz w:val="28"/>
          <w:szCs w:val="28"/>
        </w:rPr>
        <w:t>Другая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проблема,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что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педагоги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не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используют</w:t>
      </w:r>
      <w:r w:rsidRPr="008B7112">
        <w:rPr>
          <w:spacing w:val="1"/>
          <w:sz w:val="28"/>
          <w:szCs w:val="28"/>
        </w:rPr>
        <w:t xml:space="preserve"> </w:t>
      </w:r>
      <w:r w:rsidRPr="008B7112">
        <w:rPr>
          <w:sz w:val="28"/>
          <w:szCs w:val="28"/>
        </w:rPr>
        <w:t>возможности</w:t>
      </w:r>
      <w:r w:rsidRPr="008B7112">
        <w:rPr>
          <w:spacing w:val="-3"/>
          <w:sz w:val="28"/>
          <w:szCs w:val="28"/>
        </w:rPr>
        <w:t xml:space="preserve"> </w:t>
      </w:r>
      <w:r w:rsidRPr="008B7112">
        <w:rPr>
          <w:sz w:val="28"/>
          <w:szCs w:val="28"/>
        </w:rPr>
        <w:t>интернета,</w:t>
      </w:r>
      <w:r w:rsidRPr="008B7112">
        <w:rPr>
          <w:spacing w:val="-3"/>
          <w:sz w:val="28"/>
          <w:szCs w:val="28"/>
        </w:rPr>
        <w:t xml:space="preserve"> </w:t>
      </w:r>
      <w:r w:rsidRPr="008B7112">
        <w:rPr>
          <w:sz w:val="28"/>
          <w:szCs w:val="28"/>
        </w:rPr>
        <w:t>в</w:t>
      </w:r>
      <w:r w:rsidRPr="008B7112">
        <w:rPr>
          <w:spacing w:val="-3"/>
          <w:sz w:val="28"/>
          <w:szCs w:val="28"/>
        </w:rPr>
        <w:t xml:space="preserve"> </w:t>
      </w:r>
      <w:r w:rsidRPr="008B7112">
        <w:rPr>
          <w:sz w:val="28"/>
          <w:szCs w:val="28"/>
        </w:rPr>
        <w:t>частности</w:t>
      </w:r>
      <w:r w:rsidRPr="008B7112">
        <w:rPr>
          <w:spacing w:val="-2"/>
          <w:sz w:val="28"/>
          <w:szCs w:val="28"/>
        </w:rPr>
        <w:t xml:space="preserve"> </w:t>
      </w:r>
      <w:r w:rsidRPr="008B7112">
        <w:rPr>
          <w:sz w:val="28"/>
          <w:szCs w:val="28"/>
        </w:rPr>
        <w:t>дистанционное</w:t>
      </w:r>
      <w:r w:rsidRPr="008B7112">
        <w:rPr>
          <w:spacing w:val="-4"/>
          <w:sz w:val="28"/>
          <w:szCs w:val="28"/>
        </w:rPr>
        <w:t xml:space="preserve"> </w:t>
      </w:r>
      <w:r w:rsidRPr="008B7112">
        <w:rPr>
          <w:sz w:val="28"/>
          <w:szCs w:val="28"/>
        </w:rPr>
        <w:t>обучение.</w:t>
      </w:r>
      <w:r>
        <w:rPr>
          <w:sz w:val="28"/>
          <w:szCs w:val="28"/>
        </w:rPr>
        <w:t xml:space="preserve"> </w:t>
      </w:r>
    </w:p>
    <w:p w:rsidR="00FF5457" w:rsidRPr="009D388A" w:rsidRDefault="00FF5457" w:rsidP="00FF5457">
      <w:pPr>
        <w:pStyle w:val="a5"/>
        <w:ind w:left="0" w:right="-16" w:firstLine="567"/>
        <w:contextualSpacing/>
        <w:jc w:val="both"/>
        <w:rPr>
          <w:sz w:val="28"/>
          <w:szCs w:val="28"/>
        </w:rPr>
      </w:pPr>
      <w:r w:rsidRPr="009D388A">
        <w:rPr>
          <w:sz w:val="28"/>
          <w:szCs w:val="28"/>
        </w:rPr>
        <w:t>Задачей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непрерывного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образования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педагогических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работников,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осуществляемого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в различных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формах, должно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стать</w:t>
      </w:r>
      <w:r w:rsidRPr="009D388A">
        <w:rPr>
          <w:spacing w:val="75"/>
          <w:sz w:val="28"/>
          <w:szCs w:val="28"/>
        </w:rPr>
        <w:t xml:space="preserve"> </w:t>
      </w:r>
      <w:r w:rsidRPr="009D388A">
        <w:rPr>
          <w:sz w:val="28"/>
          <w:szCs w:val="28"/>
        </w:rPr>
        <w:t>как обеспечение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их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функциональной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компьютерной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грамотностью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на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уровне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современных требований, так и обеспечение способности выбирать и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использовать методы и средства достижения образовательных целей в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мобильной</w:t>
      </w:r>
      <w:r w:rsidRPr="009D388A">
        <w:rPr>
          <w:spacing w:val="-2"/>
          <w:sz w:val="28"/>
          <w:szCs w:val="28"/>
        </w:rPr>
        <w:t xml:space="preserve"> </w:t>
      </w:r>
      <w:r w:rsidRPr="009D388A">
        <w:rPr>
          <w:sz w:val="28"/>
          <w:szCs w:val="28"/>
        </w:rPr>
        <w:t>информационной</w:t>
      </w:r>
      <w:r w:rsidRPr="009D388A">
        <w:rPr>
          <w:spacing w:val="-1"/>
          <w:sz w:val="28"/>
          <w:szCs w:val="28"/>
        </w:rPr>
        <w:t xml:space="preserve"> </w:t>
      </w:r>
      <w:r w:rsidRPr="009D388A">
        <w:rPr>
          <w:sz w:val="28"/>
          <w:szCs w:val="28"/>
        </w:rPr>
        <w:t xml:space="preserve">среде. </w:t>
      </w:r>
    </w:p>
    <w:p w:rsidR="00FF5457" w:rsidRDefault="00FF5457" w:rsidP="00FF5457">
      <w:pPr>
        <w:pStyle w:val="a5"/>
        <w:ind w:left="0" w:right="-16" w:firstLine="567"/>
        <w:contextualSpacing/>
        <w:jc w:val="both"/>
        <w:rPr>
          <w:sz w:val="28"/>
          <w:szCs w:val="28"/>
        </w:rPr>
      </w:pPr>
      <w:r w:rsidRPr="009D388A">
        <w:rPr>
          <w:sz w:val="28"/>
          <w:szCs w:val="28"/>
        </w:rPr>
        <w:t>Педагог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должен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не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только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уметь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пользоваться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компьютером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и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современным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мультимедийным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оборудованием,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но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и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создавать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свои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образовательные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ресурсы,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широко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использовать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их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в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своей</w:t>
      </w:r>
      <w:r w:rsidRPr="009D388A">
        <w:rPr>
          <w:spacing w:val="1"/>
          <w:sz w:val="28"/>
          <w:szCs w:val="28"/>
        </w:rPr>
        <w:t xml:space="preserve"> </w:t>
      </w:r>
      <w:r w:rsidRPr="009D388A">
        <w:rPr>
          <w:sz w:val="28"/>
          <w:szCs w:val="28"/>
        </w:rPr>
        <w:t>педагогической</w:t>
      </w:r>
      <w:r w:rsidRPr="009D388A">
        <w:rPr>
          <w:spacing w:val="-2"/>
          <w:sz w:val="28"/>
          <w:szCs w:val="28"/>
        </w:rPr>
        <w:t xml:space="preserve"> </w:t>
      </w:r>
      <w:r w:rsidRPr="009D388A">
        <w:rPr>
          <w:sz w:val="28"/>
          <w:szCs w:val="28"/>
        </w:rPr>
        <w:t>деятельности.</w:t>
      </w:r>
    </w:p>
    <w:p w:rsidR="00FF5457" w:rsidRDefault="00FF5457" w:rsidP="00FF5457">
      <w:pPr>
        <w:pStyle w:val="a5"/>
        <w:ind w:left="0" w:right="-16" w:firstLine="567"/>
        <w:contextualSpacing/>
        <w:jc w:val="both"/>
        <w:rPr>
          <w:sz w:val="28"/>
          <w:szCs w:val="28"/>
        </w:rPr>
      </w:pPr>
    </w:p>
    <w:p w:rsidR="00FF5457" w:rsidRPr="008B7112" w:rsidRDefault="00FF5457" w:rsidP="00FF5457">
      <w:pPr>
        <w:pStyle w:val="a5"/>
        <w:ind w:left="0" w:right="436" w:firstLine="142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95DCDF8" wp14:editId="0EB369D4">
            <wp:extent cx="6471549" cy="3633746"/>
            <wp:effectExtent l="0" t="0" r="5715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549" cy="363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457" w:rsidRDefault="00FF5457" w:rsidP="00FF5457">
      <w:pPr>
        <w:pStyle w:val="1"/>
        <w:spacing w:before="72"/>
        <w:ind w:left="535" w:right="576"/>
      </w:pPr>
      <w:r>
        <w:t>2-АЯ</w:t>
      </w:r>
      <w:r>
        <w:rPr>
          <w:spacing w:val="-5"/>
        </w:rPr>
        <w:t xml:space="preserve"> </w:t>
      </w:r>
      <w:r>
        <w:t>ЦЕЛЕВАЯ</w:t>
      </w:r>
      <w:r>
        <w:rPr>
          <w:spacing w:val="-3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«ОБУЧАЮЩИЕСЯ»</w:t>
      </w:r>
    </w:p>
    <w:p w:rsidR="00FF5457" w:rsidRDefault="00FF5457" w:rsidP="00FF5457">
      <w:pPr>
        <w:pStyle w:val="1"/>
        <w:spacing w:before="72"/>
        <w:ind w:left="535" w:right="576"/>
      </w:pPr>
    </w:p>
    <w:p w:rsidR="00FF5457" w:rsidRPr="007B725C" w:rsidRDefault="00FF5457" w:rsidP="00FF545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5C">
        <w:rPr>
          <w:rFonts w:ascii="Times New Roman" w:hAnsi="Times New Roman" w:cs="Times New Roman"/>
          <w:sz w:val="28"/>
          <w:szCs w:val="28"/>
        </w:rPr>
        <w:t>Среди всех участников образовательного процесса в любом учреждении образования взаимодействию с учащимися придается наибольшее значение.</w:t>
      </w:r>
    </w:p>
    <w:p w:rsidR="00FF5457" w:rsidRDefault="00FF5457" w:rsidP="00FF545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25C">
        <w:rPr>
          <w:rFonts w:ascii="Times New Roman" w:hAnsi="Times New Roman" w:cs="Times New Roman"/>
          <w:sz w:val="28"/>
          <w:szCs w:val="28"/>
        </w:rPr>
        <w:t>Средства ИКТ взаимодействия с учащимися, которые используются педагогами нашего учреждения образования, можно подразделить на Интернет-сервис</w:t>
      </w:r>
      <w:proofErr w:type="gramStart"/>
      <w:r w:rsidRPr="007B725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7B725C">
        <w:rPr>
          <w:rFonts w:ascii="Times New Roman" w:hAnsi="Times New Roman" w:cs="Times New Roman"/>
          <w:sz w:val="28"/>
          <w:szCs w:val="28"/>
        </w:rPr>
        <w:t xml:space="preserve">сетевые и </w:t>
      </w:r>
      <w:proofErr w:type="spellStart"/>
      <w:r w:rsidRPr="007B725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B725C">
        <w:rPr>
          <w:rFonts w:ascii="Times New Roman" w:hAnsi="Times New Roman" w:cs="Times New Roman"/>
          <w:sz w:val="28"/>
          <w:szCs w:val="28"/>
        </w:rPr>
        <w:t>-сервисы) и локальные средства ИКТ (</w:t>
      </w:r>
      <w:proofErr w:type="spellStart"/>
      <w:r w:rsidRPr="007B725C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7B725C">
        <w:rPr>
          <w:rFonts w:ascii="Times New Roman" w:hAnsi="Times New Roman" w:cs="Times New Roman"/>
          <w:sz w:val="28"/>
          <w:szCs w:val="28"/>
        </w:rPr>
        <w:t>, специальное программное обеспечение для организации образовательного процесса, сотовая связь,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5C">
        <w:rPr>
          <w:rFonts w:ascii="Times New Roman" w:hAnsi="Times New Roman" w:cs="Times New Roman"/>
          <w:sz w:val="28"/>
          <w:szCs w:val="28"/>
        </w:rPr>
        <w:t>компьютеры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5457" w:rsidRPr="007B725C" w:rsidRDefault="00FF5457" w:rsidP="00FF545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457" w:rsidRDefault="00FF5457" w:rsidP="00FF5457">
      <w:pPr>
        <w:pStyle w:val="1"/>
        <w:spacing w:before="72"/>
        <w:ind w:left="850" w:right="889"/>
      </w:pPr>
      <w:r>
        <w:t>3-Я</w:t>
      </w:r>
      <w:r>
        <w:rPr>
          <w:spacing w:val="-3"/>
        </w:rPr>
        <w:t xml:space="preserve"> </w:t>
      </w:r>
      <w:r>
        <w:t>ЦЕЛЕВАЯ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«РОДИТЕЛИ»</w:t>
      </w:r>
    </w:p>
    <w:p w:rsidR="00FF5457" w:rsidRDefault="00FF5457" w:rsidP="00FF5457">
      <w:pPr>
        <w:pStyle w:val="a5"/>
        <w:spacing w:before="167"/>
        <w:ind w:left="0" w:right="-16" w:firstLine="567"/>
        <w:jc w:val="both"/>
        <w:rPr>
          <w:sz w:val="28"/>
          <w:szCs w:val="28"/>
        </w:rPr>
      </w:pPr>
      <w:r w:rsidRPr="007B725C">
        <w:rPr>
          <w:sz w:val="28"/>
          <w:szCs w:val="28"/>
        </w:rPr>
        <w:t>Взаимодействие с родителями учащегося направлено на создание</w:t>
      </w:r>
      <w:r w:rsidRPr="007B725C">
        <w:rPr>
          <w:spacing w:val="1"/>
          <w:sz w:val="28"/>
          <w:szCs w:val="28"/>
        </w:rPr>
        <w:t xml:space="preserve"> </w:t>
      </w:r>
      <w:r w:rsidRPr="007B725C">
        <w:rPr>
          <w:sz w:val="28"/>
          <w:szCs w:val="28"/>
        </w:rPr>
        <w:t>единого</w:t>
      </w:r>
      <w:r w:rsidRPr="007B725C">
        <w:rPr>
          <w:spacing w:val="1"/>
          <w:sz w:val="28"/>
          <w:szCs w:val="28"/>
        </w:rPr>
        <w:t xml:space="preserve"> </w:t>
      </w:r>
      <w:r w:rsidRPr="007B725C">
        <w:rPr>
          <w:sz w:val="28"/>
          <w:szCs w:val="28"/>
        </w:rPr>
        <w:t>воспитательного</w:t>
      </w:r>
      <w:r w:rsidRPr="007B725C">
        <w:rPr>
          <w:spacing w:val="1"/>
          <w:sz w:val="28"/>
          <w:szCs w:val="28"/>
        </w:rPr>
        <w:t xml:space="preserve"> </w:t>
      </w:r>
      <w:r w:rsidRPr="007B725C">
        <w:rPr>
          <w:sz w:val="28"/>
          <w:szCs w:val="28"/>
        </w:rPr>
        <w:t>пространства.</w:t>
      </w:r>
      <w:r w:rsidRPr="007B725C">
        <w:rPr>
          <w:spacing w:val="1"/>
          <w:sz w:val="28"/>
          <w:szCs w:val="28"/>
        </w:rPr>
        <w:t xml:space="preserve"> </w:t>
      </w:r>
      <w:r w:rsidRPr="007B725C">
        <w:rPr>
          <w:sz w:val="28"/>
          <w:szCs w:val="28"/>
        </w:rPr>
        <w:t>Работа</w:t>
      </w:r>
      <w:r w:rsidRPr="007B725C">
        <w:rPr>
          <w:spacing w:val="1"/>
          <w:sz w:val="28"/>
          <w:szCs w:val="28"/>
        </w:rPr>
        <w:t xml:space="preserve"> </w:t>
      </w:r>
      <w:r w:rsidRPr="007B725C">
        <w:rPr>
          <w:sz w:val="28"/>
          <w:szCs w:val="28"/>
        </w:rPr>
        <w:t>с</w:t>
      </w:r>
      <w:r w:rsidRPr="007B725C">
        <w:rPr>
          <w:spacing w:val="1"/>
          <w:sz w:val="28"/>
          <w:szCs w:val="28"/>
        </w:rPr>
        <w:t xml:space="preserve"> </w:t>
      </w:r>
      <w:r w:rsidRPr="007B725C">
        <w:rPr>
          <w:sz w:val="28"/>
          <w:szCs w:val="28"/>
        </w:rPr>
        <w:t>семьей</w:t>
      </w:r>
      <w:r w:rsidRPr="007B725C">
        <w:rPr>
          <w:spacing w:val="1"/>
          <w:sz w:val="28"/>
          <w:szCs w:val="28"/>
        </w:rPr>
        <w:t xml:space="preserve"> </w:t>
      </w:r>
      <w:r w:rsidRPr="007B725C">
        <w:rPr>
          <w:sz w:val="28"/>
          <w:szCs w:val="28"/>
        </w:rPr>
        <w:t>-</w:t>
      </w:r>
      <w:r w:rsidRPr="007B725C">
        <w:rPr>
          <w:spacing w:val="1"/>
          <w:sz w:val="28"/>
          <w:szCs w:val="28"/>
        </w:rPr>
        <w:t xml:space="preserve"> </w:t>
      </w:r>
      <w:r w:rsidRPr="007B725C">
        <w:rPr>
          <w:sz w:val="28"/>
          <w:szCs w:val="28"/>
        </w:rPr>
        <w:t>одно</w:t>
      </w:r>
      <w:r w:rsidRPr="007B725C">
        <w:rPr>
          <w:spacing w:val="1"/>
          <w:sz w:val="28"/>
          <w:szCs w:val="28"/>
        </w:rPr>
        <w:t xml:space="preserve"> </w:t>
      </w:r>
      <w:r w:rsidRPr="007B725C">
        <w:rPr>
          <w:sz w:val="28"/>
          <w:szCs w:val="28"/>
        </w:rPr>
        <w:t>из</w:t>
      </w:r>
      <w:r w:rsidRPr="007B725C">
        <w:rPr>
          <w:spacing w:val="1"/>
          <w:sz w:val="28"/>
          <w:szCs w:val="28"/>
        </w:rPr>
        <w:t xml:space="preserve"> </w:t>
      </w:r>
      <w:r w:rsidRPr="007B725C">
        <w:rPr>
          <w:sz w:val="28"/>
          <w:szCs w:val="28"/>
        </w:rPr>
        <w:t>приоритетных</w:t>
      </w:r>
      <w:r w:rsidRPr="007B725C">
        <w:rPr>
          <w:spacing w:val="1"/>
          <w:sz w:val="28"/>
          <w:szCs w:val="28"/>
        </w:rPr>
        <w:t xml:space="preserve"> </w:t>
      </w:r>
      <w:r w:rsidRPr="007B725C">
        <w:rPr>
          <w:sz w:val="28"/>
          <w:szCs w:val="28"/>
        </w:rPr>
        <w:t>направлений</w:t>
      </w:r>
      <w:r w:rsidRPr="007B725C">
        <w:rPr>
          <w:spacing w:val="1"/>
          <w:sz w:val="28"/>
          <w:szCs w:val="28"/>
        </w:rPr>
        <w:t xml:space="preserve"> </w:t>
      </w:r>
      <w:r w:rsidRPr="007B725C">
        <w:rPr>
          <w:sz w:val="28"/>
          <w:szCs w:val="28"/>
        </w:rPr>
        <w:t>социальной</w:t>
      </w:r>
      <w:r w:rsidRPr="007B725C">
        <w:rPr>
          <w:spacing w:val="1"/>
          <w:sz w:val="28"/>
          <w:szCs w:val="28"/>
        </w:rPr>
        <w:t xml:space="preserve"> </w:t>
      </w:r>
      <w:r w:rsidRPr="007B725C">
        <w:rPr>
          <w:sz w:val="28"/>
          <w:szCs w:val="28"/>
        </w:rPr>
        <w:t>политики</w:t>
      </w:r>
      <w:r w:rsidRPr="007B725C">
        <w:rPr>
          <w:spacing w:val="1"/>
          <w:sz w:val="28"/>
          <w:szCs w:val="28"/>
        </w:rPr>
        <w:t xml:space="preserve"> </w:t>
      </w:r>
      <w:r w:rsidRPr="007B725C">
        <w:rPr>
          <w:sz w:val="28"/>
          <w:szCs w:val="28"/>
        </w:rPr>
        <w:t>учреждения</w:t>
      </w:r>
      <w:r w:rsidRPr="007B725C">
        <w:rPr>
          <w:spacing w:val="1"/>
          <w:sz w:val="28"/>
          <w:szCs w:val="28"/>
        </w:rPr>
        <w:t xml:space="preserve"> </w:t>
      </w:r>
      <w:r w:rsidRPr="007B725C">
        <w:rPr>
          <w:sz w:val="28"/>
          <w:szCs w:val="28"/>
        </w:rPr>
        <w:t>образования.</w:t>
      </w:r>
    </w:p>
    <w:p w:rsidR="00FF5457" w:rsidRDefault="00FF5457" w:rsidP="00FF5457">
      <w:pPr>
        <w:pStyle w:val="a5"/>
        <w:spacing w:before="167"/>
        <w:ind w:left="0" w:right="-16" w:firstLine="567"/>
        <w:jc w:val="both"/>
        <w:rPr>
          <w:sz w:val="28"/>
          <w:szCs w:val="28"/>
        </w:rPr>
      </w:pPr>
    </w:p>
    <w:p w:rsidR="00456C32" w:rsidRPr="00B4490D" w:rsidRDefault="00456C32" w:rsidP="00456C32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</w:t>
      </w:r>
      <w:r w:rsidRPr="00B4490D">
        <w:rPr>
          <w:rFonts w:ascii="Times New Roman" w:hAnsi="Times New Roman"/>
          <w:b/>
          <w:sz w:val="28"/>
          <w:szCs w:val="28"/>
        </w:rPr>
        <w:t xml:space="preserve"> системного использования</w:t>
      </w:r>
    </w:p>
    <w:p w:rsidR="00456C32" w:rsidRPr="00B4490D" w:rsidRDefault="00456C32" w:rsidP="00456C32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490D">
        <w:rPr>
          <w:rFonts w:ascii="Times New Roman" w:hAnsi="Times New Roman"/>
          <w:b/>
          <w:sz w:val="28"/>
          <w:szCs w:val="28"/>
        </w:rPr>
        <w:t>информационно-коммуникационных технологий</w:t>
      </w:r>
    </w:p>
    <w:p w:rsidR="00456C32" w:rsidRDefault="00456C32" w:rsidP="00456C32">
      <w:pPr>
        <w:shd w:val="clear" w:color="auto" w:fill="FFFFFF"/>
        <w:spacing w:after="0" w:line="343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D">
        <w:rPr>
          <w:rFonts w:ascii="Times New Roman" w:hAnsi="Times New Roman"/>
          <w:b/>
          <w:sz w:val="28"/>
          <w:szCs w:val="28"/>
        </w:rPr>
        <w:t>в педагогической деятельности</w:t>
      </w:r>
    </w:p>
    <w:p w:rsidR="00456C32" w:rsidRDefault="00456C32" w:rsidP="00456C32">
      <w:pPr>
        <w:shd w:val="clear" w:color="auto" w:fill="FFFFFF"/>
        <w:spacing w:after="0" w:line="34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C32" w:rsidRDefault="00456C32" w:rsidP="00FF5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0341" cy="4579951"/>
            <wp:effectExtent l="0" t="0" r="698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8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1"/>
                    <a:stretch/>
                  </pic:blipFill>
                  <pic:spPr bwMode="auto">
                    <a:xfrm>
                      <a:off x="0" y="0"/>
                      <a:ext cx="6470650" cy="4580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457" w:rsidRDefault="00FF5457" w:rsidP="00FF5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реализации проекта</w:t>
      </w:r>
    </w:p>
    <w:p w:rsidR="00D73747" w:rsidRDefault="00FF5457" w:rsidP="00FF5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Подготовительно-проектировочный этап</w:t>
      </w:r>
    </w:p>
    <w:p w:rsidR="00FF5457" w:rsidRDefault="00D73747" w:rsidP="00D73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проектировочно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-мотивационный, организационный и диагностический)</w:t>
      </w:r>
    </w:p>
    <w:p w:rsidR="00FF5457" w:rsidRDefault="00FF5457" w:rsidP="00FF5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(сентябрь 2021 г. - ноябрь 2021 г.)</w:t>
      </w:r>
    </w:p>
    <w:p w:rsidR="00FF5457" w:rsidRDefault="00FF5457" w:rsidP="00FF5457">
      <w:pPr>
        <w:pStyle w:val="a9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Обсуждение возможностей и перспектив работы в режиме инновационной деятельности. Представление и принятие инновационного проекта.</w:t>
      </w:r>
    </w:p>
    <w:p w:rsidR="00FF5457" w:rsidRDefault="00FF5457" w:rsidP="00FF5457">
      <w:pPr>
        <w:pStyle w:val="a9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Разработка проекта инновационной деятельности.</w:t>
      </w:r>
    </w:p>
    <w:p w:rsidR="00FF5457" w:rsidRDefault="00FF5457" w:rsidP="00FF5457">
      <w:pPr>
        <w:pStyle w:val="a9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Кадровое обеспечение инновационного проекта. Формирование целевых творческих групп. Распределение функциональных обязанностей между участниками команды.</w:t>
      </w:r>
    </w:p>
    <w:p w:rsidR="00FF5457" w:rsidRDefault="00FF5457" w:rsidP="00FF5457">
      <w:pPr>
        <w:pStyle w:val="a9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Информационно-просветительская работа с учащимися и родителями.</w:t>
      </w:r>
    </w:p>
    <w:p w:rsidR="00FF5457" w:rsidRDefault="00FF5457" w:rsidP="00FF5457">
      <w:pPr>
        <w:pStyle w:val="a9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Согласование программы инновационной деятельности с программой развития и годовым планом работы учреждения образования.</w:t>
      </w:r>
    </w:p>
    <w:p w:rsidR="00FF5457" w:rsidRDefault="00FF5457" w:rsidP="00FF5457">
      <w:pPr>
        <w:pStyle w:val="a9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Обеспечение участников инновационной деятельности  научно-методическим, дидактическим материалом.</w:t>
      </w:r>
    </w:p>
    <w:p w:rsidR="00FF5457" w:rsidRDefault="00FF5457" w:rsidP="00FF5457">
      <w:pPr>
        <w:pStyle w:val="a9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Оказание психолого-педагогической поддержки участникам инновационного проекта.</w:t>
      </w:r>
    </w:p>
    <w:p w:rsidR="00FF5457" w:rsidRDefault="00FF5457" w:rsidP="00FF5457">
      <w:pPr>
        <w:pStyle w:val="a9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Привлечение родителей к совместной работе по организации инновационной деятельности.</w:t>
      </w:r>
    </w:p>
    <w:p w:rsidR="00D73747" w:rsidRDefault="00D73747" w:rsidP="00FF5457">
      <w:pPr>
        <w:pStyle w:val="a9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Проведение диагностики участников инновационного проекта.</w:t>
      </w:r>
    </w:p>
    <w:p w:rsidR="00FF5457" w:rsidRDefault="00456C32" w:rsidP="00FF5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Реализационный</w:t>
      </w:r>
      <w:r w:rsidR="00FF54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этап (декабрь 2021 г. - февраль 2023г.)</w:t>
      </w:r>
    </w:p>
    <w:p w:rsidR="00FF5457" w:rsidRDefault="00FF5457" w:rsidP="00FF5457">
      <w:pPr>
        <w:pStyle w:val="a9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работы по выполнению планов инновационной деятельности.</w:t>
      </w:r>
    </w:p>
    <w:p w:rsidR="00FF5457" w:rsidRDefault="00FF5457" w:rsidP="00FF5457">
      <w:pPr>
        <w:pStyle w:val="a9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Соотношение результатов деятельности с целями и задачами эксперимента. Коррекция. Регулирование процесса.</w:t>
      </w:r>
    </w:p>
    <w:p w:rsidR="00FF5457" w:rsidRDefault="00FF5457" w:rsidP="00FF5457">
      <w:pPr>
        <w:pStyle w:val="a9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Совместная деятельность в рамках реализации экспериментальной программы. Регулярные индивидуальные консультации.</w:t>
      </w:r>
    </w:p>
    <w:p w:rsidR="00FF5457" w:rsidRDefault="00FF5457" w:rsidP="00FF5457">
      <w:pPr>
        <w:pStyle w:val="a9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родителей в мероприятиях по проекту.</w:t>
      </w:r>
    </w:p>
    <w:p w:rsidR="00FF5457" w:rsidRDefault="00FF5457" w:rsidP="00FF5457">
      <w:pPr>
        <w:pStyle w:val="a9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методической работы (проведение семинаров, инструктивно-методических и коррекционно-инструктивных совещаний, заседаний творческих групп педагогов).</w:t>
      </w:r>
    </w:p>
    <w:p w:rsidR="00FF5457" w:rsidRDefault="00FF5457" w:rsidP="00FF5457">
      <w:pPr>
        <w:pStyle w:val="a9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обмена педагогическим опытом.</w:t>
      </w:r>
    </w:p>
    <w:p w:rsidR="00FF5457" w:rsidRDefault="00FF5457" w:rsidP="00FF5457">
      <w:pPr>
        <w:pStyle w:val="a9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Исследование наиболее эффективных приемов и механизмов организации инновационной деятельности.</w:t>
      </w:r>
    </w:p>
    <w:p w:rsidR="00FF5457" w:rsidRDefault="00FF5457" w:rsidP="00FF5457">
      <w:pPr>
        <w:pStyle w:val="a9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Налаживание социальных и общественных связей.</w:t>
      </w:r>
    </w:p>
    <w:p w:rsidR="00FF5457" w:rsidRDefault="00FF5457" w:rsidP="00FF5457">
      <w:pPr>
        <w:pStyle w:val="a9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Выработка механизмов стимулирования участников проекта.</w:t>
      </w:r>
    </w:p>
    <w:p w:rsidR="00FF5457" w:rsidRDefault="00FF5457" w:rsidP="00FF5457">
      <w:pPr>
        <w:pStyle w:val="a9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Подготовка промежуточных и итоговых отчетов (справок) по результатам реализации инновационного проекта.</w:t>
      </w:r>
    </w:p>
    <w:p w:rsidR="00FF5457" w:rsidRDefault="00456C32" w:rsidP="00FF5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Рефлексивно-аналитический</w:t>
      </w:r>
      <w:r w:rsidR="00FF54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этап (март-май 2023 г.)</w:t>
      </w:r>
    </w:p>
    <w:p w:rsidR="00FF5457" w:rsidRDefault="00FF5457" w:rsidP="00FF5457">
      <w:pPr>
        <w:pStyle w:val="a9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Систематизация, анализ и обобщение результатов инновационной деятельности в соответствии с критериями и показателями ее эффективности.</w:t>
      </w:r>
    </w:p>
    <w:p w:rsidR="00FF5457" w:rsidRDefault="00FF5457" w:rsidP="00FF5457">
      <w:pPr>
        <w:pStyle w:val="a9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Презентация результатов. Рефлексия проделанной работы.</w:t>
      </w:r>
    </w:p>
    <w:p w:rsidR="00FF5457" w:rsidRDefault="00FF5457" w:rsidP="00FF5457">
      <w:pPr>
        <w:pStyle w:val="a9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Оформление и представление руководителю инновационного проекта справки (отчета) по результатам реализации инновационного проекта.</w:t>
      </w:r>
    </w:p>
    <w:p w:rsidR="00FF5457" w:rsidRDefault="00FF5457" w:rsidP="00FF5457">
      <w:pPr>
        <w:pStyle w:val="a9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Методическое оформление опыта и результатов инновационной деятельности.</w:t>
      </w:r>
    </w:p>
    <w:p w:rsidR="00FF5457" w:rsidRDefault="00FF5457" w:rsidP="00FF5457">
      <w:pPr>
        <w:pStyle w:val="a9"/>
        <w:widowControl/>
        <w:autoSpaceDE/>
        <w:autoSpaceDN/>
        <w:spacing w:before="100" w:beforeAutospacing="1" w:after="100" w:afterAutospacing="1"/>
        <w:ind w:left="720" w:firstLine="0"/>
        <w:contextualSpacing/>
        <w:rPr>
          <w:sz w:val="28"/>
          <w:szCs w:val="28"/>
          <w:lang w:eastAsia="ru-RU"/>
        </w:rPr>
      </w:pPr>
    </w:p>
    <w:p w:rsidR="00FF5457" w:rsidRDefault="00FF5457" w:rsidP="00FF5457">
      <w:pPr>
        <w:pStyle w:val="a9"/>
        <w:widowControl/>
        <w:autoSpaceDE/>
        <w:autoSpaceDN/>
        <w:spacing w:before="100" w:beforeAutospacing="1" w:after="100" w:afterAutospacing="1"/>
        <w:ind w:left="720" w:firstLine="0"/>
        <w:contextualSpacing/>
        <w:rPr>
          <w:sz w:val="28"/>
          <w:szCs w:val="28"/>
          <w:lang w:eastAsia="ru-RU"/>
        </w:rPr>
      </w:pPr>
    </w:p>
    <w:p w:rsidR="00FF5457" w:rsidRDefault="00FF5457" w:rsidP="00FF5457">
      <w:pPr>
        <w:pStyle w:val="a9"/>
        <w:widowControl/>
        <w:autoSpaceDE/>
        <w:autoSpaceDN/>
        <w:spacing w:before="100" w:beforeAutospacing="1" w:after="100" w:afterAutospacing="1"/>
        <w:ind w:left="0" w:firstLine="0"/>
        <w:contextualSpacing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A3BE9FD" wp14:editId="078C4802">
            <wp:extent cx="6470650" cy="3661961"/>
            <wp:effectExtent l="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366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76A" w:rsidRDefault="00A8676A" w:rsidP="00FF5457">
      <w:pPr>
        <w:pStyle w:val="a9"/>
        <w:widowControl/>
        <w:autoSpaceDE/>
        <w:autoSpaceDN/>
        <w:spacing w:before="100" w:beforeAutospacing="1" w:after="100" w:afterAutospacing="1"/>
        <w:ind w:left="0" w:firstLine="0"/>
        <w:contextualSpacing/>
        <w:rPr>
          <w:sz w:val="28"/>
          <w:szCs w:val="28"/>
          <w:lang w:eastAsia="ru-RU"/>
        </w:rPr>
      </w:pPr>
    </w:p>
    <w:p w:rsidR="00A8676A" w:rsidRDefault="00A8676A" w:rsidP="00A8676A">
      <w:pPr>
        <w:pStyle w:val="2"/>
        <w:shd w:val="clear" w:color="auto" w:fill="FFFFFF"/>
        <w:spacing w:before="0" w:after="120"/>
        <w:rPr>
          <w:rFonts w:ascii="Times New Roman" w:hAnsi="Times New Roman" w:cs="Times New Roman"/>
          <w:color w:val="000000"/>
          <w:sz w:val="28"/>
          <w:szCs w:val="28"/>
        </w:rPr>
      </w:pPr>
    </w:p>
    <w:p w:rsidR="00FF5457" w:rsidRPr="00A36925" w:rsidRDefault="00FF5457" w:rsidP="00A36925">
      <w:pPr>
        <w:pStyle w:val="2"/>
        <w:shd w:val="clear" w:color="auto" w:fill="FFFFFF"/>
        <w:spacing w:before="0"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1EB">
        <w:rPr>
          <w:rFonts w:ascii="Times New Roman" w:hAnsi="Times New Roman" w:cs="Times New Roman"/>
          <w:color w:val="000000"/>
          <w:sz w:val="28"/>
          <w:szCs w:val="28"/>
        </w:rPr>
        <w:t>Критерии и показатели эффективности инновационной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245"/>
        <w:gridCol w:w="2785"/>
      </w:tblGrid>
      <w:tr w:rsidR="00FF5457" w:rsidTr="00A43490">
        <w:tc>
          <w:tcPr>
            <w:tcW w:w="2376" w:type="dxa"/>
          </w:tcPr>
          <w:p w:rsidR="00FF5457" w:rsidRPr="00B421EB" w:rsidRDefault="00FF5457" w:rsidP="00A43490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  <w:p w:rsidR="00FF5457" w:rsidRDefault="00FF5457" w:rsidP="00A43490">
            <w:pPr>
              <w:pStyle w:val="a5"/>
              <w:spacing w:before="167"/>
              <w:ind w:left="0"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5457" w:rsidRPr="00B421EB" w:rsidRDefault="00FF5457" w:rsidP="00A43490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  <w:p w:rsidR="00FF5457" w:rsidRDefault="00FF5457" w:rsidP="00A43490">
            <w:pPr>
              <w:pStyle w:val="a5"/>
              <w:spacing w:before="167"/>
              <w:ind w:left="0"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FF5457" w:rsidRPr="00B421EB" w:rsidRDefault="00FF5457" w:rsidP="00A43490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диагностики</w:t>
            </w:r>
          </w:p>
          <w:p w:rsidR="00FF5457" w:rsidRDefault="00FF5457" w:rsidP="00A43490">
            <w:pPr>
              <w:pStyle w:val="a5"/>
              <w:spacing w:before="167"/>
              <w:ind w:left="0" w:right="-16"/>
              <w:jc w:val="center"/>
              <w:rPr>
                <w:sz w:val="28"/>
                <w:szCs w:val="28"/>
              </w:rPr>
            </w:pPr>
          </w:p>
        </w:tc>
      </w:tr>
      <w:tr w:rsidR="00FF5457" w:rsidTr="00A43490">
        <w:tc>
          <w:tcPr>
            <w:tcW w:w="2376" w:type="dxa"/>
          </w:tcPr>
          <w:p w:rsidR="00FF5457" w:rsidRPr="00B421EB" w:rsidRDefault="00FF5457" w:rsidP="00A43490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 учащихся</w:t>
            </w:r>
          </w:p>
          <w:p w:rsidR="00FF5457" w:rsidRDefault="00FF5457" w:rsidP="00A43490">
            <w:pPr>
              <w:pStyle w:val="a5"/>
              <w:spacing w:before="167"/>
              <w:ind w:left="0"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5457" w:rsidRPr="00B421EB" w:rsidRDefault="00FF5457" w:rsidP="00A43490">
            <w:pPr>
              <w:numPr>
                <w:ilvl w:val="0"/>
                <w:numId w:val="16"/>
              </w:numPr>
              <w:tabs>
                <w:tab w:val="clear" w:pos="720"/>
                <w:tab w:val="num" w:pos="218"/>
              </w:tabs>
              <w:ind w:left="76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положительная динамика повышения у учащихся интереса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F5457" w:rsidRPr="00B421EB" w:rsidRDefault="00FF5457" w:rsidP="00A43490">
            <w:pPr>
              <w:numPr>
                <w:ilvl w:val="0"/>
                <w:numId w:val="16"/>
              </w:numPr>
              <w:tabs>
                <w:tab w:val="clear" w:pos="720"/>
                <w:tab w:val="num" w:pos="218"/>
              </w:tabs>
              <w:ind w:left="76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степени осознания учащимися своего места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среде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F5457" w:rsidRPr="00B421EB" w:rsidRDefault="00FF5457" w:rsidP="00A43490">
            <w:pPr>
              <w:numPr>
                <w:ilvl w:val="0"/>
                <w:numId w:val="16"/>
              </w:numPr>
              <w:tabs>
                <w:tab w:val="clear" w:pos="720"/>
                <w:tab w:val="num" w:pos="218"/>
              </w:tabs>
              <w:ind w:left="76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принципов, ценностей, норм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сетевых коммуникаций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F5457" w:rsidRPr="00B421EB" w:rsidRDefault="00FF5457" w:rsidP="00A43490">
            <w:pPr>
              <w:numPr>
                <w:ilvl w:val="0"/>
                <w:numId w:val="16"/>
              </w:numPr>
              <w:tabs>
                <w:tab w:val="clear" w:pos="720"/>
                <w:tab w:val="num" w:pos="218"/>
              </w:tabs>
              <w:ind w:left="76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высокая степень сформированности навыков деятельности, общения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информационном пространстве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F5457" w:rsidRPr="00B421EB" w:rsidRDefault="00FF5457" w:rsidP="00A43490">
            <w:pPr>
              <w:numPr>
                <w:ilvl w:val="0"/>
                <w:numId w:val="16"/>
              </w:numPr>
              <w:tabs>
                <w:tab w:val="clear" w:pos="720"/>
                <w:tab w:val="num" w:pos="218"/>
              </w:tabs>
              <w:ind w:left="76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креативности, способност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саморазвитию в области владения ИКТ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F5457" w:rsidRPr="00B421EB" w:rsidRDefault="00FF5457" w:rsidP="00A43490">
            <w:pPr>
              <w:numPr>
                <w:ilvl w:val="0"/>
                <w:numId w:val="16"/>
              </w:numPr>
              <w:tabs>
                <w:tab w:val="clear" w:pos="720"/>
                <w:tab w:val="num" w:pos="218"/>
              </w:tabs>
              <w:ind w:left="76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этики;</w:t>
            </w:r>
          </w:p>
          <w:p w:rsidR="00FF5457" w:rsidRDefault="00FF5457" w:rsidP="00A43490">
            <w:pPr>
              <w:ind w:left="76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FF5457" w:rsidRDefault="00FF5457" w:rsidP="00A43490">
            <w:pPr>
              <w:rPr>
                <w:sz w:val="28"/>
                <w:szCs w:val="28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анкета, наблю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дение, интервью, собеседование</w:t>
            </w:r>
          </w:p>
        </w:tc>
      </w:tr>
      <w:tr w:rsidR="00FF5457" w:rsidTr="00A43490">
        <w:tc>
          <w:tcPr>
            <w:tcW w:w="2376" w:type="dxa"/>
          </w:tcPr>
          <w:p w:rsidR="00FF5457" w:rsidRPr="00B421EB" w:rsidRDefault="00FF5457" w:rsidP="00A43490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Уровень обученности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  <w:p w:rsidR="00FF5457" w:rsidRDefault="00FF5457" w:rsidP="00A43490">
            <w:pPr>
              <w:pStyle w:val="a5"/>
              <w:spacing w:before="167"/>
              <w:ind w:left="0"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5457" w:rsidRPr="00B421EB" w:rsidRDefault="00FF5457" w:rsidP="00A43490">
            <w:pPr>
              <w:numPr>
                <w:ilvl w:val="0"/>
                <w:numId w:val="17"/>
              </w:numPr>
              <w:tabs>
                <w:tab w:val="clear" w:pos="720"/>
                <w:tab w:val="left" w:pos="176"/>
              </w:tabs>
              <w:ind w:left="34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положительная динамика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уровня 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достижений учащихся;</w:t>
            </w:r>
          </w:p>
          <w:p w:rsidR="00FF5457" w:rsidRPr="00B421EB" w:rsidRDefault="00FF5457" w:rsidP="00A43490">
            <w:pPr>
              <w:numPr>
                <w:ilvl w:val="0"/>
                <w:numId w:val="17"/>
              </w:numPr>
              <w:tabs>
                <w:tab w:val="clear" w:pos="720"/>
                <w:tab w:val="left" w:pos="176"/>
              </w:tabs>
              <w:ind w:left="34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результативности участия в творческих, интеллектуальных конкурсах, мероприятиях.</w:t>
            </w:r>
          </w:p>
          <w:p w:rsidR="00FF5457" w:rsidRDefault="00FF5457" w:rsidP="00A43490">
            <w:pPr>
              <w:pStyle w:val="a5"/>
              <w:spacing w:before="167"/>
              <w:ind w:left="0"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FF5457" w:rsidRPr="00B421EB" w:rsidRDefault="00FF5457" w:rsidP="00A43490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учебных достижений,</w:t>
            </w:r>
          </w:p>
          <w:p w:rsidR="00FF5457" w:rsidRPr="00B421EB" w:rsidRDefault="00FF5457" w:rsidP="00A43490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</w:t>
            </w:r>
          </w:p>
          <w:p w:rsidR="00FF5457" w:rsidRDefault="00FF5457" w:rsidP="00A43490">
            <w:pPr>
              <w:pStyle w:val="a5"/>
              <w:spacing w:before="167"/>
              <w:ind w:left="0" w:right="-16"/>
              <w:jc w:val="center"/>
              <w:rPr>
                <w:sz w:val="28"/>
                <w:szCs w:val="28"/>
              </w:rPr>
            </w:pPr>
          </w:p>
        </w:tc>
      </w:tr>
      <w:tr w:rsidR="00FF5457" w:rsidTr="00A43490">
        <w:tc>
          <w:tcPr>
            <w:tcW w:w="2376" w:type="dxa"/>
          </w:tcPr>
          <w:p w:rsidR="00FF5457" w:rsidRPr="00B421EB" w:rsidRDefault="00FF5457" w:rsidP="00A43490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профессионализма педагогических кадров</w:t>
            </w:r>
          </w:p>
          <w:p w:rsidR="00FF5457" w:rsidRDefault="00FF5457" w:rsidP="00A43490">
            <w:pPr>
              <w:pStyle w:val="a5"/>
              <w:spacing w:before="167"/>
              <w:ind w:left="0"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5457" w:rsidRPr="00B421EB" w:rsidRDefault="00FF5457" w:rsidP="00A43490">
            <w:pPr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ind w:left="34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компетентности в сфере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ИКТ;</w:t>
            </w:r>
          </w:p>
          <w:p w:rsidR="00FF5457" w:rsidRPr="00B421EB" w:rsidRDefault="00FF5457" w:rsidP="00A43490">
            <w:pPr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ind w:left="34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социально-педагогического партнёрства в рамках реализации проекта с другими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педагогами, участвующими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проекте;</w:t>
            </w:r>
          </w:p>
          <w:p w:rsidR="00FF5457" w:rsidRPr="00B421EB" w:rsidRDefault="00FF5457" w:rsidP="00A43490">
            <w:pPr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ind w:left="34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диапазона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 и 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методов, применяемых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педагогической 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деятельности;</w:t>
            </w:r>
          </w:p>
          <w:p w:rsidR="00FF5457" w:rsidRPr="00B421EB" w:rsidRDefault="00FF5457" w:rsidP="00A43490">
            <w:pPr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ind w:left="34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степень сформированности навыков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ятельности, общения и обучения посредством ИКТ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F5457" w:rsidRPr="00B421EB" w:rsidRDefault="00FF5457" w:rsidP="00A43490">
            <w:pPr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ind w:left="34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креативности, способност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 саморазвитию.</w:t>
            </w:r>
          </w:p>
          <w:p w:rsidR="00FF5457" w:rsidRDefault="00FF5457" w:rsidP="00A43490">
            <w:pPr>
              <w:pStyle w:val="a5"/>
              <w:spacing w:before="167"/>
              <w:ind w:left="0"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FF5457" w:rsidRDefault="00FF5457" w:rsidP="00A43490">
            <w:pPr>
              <w:rPr>
                <w:sz w:val="28"/>
                <w:szCs w:val="28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анкетирование, наблюдение, изучение дневников педагогов-инноваторов, собеседование, анализ продуктов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ИКТ</w:t>
            </w:r>
          </w:p>
        </w:tc>
      </w:tr>
      <w:tr w:rsidR="00FF5457" w:rsidTr="00A43490">
        <w:tc>
          <w:tcPr>
            <w:tcW w:w="2376" w:type="dxa"/>
          </w:tcPr>
          <w:p w:rsidR="00FF5457" w:rsidRPr="00B421EB" w:rsidRDefault="00FF5457" w:rsidP="00A43490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Удовлетворённость членов школьного сообщества, представителей социума инновационной деятельностью</w:t>
            </w:r>
          </w:p>
          <w:p w:rsidR="00FF5457" w:rsidRDefault="00FF5457" w:rsidP="00A43490">
            <w:pPr>
              <w:pStyle w:val="a5"/>
              <w:spacing w:before="167"/>
              <w:ind w:left="0"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5457" w:rsidRPr="00B421EB" w:rsidRDefault="00FF5457" w:rsidP="00A43490">
            <w:pPr>
              <w:numPr>
                <w:ilvl w:val="0"/>
                <w:numId w:val="18"/>
              </w:numPr>
              <w:tabs>
                <w:tab w:val="left" w:pos="176"/>
              </w:tabs>
              <w:ind w:left="34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удовлетворённости учащихся, родителей, учителей инновационной деятельностью, ее результатами и перспективами;</w:t>
            </w:r>
          </w:p>
          <w:p w:rsidR="00FF5457" w:rsidRPr="00B421EB" w:rsidRDefault="00FF5457" w:rsidP="00A43490">
            <w:pPr>
              <w:numPr>
                <w:ilvl w:val="0"/>
                <w:numId w:val="18"/>
              </w:numPr>
              <w:tabs>
                <w:tab w:val="left" w:pos="176"/>
              </w:tabs>
              <w:ind w:left="34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планировании, в организации выполнения планов и оценке результатов работы учреждения образования.</w:t>
            </w:r>
          </w:p>
          <w:p w:rsidR="00FF5457" w:rsidRDefault="00FF5457" w:rsidP="00A43490">
            <w:pPr>
              <w:pStyle w:val="a9"/>
              <w:tabs>
                <w:tab w:val="left" w:pos="176"/>
              </w:tabs>
              <w:ind w:left="34" w:firstLine="0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FF5457" w:rsidRPr="00A90688" w:rsidRDefault="00FF5457" w:rsidP="00A43490">
            <w:pPr>
              <w:pStyle w:val="a9"/>
              <w:tabs>
                <w:tab w:val="left" w:pos="176"/>
              </w:tabs>
              <w:ind w:left="34" w:firstLine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A90688">
              <w:rPr>
                <w:color w:val="000000"/>
                <w:sz w:val="24"/>
                <w:szCs w:val="24"/>
                <w:lang w:eastAsia="ru-RU"/>
              </w:rPr>
              <w:t>анкетирование, наблюдение</w:t>
            </w:r>
          </w:p>
          <w:p w:rsidR="00FF5457" w:rsidRDefault="00FF5457" w:rsidP="00A43490">
            <w:pPr>
              <w:rPr>
                <w:sz w:val="28"/>
                <w:szCs w:val="28"/>
              </w:rPr>
            </w:pPr>
          </w:p>
        </w:tc>
      </w:tr>
      <w:tr w:rsidR="00FF5457" w:rsidTr="00A43490">
        <w:tc>
          <w:tcPr>
            <w:tcW w:w="2376" w:type="dxa"/>
          </w:tcPr>
          <w:p w:rsidR="00FF5457" w:rsidRPr="00A90688" w:rsidRDefault="00FF5457" w:rsidP="00A43490">
            <w:pPr>
              <w:pStyle w:val="a9"/>
              <w:tabs>
                <w:tab w:val="left" w:pos="176"/>
              </w:tabs>
              <w:ind w:left="34" w:firstLine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A90688">
              <w:rPr>
                <w:color w:val="000000"/>
                <w:sz w:val="24"/>
                <w:szCs w:val="24"/>
                <w:lang w:eastAsia="ru-RU"/>
              </w:rPr>
              <w:t>Здоровье учащихся</w:t>
            </w:r>
          </w:p>
          <w:p w:rsidR="00FF5457" w:rsidRPr="00B421EB" w:rsidRDefault="00FF5457" w:rsidP="00A43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F5457" w:rsidRPr="00B421EB" w:rsidRDefault="00FF5457" w:rsidP="00A43490">
            <w:pPr>
              <w:numPr>
                <w:ilvl w:val="0"/>
                <w:numId w:val="18"/>
              </w:numPr>
              <w:tabs>
                <w:tab w:val="left" w:pos="176"/>
              </w:tabs>
              <w:ind w:left="34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тревожности учащихся;</w:t>
            </w:r>
          </w:p>
          <w:p w:rsidR="00FF5457" w:rsidRPr="00B421EB" w:rsidRDefault="00FF5457" w:rsidP="00A43490">
            <w:pPr>
              <w:numPr>
                <w:ilvl w:val="0"/>
                <w:numId w:val="18"/>
              </w:numPr>
              <w:tabs>
                <w:tab w:val="left" w:pos="176"/>
              </w:tabs>
              <w:ind w:left="34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показателей школьно-значимых заболеваний (острота зрения, нарушение осанки)</w:t>
            </w:r>
          </w:p>
          <w:p w:rsidR="00FF5457" w:rsidRPr="00B421EB" w:rsidRDefault="00FF5457" w:rsidP="00A43490">
            <w:pPr>
              <w:tabs>
                <w:tab w:val="left" w:pos="176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</w:tcPr>
          <w:p w:rsidR="00FF5457" w:rsidRPr="00B421EB" w:rsidRDefault="00FF5457" w:rsidP="00A43490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здоровья учащихся</w:t>
            </w:r>
          </w:p>
          <w:p w:rsidR="00FF5457" w:rsidRPr="00B421EB" w:rsidRDefault="00FF5457" w:rsidP="00A43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457" w:rsidTr="00A43490">
        <w:tc>
          <w:tcPr>
            <w:tcW w:w="2376" w:type="dxa"/>
          </w:tcPr>
          <w:p w:rsidR="00FF5457" w:rsidRPr="00B421EB" w:rsidRDefault="00FF5457" w:rsidP="00A43490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социального статуса учреждения образования</w:t>
            </w:r>
          </w:p>
          <w:p w:rsidR="00FF5457" w:rsidRDefault="00FF5457" w:rsidP="00A43490">
            <w:pPr>
              <w:pStyle w:val="a5"/>
              <w:spacing w:before="167"/>
              <w:ind w:left="0"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5457" w:rsidRPr="00B421EB" w:rsidRDefault="00FF5457" w:rsidP="00A43490">
            <w:pPr>
              <w:numPr>
                <w:ilvl w:val="0"/>
                <w:numId w:val="20"/>
              </w:numPr>
              <w:tabs>
                <w:tab w:val="clear" w:pos="720"/>
                <w:tab w:val="num" w:pos="176"/>
              </w:tabs>
              <w:ind w:left="34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положительная динамика роста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достижений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учащихся;</w:t>
            </w:r>
          </w:p>
          <w:p w:rsidR="00FF5457" w:rsidRPr="00B421EB" w:rsidRDefault="00FF5457" w:rsidP="00A43490">
            <w:pPr>
              <w:numPr>
                <w:ilvl w:val="0"/>
                <w:numId w:val="20"/>
              </w:numPr>
              <w:tabs>
                <w:tab w:val="clear" w:pos="720"/>
                <w:tab w:val="num" w:pos="176"/>
              </w:tabs>
              <w:ind w:left="34" w:firstLine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количества публикаций в СМИ</w:t>
            </w: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педагогических, методических брошюр.</w:t>
            </w:r>
          </w:p>
          <w:p w:rsidR="00FF5457" w:rsidRDefault="00FF5457" w:rsidP="00A43490">
            <w:pPr>
              <w:pStyle w:val="a5"/>
              <w:spacing w:before="167"/>
              <w:ind w:left="0"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FF5457" w:rsidRPr="00B421EB" w:rsidRDefault="00FF5457" w:rsidP="00A43490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</w:t>
            </w:r>
          </w:p>
          <w:p w:rsidR="00FF5457" w:rsidRPr="007B725C" w:rsidRDefault="00FF5457" w:rsidP="00A43490">
            <w:pPr>
              <w:pStyle w:val="a5"/>
              <w:spacing w:before="167"/>
              <w:ind w:left="0" w:right="-16" w:firstLine="567"/>
              <w:jc w:val="both"/>
              <w:rPr>
                <w:sz w:val="28"/>
                <w:szCs w:val="28"/>
              </w:rPr>
            </w:pPr>
          </w:p>
          <w:p w:rsidR="00FF5457" w:rsidRDefault="00FF5457" w:rsidP="00A43490">
            <w:pPr>
              <w:pStyle w:val="a5"/>
              <w:spacing w:before="167"/>
              <w:ind w:left="0" w:right="-16"/>
              <w:jc w:val="center"/>
              <w:rPr>
                <w:sz w:val="28"/>
                <w:szCs w:val="28"/>
              </w:rPr>
            </w:pPr>
          </w:p>
        </w:tc>
      </w:tr>
    </w:tbl>
    <w:p w:rsidR="00FF5457" w:rsidRDefault="00FF5457" w:rsidP="00FF5457">
      <w:pPr>
        <w:pStyle w:val="1"/>
        <w:ind w:left="0" w:right="5" w:firstLine="567"/>
        <w:contextualSpacing/>
        <w:rPr>
          <w:sz w:val="28"/>
          <w:szCs w:val="28"/>
        </w:rPr>
      </w:pPr>
    </w:p>
    <w:p w:rsidR="00FF5457" w:rsidRPr="007B725C" w:rsidRDefault="00FF5457" w:rsidP="00FF5457">
      <w:pPr>
        <w:pStyle w:val="1"/>
        <w:ind w:left="0" w:right="5" w:firstLine="567"/>
        <w:contextualSpacing/>
        <w:rPr>
          <w:sz w:val="28"/>
          <w:szCs w:val="28"/>
        </w:rPr>
      </w:pPr>
      <w:r w:rsidRPr="007B725C">
        <w:rPr>
          <w:sz w:val="28"/>
          <w:szCs w:val="28"/>
        </w:rPr>
        <w:t>СПИСОК</w:t>
      </w:r>
      <w:r w:rsidRPr="007B725C">
        <w:rPr>
          <w:spacing w:val="-5"/>
          <w:sz w:val="28"/>
          <w:szCs w:val="28"/>
        </w:rPr>
        <w:t xml:space="preserve"> </w:t>
      </w:r>
      <w:r w:rsidRPr="007B725C">
        <w:rPr>
          <w:sz w:val="28"/>
          <w:szCs w:val="28"/>
        </w:rPr>
        <w:t>ИСПОЛЬЗОВАННЫХ</w:t>
      </w:r>
      <w:r w:rsidRPr="007B725C">
        <w:rPr>
          <w:spacing w:val="-7"/>
          <w:sz w:val="28"/>
          <w:szCs w:val="28"/>
        </w:rPr>
        <w:t xml:space="preserve"> </w:t>
      </w:r>
      <w:r w:rsidRPr="007B725C">
        <w:rPr>
          <w:sz w:val="28"/>
          <w:szCs w:val="28"/>
        </w:rPr>
        <w:t>ИСТОЧНИКОВ</w:t>
      </w:r>
    </w:p>
    <w:p w:rsidR="00FF5457" w:rsidRDefault="00FF5457" w:rsidP="00FF5457">
      <w:pPr>
        <w:pStyle w:val="a9"/>
        <w:numPr>
          <w:ilvl w:val="0"/>
          <w:numId w:val="2"/>
        </w:numPr>
        <w:ind w:left="0" w:right="-16" w:firstLine="0"/>
        <w:jc w:val="both"/>
        <w:rPr>
          <w:sz w:val="28"/>
          <w:szCs w:val="28"/>
        </w:rPr>
      </w:pPr>
      <w:r w:rsidRPr="0016495A">
        <w:rPr>
          <w:sz w:val="28"/>
          <w:szCs w:val="28"/>
        </w:rPr>
        <w:t>Кодекс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Республики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Беларусь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об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образовании: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с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изм.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И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доп.,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внесенными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Законом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Республики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Беларусь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от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4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янв.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2014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г.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–</w:t>
      </w:r>
      <w:r w:rsidRPr="0016495A">
        <w:rPr>
          <w:spacing w:val="-72"/>
          <w:sz w:val="28"/>
          <w:szCs w:val="28"/>
        </w:rPr>
        <w:t xml:space="preserve"> </w:t>
      </w:r>
      <w:r w:rsidRPr="0016495A">
        <w:rPr>
          <w:sz w:val="28"/>
          <w:szCs w:val="28"/>
        </w:rPr>
        <w:t xml:space="preserve">Минск: Нац. Центр правовой </w:t>
      </w:r>
      <w:proofErr w:type="spellStart"/>
      <w:r w:rsidRPr="0016495A">
        <w:rPr>
          <w:sz w:val="28"/>
          <w:szCs w:val="28"/>
        </w:rPr>
        <w:t>информ</w:t>
      </w:r>
      <w:proofErr w:type="spellEnd"/>
      <w:r w:rsidRPr="0016495A">
        <w:rPr>
          <w:sz w:val="28"/>
          <w:szCs w:val="28"/>
        </w:rPr>
        <w:t xml:space="preserve">. </w:t>
      </w:r>
      <w:proofErr w:type="spellStart"/>
      <w:r w:rsidRPr="0016495A">
        <w:rPr>
          <w:sz w:val="28"/>
          <w:szCs w:val="28"/>
        </w:rPr>
        <w:t>Респ</w:t>
      </w:r>
      <w:proofErr w:type="spellEnd"/>
      <w:r w:rsidRPr="0016495A">
        <w:rPr>
          <w:sz w:val="28"/>
          <w:szCs w:val="28"/>
        </w:rPr>
        <w:t>. Беларусь, 2014. – 400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с.</w:t>
      </w:r>
    </w:p>
    <w:p w:rsidR="00FF5457" w:rsidRDefault="00FF5457" w:rsidP="00FF5457">
      <w:pPr>
        <w:pStyle w:val="a9"/>
        <w:numPr>
          <w:ilvl w:val="0"/>
          <w:numId w:val="2"/>
        </w:numPr>
        <w:ind w:left="0" w:right="-16" w:firstLine="0"/>
        <w:jc w:val="both"/>
        <w:rPr>
          <w:sz w:val="28"/>
          <w:szCs w:val="28"/>
        </w:rPr>
      </w:pPr>
      <w:r w:rsidRPr="0016495A">
        <w:rPr>
          <w:sz w:val="28"/>
          <w:szCs w:val="28"/>
        </w:rPr>
        <w:t xml:space="preserve">Концепция цифровой трансформации процессов в системе образования </w:t>
      </w:r>
      <w:r w:rsidRPr="0016495A">
        <w:rPr>
          <w:sz w:val="28"/>
          <w:szCs w:val="28"/>
        </w:rPr>
        <w:lastRenderedPageBreak/>
        <w:t>Республики Беларусь на 2019-2025 годы [Электронный ресурс]</w:t>
      </w:r>
    </w:p>
    <w:p w:rsidR="00FF5457" w:rsidRDefault="00FF5457" w:rsidP="00FF5457">
      <w:pPr>
        <w:pStyle w:val="a9"/>
        <w:numPr>
          <w:ilvl w:val="0"/>
          <w:numId w:val="2"/>
        </w:numPr>
        <w:tabs>
          <w:tab w:val="left" w:pos="0"/>
        </w:tabs>
        <w:spacing w:before="164"/>
        <w:ind w:left="0" w:right="472" w:firstLine="0"/>
        <w:contextualSpacing/>
        <w:rPr>
          <w:sz w:val="28"/>
          <w:szCs w:val="28"/>
        </w:rPr>
      </w:pPr>
      <w:r w:rsidRPr="0016495A">
        <w:rPr>
          <w:sz w:val="28"/>
          <w:szCs w:val="28"/>
        </w:rPr>
        <w:t>Давыдова,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Н.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Н.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Развитие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сетевого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взаимодействия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образовательных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учреждений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/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Н.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Н.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Давыдова.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–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Москва</w:t>
      </w:r>
      <w:proofErr w:type="gramStart"/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:</w:t>
      </w:r>
      <w:proofErr w:type="gramEnd"/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Просвещение,</w:t>
      </w:r>
      <w:r w:rsidRPr="0016495A">
        <w:rPr>
          <w:spacing w:val="-3"/>
          <w:sz w:val="28"/>
          <w:szCs w:val="28"/>
        </w:rPr>
        <w:t xml:space="preserve"> </w:t>
      </w:r>
      <w:r w:rsidRPr="0016495A">
        <w:rPr>
          <w:sz w:val="28"/>
          <w:szCs w:val="28"/>
        </w:rPr>
        <w:t>2010.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- 110 с.</w:t>
      </w:r>
    </w:p>
    <w:p w:rsidR="00FF5457" w:rsidRDefault="00FF5457" w:rsidP="00FF5457">
      <w:pPr>
        <w:pStyle w:val="a9"/>
        <w:numPr>
          <w:ilvl w:val="0"/>
          <w:numId w:val="2"/>
        </w:numPr>
        <w:ind w:left="0" w:right="-16" w:firstLine="0"/>
        <w:jc w:val="both"/>
        <w:rPr>
          <w:sz w:val="28"/>
          <w:szCs w:val="28"/>
        </w:rPr>
      </w:pPr>
      <w:proofErr w:type="spellStart"/>
      <w:r w:rsidRPr="0016495A">
        <w:rPr>
          <w:sz w:val="28"/>
          <w:szCs w:val="28"/>
        </w:rPr>
        <w:t>Костюкевич</w:t>
      </w:r>
      <w:proofErr w:type="spellEnd"/>
      <w:r w:rsidRPr="0016495A">
        <w:rPr>
          <w:sz w:val="28"/>
          <w:szCs w:val="28"/>
        </w:rPr>
        <w:t>,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Е.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К.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Аспекты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использования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информационных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технологий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в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учебном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процессе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/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Е.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К.</w:t>
      </w:r>
      <w:r w:rsidRPr="0016495A">
        <w:rPr>
          <w:spacing w:val="1"/>
          <w:sz w:val="28"/>
          <w:szCs w:val="28"/>
        </w:rPr>
        <w:t xml:space="preserve"> </w:t>
      </w:r>
      <w:proofErr w:type="spellStart"/>
      <w:r w:rsidRPr="0016495A">
        <w:rPr>
          <w:sz w:val="28"/>
          <w:szCs w:val="28"/>
        </w:rPr>
        <w:t>Костюкевич</w:t>
      </w:r>
      <w:proofErr w:type="spellEnd"/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//</w:t>
      </w:r>
      <w:r w:rsidRPr="0016495A">
        <w:rPr>
          <w:spacing w:val="-73"/>
          <w:sz w:val="28"/>
          <w:szCs w:val="28"/>
        </w:rPr>
        <w:t xml:space="preserve"> </w:t>
      </w:r>
      <w:r w:rsidRPr="0016495A">
        <w:rPr>
          <w:sz w:val="28"/>
          <w:szCs w:val="28"/>
        </w:rPr>
        <w:t>Информационные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технологии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в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образовании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: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материалы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Республиканской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научн</w:t>
      </w:r>
      <w:proofErr w:type="gramStart"/>
      <w:r w:rsidRPr="0016495A">
        <w:rPr>
          <w:sz w:val="28"/>
          <w:szCs w:val="28"/>
        </w:rPr>
        <w:t>о-</w:t>
      </w:r>
      <w:proofErr w:type="gramEnd"/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методической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конференции.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–</w:t>
      </w:r>
      <w:r w:rsidRPr="0016495A">
        <w:rPr>
          <w:spacing w:val="75"/>
          <w:sz w:val="28"/>
          <w:szCs w:val="28"/>
        </w:rPr>
        <w:t xml:space="preserve"> </w:t>
      </w:r>
      <w:r w:rsidRPr="0016495A">
        <w:rPr>
          <w:sz w:val="28"/>
          <w:szCs w:val="28"/>
        </w:rPr>
        <w:t>Мн.,</w:t>
      </w:r>
      <w:r w:rsidRPr="0016495A">
        <w:rPr>
          <w:spacing w:val="1"/>
          <w:sz w:val="28"/>
          <w:szCs w:val="28"/>
        </w:rPr>
        <w:t xml:space="preserve"> </w:t>
      </w:r>
      <w:r w:rsidRPr="0016495A">
        <w:rPr>
          <w:sz w:val="28"/>
          <w:szCs w:val="28"/>
        </w:rPr>
        <w:t>2004.</w:t>
      </w:r>
    </w:p>
    <w:p w:rsidR="00FF5457" w:rsidRPr="0016495A" w:rsidRDefault="00FF5457" w:rsidP="00FF5457">
      <w:pPr>
        <w:pStyle w:val="a9"/>
        <w:numPr>
          <w:ilvl w:val="0"/>
          <w:numId w:val="2"/>
        </w:numPr>
        <w:ind w:left="0" w:firstLine="0"/>
        <w:rPr>
          <w:sz w:val="28"/>
          <w:szCs w:val="28"/>
        </w:rPr>
      </w:pPr>
      <w:r w:rsidRPr="0016495A">
        <w:rPr>
          <w:sz w:val="28"/>
          <w:szCs w:val="28"/>
        </w:rPr>
        <w:t>Тихонов,</w:t>
      </w:r>
      <w:r w:rsidRPr="0016495A">
        <w:rPr>
          <w:sz w:val="28"/>
          <w:szCs w:val="28"/>
        </w:rPr>
        <w:tab/>
        <w:t>А.</w:t>
      </w:r>
      <w:r w:rsidRPr="0016495A">
        <w:rPr>
          <w:sz w:val="28"/>
          <w:szCs w:val="28"/>
        </w:rPr>
        <w:tab/>
        <w:t>Н.</w:t>
      </w:r>
      <w:r w:rsidRPr="0016495A">
        <w:rPr>
          <w:sz w:val="28"/>
          <w:szCs w:val="28"/>
        </w:rPr>
        <w:tab/>
        <w:t>Единое</w:t>
      </w:r>
      <w:r w:rsidRPr="0016495A">
        <w:rPr>
          <w:sz w:val="28"/>
          <w:szCs w:val="28"/>
        </w:rPr>
        <w:tab/>
        <w:t>образовательное</w:t>
      </w:r>
      <w:r w:rsidRPr="0016495A">
        <w:rPr>
          <w:sz w:val="28"/>
          <w:szCs w:val="28"/>
        </w:rPr>
        <w:tab/>
        <w:t>информационное пространство / А. Н. Тихонов.- Вестник образования.-2013. №2.</w:t>
      </w:r>
    </w:p>
    <w:p w:rsidR="00FF5457" w:rsidRDefault="00FF5457" w:rsidP="00FF5457">
      <w:pPr>
        <w:pStyle w:val="a9"/>
        <w:numPr>
          <w:ilvl w:val="0"/>
          <w:numId w:val="2"/>
        </w:numPr>
        <w:ind w:left="0" w:right="-16" w:firstLine="0"/>
        <w:jc w:val="both"/>
        <w:rPr>
          <w:sz w:val="28"/>
          <w:szCs w:val="28"/>
        </w:rPr>
      </w:pPr>
    </w:p>
    <w:p w:rsidR="00FF5457" w:rsidRPr="00716E99" w:rsidRDefault="00FF5457" w:rsidP="00FF5457">
      <w:pPr>
        <w:spacing w:before="100" w:beforeAutospacing="1" w:after="100" w:afterAutospacing="1"/>
        <w:contextualSpacing/>
        <w:rPr>
          <w:sz w:val="28"/>
          <w:szCs w:val="28"/>
          <w:lang w:eastAsia="ru-RU"/>
        </w:rPr>
        <w:sectPr w:rsidR="00FF5457" w:rsidRPr="00716E99">
          <w:pgSz w:w="11910" w:h="16840"/>
          <w:pgMar w:top="1040" w:right="840" w:bottom="1560" w:left="880" w:header="0" w:footer="1297" w:gutter="0"/>
          <w:cols w:space="720"/>
        </w:sectPr>
      </w:pPr>
    </w:p>
    <w:p w:rsidR="007B725C" w:rsidRPr="007B725C" w:rsidRDefault="007B725C" w:rsidP="007B725C">
      <w:pPr>
        <w:spacing w:line="240" w:lineRule="auto"/>
        <w:contextualSpacing/>
        <w:jc w:val="both"/>
        <w:rPr>
          <w:sz w:val="28"/>
          <w:szCs w:val="28"/>
        </w:rPr>
        <w:sectPr w:rsidR="007B725C" w:rsidRPr="007B725C">
          <w:pgSz w:w="11910" w:h="16840"/>
          <w:pgMar w:top="1040" w:right="840" w:bottom="1560" w:left="880" w:header="0" w:footer="1297" w:gutter="0"/>
          <w:cols w:space="720"/>
        </w:sectPr>
      </w:pPr>
    </w:p>
    <w:p w:rsidR="008B7112" w:rsidRDefault="008B7112" w:rsidP="002A4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112" w:rsidRPr="002A4444" w:rsidRDefault="008B7112" w:rsidP="002A4444">
      <w:pPr>
        <w:jc w:val="center"/>
        <w:rPr>
          <w:rFonts w:ascii="Times New Roman" w:hAnsi="Times New Roman" w:cs="Times New Roman"/>
          <w:sz w:val="28"/>
          <w:szCs w:val="28"/>
        </w:rPr>
        <w:sectPr w:rsidR="008B7112" w:rsidRPr="002A4444">
          <w:pgSz w:w="11910" w:h="16840"/>
          <w:pgMar w:top="1040" w:right="840" w:bottom="1560" w:left="880" w:header="0" w:footer="1297" w:gutter="0"/>
          <w:cols w:space="720"/>
        </w:sectPr>
      </w:pPr>
    </w:p>
    <w:p w:rsidR="002A4444" w:rsidRPr="002A4444" w:rsidRDefault="002A4444" w:rsidP="002A4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444" w:rsidRDefault="002A4444" w:rsidP="002A44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444" w:rsidRPr="002A4444" w:rsidRDefault="002A4444" w:rsidP="002A44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A05" w:rsidRPr="00124A05" w:rsidRDefault="00124A05" w:rsidP="00124A05">
      <w:pPr>
        <w:tabs>
          <w:tab w:val="left" w:pos="9923"/>
        </w:tabs>
        <w:spacing w:line="240" w:lineRule="auto"/>
        <w:ind w:righ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A05" w:rsidRPr="00124A05" w:rsidRDefault="00124A05" w:rsidP="00124A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1AE" w:rsidRPr="00D521AE" w:rsidRDefault="00D521AE" w:rsidP="00D521AE">
      <w:pPr>
        <w:shd w:val="clear" w:color="auto" w:fill="FFFFFF"/>
        <w:spacing w:before="150"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90D" w:rsidRDefault="00B4490D" w:rsidP="00D521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4490D" w:rsidRPr="00B4490D" w:rsidRDefault="00B4490D" w:rsidP="00B4490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B4490D" w:rsidRPr="00B4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530"/>
    <w:multiLevelType w:val="multilevel"/>
    <w:tmpl w:val="681EE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B1117"/>
    <w:multiLevelType w:val="multilevel"/>
    <w:tmpl w:val="C074A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C11CF"/>
    <w:multiLevelType w:val="hybridMultilevel"/>
    <w:tmpl w:val="B9F45FB4"/>
    <w:lvl w:ilvl="0" w:tplc="DBA61E60">
      <w:start w:val="1"/>
      <w:numFmt w:val="decimal"/>
      <w:lvlText w:val="%1."/>
      <w:lvlJc w:val="left"/>
      <w:pPr>
        <w:ind w:left="1117" w:hanging="348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C9A2EB36">
      <w:numFmt w:val="bullet"/>
      <w:lvlText w:val="•"/>
      <w:lvlJc w:val="left"/>
      <w:pPr>
        <w:ind w:left="920" w:hanging="348"/>
      </w:pPr>
      <w:rPr>
        <w:rFonts w:hint="default"/>
        <w:lang w:val="ru-RU" w:eastAsia="en-US" w:bidi="ar-SA"/>
      </w:rPr>
    </w:lvl>
    <w:lvl w:ilvl="2" w:tplc="3D3A5560">
      <w:numFmt w:val="bullet"/>
      <w:lvlText w:val="•"/>
      <w:lvlJc w:val="left"/>
      <w:pPr>
        <w:ind w:left="980" w:hanging="348"/>
      </w:pPr>
      <w:rPr>
        <w:rFonts w:hint="default"/>
        <w:lang w:val="ru-RU" w:eastAsia="en-US" w:bidi="ar-SA"/>
      </w:rPr>
    </w:lvl>
    <w:lvl w:ilvl="3" w:tplc="DF508052">
      <w:numFmt w:val="bullet"/>
      <w:lvlText w:val="•"/>
      <w:lvlJc w:val="left"/>
      <w:pPr>
        <w:ind w:left="1120" w:hanging="348"/>
      </w:pPr>
      <w:rPr>
        <w:rFonts w:hint="default"/>
        <w:lang w:val="ru-RU" w:eastAsia="en-US" w:bidi="ar-SA"/>
      </w:rPr>
    </w:lvl>
    <w:lvl w:ilvl="4" w:tplc="5AC0E15E">
      <w:numFmt w:val="bullet"/>
      <w:lvlText w:val="•"/>
      <w:lvlJc w:val="left"/>
      <w:pPr>
        <w:ind w:left="483" w:hanging="348"/>
      </w:pPr>
      <w:rPr>
        <w:rFonts w:hint="default"/>
        <w:lang w:val="ru-RU" w:eastAsia="en-US" w:bidi="ar-SA"/>
      </w:rPr>
    </w:lvl>
    <w:lvl w:ilvl="5" w:tplc="995870B0">
      <w:numFmt w:val="bullet"/>
      <w:lvlText w:val="•"/>
      <w:lvlJc w:val="left"/>
      <w:pPr>
        <w:ind w:left="-153" w:hanging="348"/>
      </w:pPr>
      <w:rPr>
        <w:rFonts w:hint="default"/>
        <w:lang w:val="ru-RU" w:eastAsia="en-US" w:bidi="ar-SA"/>
      </w:rPr>
    </w:lvl>
    <w:lvl w:ilvl="6" w:tplc="A2D654EC">
      <w:numFmt w:val="bullet"/>
      <w:lvlText w:val="•"/>
      <w:lvlJc w:val="left"/>
      <w:pPr>
        <w:ind w:left="-789" w:hanging="348"/>
      </w:pPr>
      <w:rPr>
        <w:rFonts w:hint="default"/>
        <w:lang w:val="ru-RU" w:eastAsia="en-US" w:bidi="ar-SA"/>
      </w:rPr>
    </w:lvl>
    <w:lvl w:ilvl="7" w:tplc="4ECC49DE">
      <w:numFmt w:val="bullet"/>
      <w:lvlText w:val="•"/>
      <w:lvlJc w:val="left"/>
      <w:pPr>
        <w:ind w:left="-1425" w:hanging="348"/>
      </w:pPr>
      <w:rPr>
        <w:rFonts w:hint="default"/>
        <w:lang w:val="ru-RU" w:eastAsia="en-US" w:bidi="ar-SA"/>
      </w:rPr>
    </w:lvl>
    <w:lvl w:ilvl="8" w:tplc="2FFA1962">
      <w:numFmt w:val="bullet"/>
      <w:lvlText w:val="•"/>
      <w:lvlJc w:val="left"/>
      <w:pPr>
        <w:ind w:left="-2062" w:hanging="348"/>
      </w:pPr>
      <w:rPr>
        <w:rFonts w:hint="default"/>
        <w:lang w:val="ru-RU" w:eastAsia="en-US" w:bidi="ar-SA"/>
      </w:rPr>
    </w:lvl>
  </w:abstractNum>
  <w:abstractNum w:abstractNumId="3">
    <w:nsid w:val="0F6A15FF"/>
    <w:multiLevelType w:val="multilevel"/>
    <w:tmpl w:val="FC62C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B14B9"/>
    <w:multiLevelType w:val="hybridMultilevel"/>
    <w:tmpl w:val="4896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B18ED"/>
    <w:multiLevelType w:val="multilevel"/>
    <w:tmpl w:val="FB80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01D6D"/>
    <w:multiLevelType w:val="hybridMultilevel"/>
    <w:tmpl w:val="3222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B1782"/>
    <w:multiLevelType w:val="hybridMultilevel"/>
    <w:tmpl w:val="20A0E296"/>
    <w:lvl w:ilvl="0" w:tplc="1A88412C">
      <w:start w:val="1"/>
      <w:numFmt w:val="upperRoman"/>
      <w:lvlText w:val="%1."/>
      <w:lvlJc w:val="left"/>
      <w:pPr>
        <w:ind w:left="1825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993CF78A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2" w:tplc="111A641C">
      <w:numFmt w:val="bullet"/>
      <w:lvlText w:val="•"/>
      <w:lvlJc w:val="left"/>
      <w:pPr>
        <w:ind w:left="3656" w:hanging="708"/>
      </w:pPr>
      <w:rPr>
        <w:rFonts w:hint="default"/>
        <w:lang w:val="ru-RU" w:eastAsia="en-US" w:bidi="ar-SA"/>
      </w:rPr>
    </w:lvl>
    <w:lvl w:ilvl="3" w:tplc="F4BC68B0">
      <w:numFmt w:val="bullet"/>
      <w:lvlText w:val="•"/>
      <w:lvlJc w:val="left"/>
      <w:pPr>
        <w:ind w:left="4472" w:hanging="708"/>
      </w:pPr>
      <w:rPr>
        <w:rFonts w:hint="default"/>
        <w:lang w:val="ru-RU" w:eastAsia="en-US" w:bidi="ar-SA"/>
      </w:rPr>
    </w:lvl>
    <w:lvl w:ilvl="4" w:tplc="850EEC00">
      <w:numFmt w:val="bullet"/>
      <w:lvlText w:val="•"/>
      <w:lvlJc w:val="left"/>
      <w:pPr>
        <w:ind w:left="5288" w:hanging="708"/>
      </w:pPr>
      <w:rPr>
        <w:rFonts w:hint="default"/>
        <w:lang w:val="ru-RU" w:eastAsia="en-US" w:bidi="ar-SA"/>
      </w:rPr>
    </w:lvl>
    <w:lvl w:ilvl="5" w:tplc="7B2CAACA">
      <w:numFmt w:val="bullet"/>
      <w:lvlText w:val="•"/>
      <w:lvlJc w:val="left"/>
      <w:pPr>
        <w:ind w:left="6105" w:hanging="708"/>
      </w:pPr>
      <w:rPr>
        <w:rFonts w:hint="default"/>
        <w:lang w:val="ru-RU" w:eastAsia="en-US" w:bidi="ar-SA"/>
      </w:rPr>
    </w:lvl>
    <w:lvl w:ilvl="6" w:tplc="9D2894EE">
      <w:numFmt w:val="bullet"/>
      <w:lvlText w:val="•"/>
      <w:lvlJc w:val="left"/>
      <w:pPr>
        <w:ind w:left="6921" w:hanging="708"/>
      </w:pPr>
      <w:rPr>
        <w:rFonts w:hint="default"/>
        <w:lang w:val="ru-RU" w:eastAsia="en-US" w:bidi="ar-SA"/>
      </w:rPr>
    </w:lvl>
    <w:lvl w:ilvl="7" w:tplc="1684115C">
      <w:numFmt w:val="bullet"/>
      <w:lvlText w:val="•"/>
      <w:lvlJc w:val="left"/>
      <w:pPr>
        <w:ind w:left="7737" w:hanging="708"/>
      </w:pPr>
      <w:rPr>
        <w:rFonts w:hint="default"/>
        <w:lang w:val="ru-RU" w:eastAsia="en-US" w:bidi="ar-SA"/>
      </w:rPr>
    </w:lvl>
    <w:lvl w:ilvl="8" w:tplc="70DE53E2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8">
    <w:nsid w:val="35037F65"/>
    <w:multiLevelType w:val="multilevel"/>
    <w:tmpl w:val="1E5A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54495"/>
    <w:multiLevelType w:val="hybridMultilevel"/>
    <w:tmpl w:val="B9F45FB4"/>
    <w:lvl w:ilvl="0" w:tplc="DBA61E60">
      <w:start w:val="1"/>
      <w:numFmt w:val="decimal"/>
      <w:lvlText w:val="%1."/>
      <w:lvlJc w:val="left"/>
      <w:pPr>
        <w:ind w:left="1117" w:hanging="348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C9A2EB36">
      <w:numFmt w:val="bullet"/>
      <w:lvlText w:val="•"/>
      <w:lvlJc w:val="left"/>
      <w:pPr>
        <w:ind w:left="920" w:hanging="348"/>
      </w:pPr>
      <w:rPr>
        <w:rFonts w:hint="default"/>
        <w:lang w:val="ru-RU" w:eastAsia="en-US" w:bidi="ar-SA"/>
      </w:rPr>
    </w:lvl>
    <w:lvl w:ilvl="2" w:tplc="3D3A5560">
      <w:numFmt w:val="bullet"/>
      <w:lvlText w:val="•"/>
      <w:lvlJc w:val="left"/>
      <w:pPr>
        <w:ind w:left="980" w:hanging="348"/>
      </w:pPr>
      <w:rPr>
        <w:rFonts w:hint="default"/>
        <w:lang w:val="ru-RU" w:eastAsia="en-US" w:bidi="ar-SA"/>
      </w:rPr>
    </w:lvl>
    <w:lvl w:ilvl="3" w:tplc="DF508052">
      <w:numFmt w:val="bullet"/>
      <w:lvlText w:val="•"/>
      <w:lvlJc w:val="left"/>
      <w:pPr>
        <w:ind w:left="1120" w:hanging="348"/>
      </w:pPr>
      <w:rPr>
        <w:rFonts w:hint="default"/>
        <w:lang w:val="ru-RU" w:eastAsia="en-US" w:bidi="ar-SA"/>
      </w:rPr>
    </w:lvl>
    <w:lvl w:ilvl="4" w:tplc="5AC0E15E">
      <w:numFmt w:val="bullet"/>
      <w:lvlText w:val="•"/>
      <w:lvlJc w:val="left"/>
      <w:pPr>
        <w:ind w:left="483" w:hanging="348"/>
      </w:pPr>
      <w:rPr>
        <w:rFonts w:hint="default"/>
        <w:lang w:val="ru-RU" w:eastAsia="en-US" w:bidi="ar-SA"/>
      </w:rPr>
    </w:lvl>
    <w:lvl w:ilvl="5" w:tplc="995870B0">
      <w:numFmt w:val="bullet"/>
      <w:lvlText w:val="•"/>
      <w:lvlJc w:val="left"/>
      <w:pPr>
        <w:ind w:left="-153" w:hanging="348"/>
      </w:pPr>
      <w:rPr>
        <w:rFonts w:hint="default"/>
        <w:lang w:val="ru-RU" w:eastAsia="en-US" w:bidi="ar-SA"/>
      </w:rPr>
    </w:lvl>
    <w:lvl w:ilvl="6" w:tplc="A2D654EC">
      <w:numFmt w:val="bullet"/>
      <w:lvlText w:val="•"/>
      <w:lvlJc w:val="left"/>
      <w:pPr>
        <w:ind w:left="-789" w:hanging="348"/>
      </w:pPr>
      <w:rPr>
        <w:rFonts w:hint="default"/>
        <w:lang w:val="ru-RU" w:eastAsia="en-US" w:bidi="ar-SA"/>
      </w:rPr>
    </w:lvl>
    <w:lvl w:ilvl="7" w:tplc="4ECC49DE">
      <w:numFmt w:val="bullet"/>
      <w:lvlText w:val="•"/>
      <w:lvlJc w:val="left"/>
      <w:pPr>
        <w:ind w:left="-1425" w:hanging="348"/>
      </w:pPr>
      <w:rPr>
        <w:rFonts w:hint="default"/>
        <w:lang w:val="ru-RU" w:eastAsia="en-US" w:bidi="ar-SA"/>
      </w:rPr>
    </w:lvl>
    <w:lvl w:ilvl="8" w:tplc="2FFA1962">
      <w:numFmt w:val="bullet"/>
      <w:lvlText w:val="•"/>
      <w:lvlJc w:val="left"/>
      <w:pPr>
        <w:ind w:left="-2062" w:hanging="348"/>
      </w:pPr>
      <w:rPr>
        <w:rFonts w:hint="default"/>
        <w:lang w:val="ru-RU" w:eastAsia="en-US" w:bidi="ar-SA"/>
      </w:rPr>
    </w:lvl>
  </w:abstractNum>
  <w:abstractNum w:abstractNumId="10">
    <w:nsid w:val="3A616347"/>
    <w:multiLevelType w:val="hybridMultilevel"/>
    <w:tmpl w:val="BDCA9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7048A"/>
    <w:multiLevelType w:val="multilevel"/>
    <w:tmpl w:val="A1720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05079E"/>
    <w:multiLevelType w:val="hybridMultilevel"/>
    <w:tmpl w:val="B9F45FB4"/>
    <w:lvl w:ilvl="0" w:tplc="DBA61E60">
      <w:start w:val="1"/>
      <w:numFmt w:val="decimal"/>
      <w:lvlText w:val="%1."/>
      <w:lvlJc w:val="left"/>
      <w:pPr>
        <w:ind w:left="1117" w:hanging="348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C9A2EB36">
      <w:numFmt w:val="bullet"/>
      <w:lvlText w:val="•"/>
      <w:lvlJc w:val="left"/>
      <w:pPr>
        <w:ind w:left="920" w:hanging="348"/>
      </w:pPr>
      <w:rPr>
        <w:rFonts w:hint="default"/>
        <w:lang w:val="ru-RU" w:eastAsia="en-US" w:bidi="ar-SA"/>
      </w:rPr>
    </w:lvl>
    <w:lvl w:ilvl="2" w:tplc="3D3A5560">
      <w:numFmt w:val="bullet"/>
      <w:lvlText w:val="•"/>
      <w:lvlJc w:val="left"/>
      <w:pPr>
        <w:ind w:left="980" w:hanging="348"/>
      </w:pPr>
      <w:rPr>
        <w:rFonts w:hint="default"/>
        <w:lang w:val="ru-RU" w:eastAsia="en-US" w:bidi="ar-SA"/>
      </w:rPr>
    </w:lvl>
    <w:lvl w:ilvl="3" w:tplc="DF508052">
      <w:numFmt w:val="bullet"/>
      <w:lvlText w:val="•"/>
      <w:lvlJc w:val="left"/>
      <w:pPr>
        <w:ind w:left="1120" w:hanging="348"/>
      </w:pPr>
      <w:rPr>
        <w:rFonts w:hint="default"/>
        <w:lang w:val="ru-RU" w:eastAsia="en-US" w:bidi="ar-SA"/>
      </w:rPr>
    </w:lvl>
    <w:lvl w:ilvl="4" w:tplc="5AC0E15E">
      <w:numFmt w:val="bullet"/>
      <w:lvlText w:val="•"/>
      <w:lvlJc w:val="left"/>
      <w:pPr>
        <w:ind w:left="483" w:hanging="348"/>
      </w:pPr>
      <w:rPr>
        <w:rFonts w:hint="default"/>
        <w:lang w:val="ru-RU" w:eastAsia="en-US" w:bidi="ar-SA"/>
      </w:rPr>
    </w:lvl>
    <w:lvl w:ilvl="5" w:tplc="995870B0">
      <w:numFmt w:val="bullet"/>
      <w:lvlText w:val="•"/>
      <w:lvlJc w:val="left"/>
      <w:pPr>
        <w:ind w:left="-153" w:hanging="348"/>
      </w:pPr>
      <w:rPr>
        <w:rFonts w:hint="default"/>
        <w:lang w:val="ru-RU" w:eastAsia="en-US" w:bidi="ar-SA"/>
      </w:rPr>
    </w:lvl>
    <w:lvl w:ilvl="6" w:tplc="A2D654EC">
      <w:numFmt w:val="bullet"/>
      <w:lvlText w:val="•"/>
      <w:lvlJc w:val="left"/>
      <w:pPr>
        <w:ind w:left="-789" w:hanging="348"/>
      </w:pPr>
      <w:rPr>
        <w:rFonts w:hint="default"/>
        <w:lang w:val="ru-RU" w:eastAsia="en-US" w:bidi="ar-SA"/>
      </w:rPr>
    </w:lvl>
    <w:lvl w:ilvl="7" w:tplc="4ECC49DE">
      <w:numFmt w:val="bullet"/>
      <w:lvlText w:val="•"/>
      <w:lvlJc w:val="left"/>
      <w:pPr>
        <w:ind w:left="-1425" w:hanging="348"/>
      </w:pPr>
      <w:rPr>
        <w:rFonts w:hint="default"/>
        <w:lang w:val="ru-RU" w:eastAsia="en-US" w:bidi="ar-SA"/>
      </w:rPr>
    </w:lvl>
    <w:lvl w:ilvl="8" w:tplc="2FFA1962">
      <w:numFmt w:val="bullet"/>
      <w:lvlText w:val="•"/>
      <w:lvlJc w:val="left"/>
      <w:pPr>
        <w:ind w:left="-2062" w:hanging="348"/>
      </w:pPr>
      <w:rPr>
        <w:rFonts w:hint="default"/>
        <w:lang w:val="ru-RU" w:eastAsia="en-US" w:bidi="ar-SA"/>
      </w:rPr>
    </w:lvl>
  </w:abstractNum>
  <w:abstractNum w:abstractNumId="13">
    <w:nsid w:val="51A154F9"/>
    <w:multiLevelType w:val="multilevel"/>
    <w:tmpl w:val="28640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F1AC5"/>
    <w:multiLevelType w:val="multilevel"/>
    <w:tmpl w:val="71CA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0B4948"/>
    <w:multiLevelType w:val="multilevel"/>
    <w:tmpl w:val="47F6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46C0E"/>
    <w:multiLevelType w:val="hybridMultilevel"/>
    <w:tmpl w:val="4450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D7C43"/>
    <w:multiLevelType w:val="multilevel"/>
    <w:tmpl w:val="AE5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0A33FF"/>
    <w:multiLevelType w:val="hybridMultilevel"/>
    <w:tmpl w:val="B9F45FB4"/>
    <w:lvl w:ilvl="0" w:tplc="DBA61E60">
      <w:start w:val="1"/>
      <w:numFmt w:val="decimal"/>
      <w:lvlText w:val="%1."/>
      <w:lvlJc w:val="left"/>
      <w:pPr>
        <w:ind w:left="1117" w:hanging="348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C9A2EB36">
      <w:numFmt w:val="bullet"/>
      <w:lvlText w:val="•"/>
      <w:lvlJc w:val="left"/>
      <w:pPr>
        <w:ind w:left="920" w:hanging="348"/>
      </w:pPr>
      <w:rPr>
        <w:rFonts w:hint="default"/>
        <w:lang w:val="ru-RU" w:eastAsia="en-US" w:bidi="ar-SA"/>
      </w:rPr>
    </w:lvl>
    <w:lvl w:ilvl="2" w:tplc="3D3A5560">
      <w:numFmt w:val="bullet"/>
      <w:lvlText w:val="•"/>
      <w:lvlJc w:val="left"/>
      <w:pPr>
        <w:ind w:left="980" w:hanging="348"/>
      </w:pPr>
      <w:rPr>
        <w:rFonts w:hint="default"/>
        <w:lang w:val="ru-RU" w:eastAsia="en-US" w:bidi="ar-SA"/>
      </w:rPr>
    </w:lvl>
    <w:lvl w:ilvl="3" w:tplc="DF508052">
      <w:numFmt w:val="bullet"/>
      <w:lvlText w:val="•"/>
      <w:lvlJc w:val="left"/>
      <w:pPr>
        <w:ind w:left="1120" w:hanging="348"/>
      </w:pPr>
      <w:rPr>
        <w:rFonts w:hint="default"/>
        <w:lang w:val="ru-RU" w:eastAsia="en-US" w:bidi="ar-SA"/>
      </w:rPr>
    </w:lvl>
    <w:lvl w:ilvl="4" w:tplc="5AC0E15E">
      <w:numFmt w:val="bullet"/>
      <w:lvlText w:val="•"/>
      <w:lvlJc w:val="left"/>
      <w:pPr>
        <w:ind w:left="483" w:hanging="348"/>
      </w:pPr>
      <w:rPr>
        <w:rFonts w:hint="default"/>
        <w:lang w:val="ru-RU" w:eastAsia="en-US" w:bidi="ar-SA"/>
      </w:rPr>
    </w:lvl>
    <w:lvl w:ilvl="5" w:tplc="995870B0">
      <w:numFmt w:val="bullet"/>
      <w:lvlText w:val="•"/>
      <w:lvlJc w:val="left"/>
      <w:pPr>
        <w:ind w:left="-153" w:hanging="348"/>
      </w:pPr>
      <w:rPr>
        <w:rFonts w:hint="default"/>
        <w:lang w:val="ru-RU" w:eastAsia="en-US" w:bidi="ar-SA"/>
      </w:rPr>
    </w:lvl>
    <w:lvl w:ilvl="6" w:tplc="A2D654EC">
      <w:numFmt w:val="bullet"/>
      <w:lvlText w:val="•"/>
      <w:lvlJc w:val="left"/>
      <w:pPr>
        <w:ind w:left="-789" w:hanging="348"/>
      </w:pPr>
      <w:rPr>
        <w:rFonts w:hint="default"/>
        <w:lang w:val="ru-RU" w:eastAsia="en-US" w:bidi="ar-SA"/>
      </w:rPr>
    </w:lvl>
    <w:lvl w:ilvl="7" w:tplc="4ECC49DE">
      <w:numFmt w:val="bullet"/>
      <w:lvlText w:val="•"/>
      <w:lvlJc w:val="left"/>
      <w:pPr>
        <w:ind w:left="-1425" w:hanging="348"/>
      </w:pPr>
      <w:rPr>
        <w:rFonts w:hint="default"/>
        <w:lang w:val="ru-RU" w:eastAsia="en-US" w:bidi="ar-SA"/>
      </w:rPr>
    </w:lvl>
    <w:lvl w:ilvl="8" w:tplc="2FFA1962">
      <w:numFmt w:val="bullet"/>
      <w:lvlText w:val="•"/>
      <w:lvlJc w:val="left"/>
      <w:pPr>
        <w:ind w:left="-2062" w:hanging="348"/>
      </w:pPr>
      <w:rPr>
        <w:rFonts w:hint="default"/>
        <w:lang w:val="ru-RU" w:eastAsia="en-US" w:bidi="ar-SA"/>
      </w:rPr>
    </w:lvl>
  </w:abstractNum>
  <w:abstractNum w:abstractNumId="19">
    <w:nsid w:val="77B954F2"/>
    <w:multiLevelType w:val="multilevel"/>
    <w:tmpl w:val="099A9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8"/>
  </w:num>
  <w:num w:numId="5">
    <w:abstractNumId w:val="9"/>
  </w:num>
  <w:num w:numId="6">
    <w:abstractNumId w:val="14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19"/>
  </w:num>
  <w:num w:numId="12">
    <w:abstractNumId w:val="11"/>
  </w:num>
  <w:num w:numId="13">
    <w:abstractNumId w:val="0"/>
  </w:num>
  <w:num w:numId="14">
    <w:abstractNumId w:val="13"/>
  </w:num>
  <w:num w:numId="15">
    <w:abstractNumId w:val="1"/>
  </w:num>
  <w:num w:numId="16">
    <w:abstractNumId w:val="8"/>
  </w:num>
  <w:num w:numId="17">
    <w:abstractNumId w:val="5"/>
  </w:num>
  <w:num w:numId="18">
    <w:abstractNumId w:val="1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0D"/>
    <w:rsid w:val="0000385C"/>
    <w:rsid w:val="000040F8"/>
    <w:rsid w:val="00005E4F"/>
    <w:rsid w:val="000116DB"/>
    <w:rsid w:val="00025F38"/>
    <w:rsid w:val="00033BA9"/>
    <w:rsid w:val="000349DE"/>
    <w:rsid w:val="00040C31"/>
    <w:rsid w:val="0004528C"/>
    <w:rsid w:val="00054C53"/>
    <w:rsid w:val="000635DF"/>
    <w:rsid w:val="00097124"/>
    <w:rsid w:val="00097E3A"/>
    <w:rsid w:val="000A0937"/>
    <w:rsid w:val="000B33BA"/>
    <w:rsid w:val="000D0139"/>
    <w:rsid w:val="00105725"/>
    <w:rsid w:val="00112B2E"/>
    <w:rsid w:val="001213A4"/>
    <w:rsid w:val="00123FA7"/>
    <w:rsid w:val="00124A05"/>
    <w:rsid w:val="001250AD"/>
    <w:rsid w:val="001352BE"/>
    <w:rsid w:val="0016495A"/>
    <w:rsid w:val="00173932"/>
    <w:rsid w:val="00174D59"/>
    <w:rsid w:val="001C184A"/>
    <w:rsid w:val="001C700D"/>
    <w:rsid w:val="001C7C74"/>
    <w:rsid w:val="001D163F"/>
    <w:rsid w:val="001D18F4"/>
    <w:rsid w:val="001E06A2"/>
    <w:rsid w:val="00211E8A"/>
    <w:rsid w:val="00213AA9"/>
    <w:rsid w:val="00220BDA"/>
    <w:rsid w:val="00222F48"/>
    <w:rsid w:val="0022621F"/>
    <w:rsid w:val="00277DBD"/>
    <w:rsid w:val="002A1FF5"/>
    <w:rsid w:val="002A4444"/>
    <w:rsid w:val="002A5B25"/>
    <w:rsid w:val="002B1437"/>
    <w:rsid w:val="002B756B"/>
    <w:rsid w:val="002C06BD"/>
    <w:rsid w:val="002C49BC"/>
    <w:rsid w:val="002E623D"/>
    <w:rsid w:val="002E6B8F"/>
    <w:rsid w:val="002F1636"/>
    <w:rsid w:val="002F38F7"/>
    <w:rsid w:val="0030047C"/>
    <w:rsid w:val="00301E07"/>
    <w:rsid w:val="003171B7"/>
    <w:rsid w:val="0033066B"/>
    <w:rsid w:val="00331D70"/>
    <w:rsid w:val="00334270"/>
    <w:rsid w:val="00337309"/>
    <w:rsid w:val="00337611"/>
    <w:rsid w:val="00337921"/>
    <w:rsid w:val="00340D27"/>
    <w:rsid w:val="00342E20"/>
    <w:rsid w:val="0035200E"/>
    <w:rsid w:val="00380FF5"/>
    <w:rsid w:val="00381BC3"/>
    <w:rsid w:val="003831D2"/>
    <w:rsid w:val="003858FC"/>
    <w:rsid w:val="003957E2"/>
    <w:rsid w:val="003A605A"/>
    <w:rsid w:val="003B1411"/>
    <w:rsid w:val="003D0760"/>
    <w:rsid w:val="003D53CF"/>
    <w:rsid w:val="003D54E9"/>
    <w:rsid w:val="003F497D"/>
    <w:rsid w:val="003F6E04"/>
    <w:rsid w:val="004050AA"/>
    <w:rsid w:val="00407202"/>
    <w:rsid w:val="00434401"/>
    <w:rsid w:val="00451307"/>
    <w:rsid w:val="00456C32"/>
    <w:rsid w:val="00472852"/>
    <w:rsid w:val="00476061"/>
    <w:rsid w:val="0049458E"/>
    <w:rsid w:val="004A27BE"/>
    <w:rsid w:val="004A5B27"/>
    <w:rsid w:val="004E3095"/>
    <w:rsid w:val="004F7C34"/>
    <w:rsid w:val="00507430"/>
    <w:rsid w:val="005103E8"/>
    <w:rsid w:val="00514696"/>
    <w:rsid w:val="00533BCF"/>
    <w:rsid w:val="005666B9"/>
    <w:rsid w:val="0057498A"/>
    <w:rsid w:val="0058246B"/>
    <w:rsid w:val="0059279F"/>
    <w:rsid w:val="00595774"/>
    <w:rsid w:val="005A58A9"/>
    <w:rsid w:val="005D3645"/>
    <w:rsid w:val="005D5A8D"/>
    <w:rsid w:val="005D63A4"/>
    <w:rsid w:val="005F64A3"/>
    <w:rsid w:val="0061462B"/>
    <w:rsid w:val="00627534"/>
    <w:rsid w:val="00646B55"/>
    <w:rsid w:val="00674022"/>
    <w:rsid w:val="00687B96"/>
    <w:rsid w:val="00693C89"/>
    <w:rsid w:val="006A1FBA"/>
    <w:rsid w:val="006A4778"/>
    <w:rsid w:val="006A62B8"/>
    <w:rsid w:val="006A7334"/>
    <w:rsid w:val="006B6965"/>
    <w:rsid w:val="006C3B46"/>
    <w:rsid w:val="006C6C8C"/>
    <w:rsid w:val="006D1091"/>
    <w:rsid w:val="006E7DA4"/>
    <w:rsid w:val="006F1894"/>
    <w:rsid w:val="0071220F"/>
    <w:rsid w:val="00716E99"/>
    <w:rsid w:val="00717120"/>
    <w:rsid w:val="007319AF"/>
    <w:rsid w:val="00736700"/>
    <w:rsid w:val="007376AC"/>
    <w:rsid w:val="00745068"/>
    <w:rsid w:val="0076094D"/>
    <w:rsid w:val="007656CF"/>
    <w:rsid w:val="00773014"/>
    <w:rsid w:val="00783EBB"/>
    <w:rsid w:val="00791E14"/>
    <w:rsid w:val="00796810"/>
    <w:rsid w:val="007B725C"/>
    <w:rsid w:val="007E29BA"/>
    <w:rsid w:val="007E371F"/>
    <w:rsid w:val="00807058"/>
    <w:rsid w:val="00810646"/>
    <w:rsid w:val="00813453"/>
    <w:rsid w:val="00815FD1"/>
    <w:rsid w:val="00830FD2"/>
    <w:rsid w:val="008322E5"/>
    <w:rsid w:val="00835DE0"/>
    <w:rsid w:val="00875DB3"/>
    <w:rsid w:val="008867AC"/>
    <w:rsid w:val="00896224"/>
    <w:rsid w:val="008A7084"/>
    <w:rsid w:val="008B7112"/>
    <w:rsid w:val="008C1AEF"/>
    <w:rsid w:val="00914B4B"/>
    <w:rsid w:val="009175D8"/>
    <w:rsid w:val="00920CA9"/>
    <w:rsid w:val="0092364D"/>
    <w:rsid w:val="0092420A"/>
    <w:rsid w:val="00926A43"/>
    <w:rsid w:val="00927A30"/>
    <w:rsid w:val="0093233F"/>
    <w:rsid w:val="009350E1"/>
    <w:rsid w:val="00942086"/>
    <w:rsid w:val="00943267"/>
    <w:rsid w:val="0095465B"/>
    <w:rsid w:val="00961A3B"/>
    <w:rsid w:val="00963353"/>
    <w:rsid w:val="00964300"/>
    <w:rsid w:val="009679BE"/>
    <w:rsid w:val="00977766"/>
    <w:rsid w:val="00981052"/>
    <w:rsid w:val="0099117D"/>
    <w:rsid w:val="00997560"/>
    <w:rsid w:val="009A1CA7"/>
    <w:rsid w:val="009A3136"/>
    <w:rsid w:val="009A7656"/>
    <w:rsid w:val="009B0405"/>
    <w:rsid w:val="009B2A48"/>
    <w:rsid w:val="009C5E9C"/>
    <w:rsid w:val="009C7C86"/>
    <w:rsid w:val="009D388A"/>
    <w:rsid w:val="009D4312"/>
    <w:rsid w:val="00A11142"/>
    <w:rsid w:val="00A24943"/>
    <w:rsid w:val="00A2750A"/>
    <w:rsid w:val="00A36925"/>
    <w:rsid w:val="00A54CC0"/>
    <w:rsid w:val="00A8676A"/>
    <w:rsid w:val="00A90688"/>
    <w:rsid w:val="00AA2C30"/>
    <w:rsid w:val="00AC029C"/>
    <w:rsid w:val="00AC26C8"/>
    <w:rsid w:val="00AC3EA3"/>
    <w:rsid w:val="00AD14F4"/>
    <w:rsid w:val="00AE28E3"/>
    <w:rsid w:val="00AE4014"/>
    <w:rsid w:val="00AE6F38"/>
    <w:rsid w:val="00AE72DF"/>
    <w:rsid w:val="00B00347"/>
    <w:rsid w:val="00B15E62"/>
    <w:rsid w:val="00B20D8A"/>
    <w:rsid w:val="00B213AE"/>
    <w:rsid w:val="00B2498B"/>
    <w:rsid w:val="00B3079C"/>
    <w:rsid w:val="00B41385"/>
    <w:rsid w:val="00B421EB"/>
    <w:rsid w:val="00B4490D"/>
    <w:rsid w:val="00B6047A"/>
    <w:rsid w:val="00B6131D"/>
    <w:rsid w:val="00BA363E"/>
    <w:rsid w:val="00BA3E80"/>
    <w:rsid w:val="00BA4F5C"/>
    <w:rsid w:val="00BC0091"/>
    <w:rsid w:val="00BC3BE9"/>
    <w:rsid w:val="00BD4494"/>
    <w:rsid w:val="00BE1B3D"/>
    <w:rsid w:val="00BF5737"/>
    <w:rsid w:val="00BF5FDB"/>
    <w:rsid w:val="00C06167"/>
    <w:rsid w:val="00C11B13"/>
    <w:rsid w:val="00C14916"/>
    <w:rsid w:val="00C154C7"/>
    <w:rsid w:val="00C16420"/>
    <w:rsid w:val="00C249CD"/>
    <w:rsid w:val="00C24E60"/>
    <w:rsid w:val="00C47496"/>
    <w:rsid w:val="00C50E2B"/>
    <w:rsid w:val="00C515CB"/>
    <w:rsid w:val="00C570B2"/>
    <w:rsid w:val="00C62552"/>
    <w:rsid w:val="00C6760C"/>
    <w:rsid w:val="00C7596C"/>
    <w:rsid w:val="00C8234E"/>
    <w:rsid w:val="00C90DF9"/>
    <w:rsid w:val="00CA387A"/>
    <w:rsid w:val="00CE02F4"/>
    <w:rsid w:val="00CE1017"/>
    <w:rsid w:val="00CE1ED8"/>
    <w:rsid w:val="00CE2915"/>
    <w:rsid w:val="00D02CB2"/>
    <w:rsid w:val="00D114D4"/>
    <w:rsid w:val="00D179F5"/>
    <w:rsid w:val="00D219B4"/>
    <w:rsid w:val="00D22D9B"/>
    <w:rsid w:val="00D30419"/>
    <w:rsid w:val="00D521AE"/>
    <w:rsid w:val="00D539D7"/>
    <w:rsid w:val="00D73747"/>
    <w:rsid w:val="00D83B83"/>
    <w:rsid w:val="00D90B0B"/>
    <w:rsid w:val="00D94980"/>
    <w:rsid w:val="00DB034A"/>
    <w:rsid w:val="00DB0A3D"/>
    <w:rsid w:val="00DD2255"/>
    <w:rsid w:val="00DF4044"/>
    <w:rsid w:val="00DF57DD"/>
    <w:rsid w:val="00E004C2"/>
    <w:rsid w:val="00E02133"/>
    <w:rsid w:val="00E1412C"/>
    <w:rsid w:val="00E16A19"/>
    <w:rsid w:val="00E25035"/>
    <w:rsid w:val="00E7536A"/>
    <w:rsid w:val="00E90707"/>
    <w:rsid w:val="00E96343"/>
    <w:rsid w:val="00EA0A18"/>
    <w:rsid w:val="00EA1187"/>
    <w:rsid w:val="00ED4F39"/>
    <w:rsid w:val="00EE01D0"/>
    <w:rsid w:val="00EF6635"/>
    <w:rsid w:val="00F02109"/>
    <w:rsid w:val="00F1161B"/>
    <w:rsid w:val="00F55E14"/>
    <w:rsid w:val="00F60157"/>
    <w:rsid w:val="00F61B68"/>
    <w:rsid w:val="00F65BCE"/>
    <w:rsid w:val="00F73753"/>
    <w:rsid w:val="00F737B7"/>
    <w:rsid w:val="00F765A3"/>
    <w:rsid w:val="00F80A78"/>
    <w:rsid w:val="00F86EE9"/>
    <w:rsid w:val="00FF11AD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4444"/>
    <w:pPr>
      <w:widowControl w:val="0"/>
      <w:autoSpaceDE w:val="0"/>
      <w:autoSpaceDN w:val="0"/>
      <w:spacing w:after="0" w:line="240" w:lineRule="auto"/>
      <w:ind w:left="539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B42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490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124A05"/>
    <w:pPr>
      <w:widowControl w:val="0"/>
      <w:autoSpaceDE w:val="0"/>
      <w:autoSpaceDN w:val="0"/>
      <w:spacing w:after="0" w:line="240" w:lineRule="auto"/>
      <w:ind w:left="397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6">
    <w:name w:val="Основной текст Знак"/>
    <w:basedOn w:val="a0"/>
    <w:link w:val="a5"/>
    <w:uiPriority w:val="1"/>
    <w:rsid w:val="00124A05"/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uiPriority w:val="1"/>
    <w:rsid w:val="002A4444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8B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1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725C"/>
    <w:pPr>
      <w:widowControl w:val="0"/>
      <w:autoSpaceDE w:val="0"/>
      <w:autoSpaceDN w:val="0"/>
      <w:spacing w:after="0" w:line="240" w:lineRule="auto"/>
      <w:ind w:left="1117" w:hanging="360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7B72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B4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421E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2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4444"/>
    <w:pPr>
      <w:widowControl w:val="0"/>
      <w:autoSpaceDE w:val="0"/>
      <w:autoSpaceDN w:val="0"/>
      <w:spacing w:after="0" w:line="240" w:lineRule="auto"/>
      <w:ind w:left="539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B42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490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124A05"/>
    <w:pPr>
      <w:widowControl w:val="0"/>
      <w:autoSpaceDE w:val="0"/>
      <w:autoSpaceDN w:val="0"/>
      <w:spacing w:after="0" w:line="240" w:lineRule="auto"/>
      <w:ind w:left="397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6">
    <w:name w:val="Основной текст Знак"/>
    <w:basedOn w:val="a0"/>
    <w:link w:val="a5"/>
    <w:uiPriority w:val="1"/>
    <w:rsid w:val="00124A05"/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uiPriority w:val="1"/>
    <w:rsid w:val="002A4444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8B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1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725C"/>
    <w:pPr>
      <w:widowControl w:val="0"/>
      <w:autoSpaceDE w:val="0"/>
      <w:autoSpaceDN w:val="0"/>
      <w:spacing w:after="0" w:line="240" w:lineRule="auto"/>
      <w:ind w:left="1117" w:hanging="360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7B72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B4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421E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2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ienkonely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2022-01-08T19:28:00Z</cp:lastPrinted>
  <dcterms:created xsi:type="dcterms:W3CDTF">2022-05-29T06:20:00Z</dcterms:created>
  <dcterms:modified xsi:type="dcterms:W3CDTF">2022-05-29T13:48:00Z</dcterms:modified>
</cp:coreProperties>
</file>