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63" w:rsidRPr="0009396D" w:rsidRDefault="00D62963" w:rsidP="0009396D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Зарегистрировано Министерством юстиции Республики Беларусь 19 сентября 2002 г.</w:t>
      </w:r>
    </w:p>
    <w:p w:rsidR="00D62963" w:rsidRPr="0009396D" w:rsidRDefault="00D62963" w:rsidP="0009396D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Свидетельство № 01129 Принят объединительным съездом ОО «БСМ» и ОО «БПСМ» 6 сентября 2002 г.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Изменения и дополнения в Устав (его новая редакция) приняты на III Пленуме ЦК ОО «БРСМ»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(Постановление от 10.03.2006г. №1)</w:t>
      </w:r>
    </w:p>
    <w:p w:rsidR="00D62963" w:rsidRPr="00891840" w:rsidRDefault="00D62963" w:rsidP="000939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89184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УСТАВ ОБЩЕСТВЕННОГО ОБЪЕДИНЕНИЯ</w:t>
      </w:r>
      <w:r w:rsidRPr="00891840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/>
        <w:t>«БЕЛОРУССКИЙ РЕСПУБЛИКАНСКИЙ СОЮЗ МОЛОДЕЖИ»</w:t>
      </w:r>
    </w:p>
    <w:p w:rsidR="0009396D" w:rsidRPr="0009396D" w:rsidRDefault="0009396D" w:rsidP="000939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1.1.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Общественное объединение «Белорусский республиканский союз молодежи» (далее по тексту — ОО «БРСМ») создано путем слияния Общественного объединения «Белорусский патриотический союз молодежи» и Общественного объединения «Белорусский союз молодежи», является правопреемником общественных объединений «Белорусский патриотический союз молодежи», «Белорусский союз молодежи», Ленинского Коммунистического Союза Молодежи Беларуси — Союза молодежи Беларуси. Характер и предмет деятельности — молодежный. Полное название на русском языке — Общественное объединение «Белорусский республиканский союз молодежи». Полное название на белорусском языке — </w:t>
      </w:r>
      <w:proofErr w:type="spell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Грамадскае</w:t>
      </w:r>
      <w:proofErr w:type="spellEnd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аб’яднанне</w:t>
      </w:r>
      <w:proofErr w:type="spellEnd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</w:t>
      </w:r>
      <w:proofErr w:type="spell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Беларуск</w:t>
      </w:r>
      <w:proofErr w:type="gram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i</w:t>
      </w:r>
      <w:proofErr w:type="spellEnd"/>
      <w:proofErr w:type="gramEnd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рэспублiканскi</w:t>
      </w:r>
      <w:proofErr w:type="spellEnd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саюз</w:t>
      </w:r>
      <w:proofErr w:type="spellEnd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моладзi</w:t>
      </w:r>
      <w:proofErr w:type="spellEnd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1.2.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ОО «БРСМ» имеет статус республиканского общественного объединения, деятельность которого распространяется на всю территорию Республики Беларусь.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1.3.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ОО «БРСМ» осуществляет свою деятельность в соответствии с Конституцией Республики Беларусь, актами законодательства и настоящим Уставом.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1.4.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ОО «БРСМ» является юридическим лицом, имеет обособленное имущество, самостоятельный баланс, символику, печать, штампы, бланки, иную атрибутику, зарегистрированную в установленном законом порядке, счета в учреждениях банков Республики Беларусь в национальной и иностранной валюте, от своего имени выступает во взаимоотношениях с юридическими и физическими лицами, может быть истцом и ответчиком в судах.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1.5.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ОО «БРСМ» может участвовать в создании и вступать в союзы (ассоциации) белорусских общественных организаций, вступать в международные организации. ОО «БРСМ» имеет право поддерживать прямые международные контакты и связи, заключать необходимые договора и соглашения, осуществлять иную деятельность, не противоречащую законодательству Республики Беларусь и ее международным обязательствам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1.6.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ОО «БРСМ» сотрудничает с другими общественными организациями Республики Беларусь на принципе взаимного уважения.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1.7.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В соответствии с действующим законодательством ОО «БРСМ» вправе учреждать средства массовой информации, осуществлять издательскую деятельность для решения уставных целей и задач.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1.8.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Во исполнение уставных целей и задач ОО «БРСМ» может учреждать организации.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1.9.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ОО «БРСМ» вправе иметь в собственности любое имущество необходимое для материального обеспечения 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деятельности, предусмотренной Уставом и законами Республики Беларусь.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1.10.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Делопроизводство ОО «БРСМ» ведется в соответствии с действующим законодательством. Документация, определенная действующим законодательством, подлежит передаче на хранение в учреждения, сохраняющие Национальный архивный фонд Республики Беларусь по месту нахождения юридического лица.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1.11.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ОО «БРСМ» сообщает о своей регистрации, ликвидации или реорганизации в средствах массовой информации.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1.12.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ОО «БРСМ» имеет право представлять и защищать права и законные интересы своих членов в государственных, хозяйственных и общественных органах и организациях.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1.13.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Юридический адрес ОО «БРСМ»: 220030, г. Минск, ул. К.Маркса.40.</w:t>
      </w: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D62963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II. ЦЕЛИ, ЗАДАЧИ И МЕТОДЫ ДЕЯТЕЛЬНОСТИ ОО «БРСМ»</w:t>
      </w:r>
    </w:p>
    <w:p w:rsidR="0009396D" w:rsidRPr="0009396D" w:rsidRDefault="0009396D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>2.1.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Целью ОО «БРСМ» 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народа.</w:t>
      </w: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2.2.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Задачи ОО «БРСМ»:</w:t>
      </w:r>
    </w:p>
    <w:p w:rsidR="00D62963" w:rsidRPr="0009396D" w:rsidRDefault="00D62963" w:rsidP="0009396D">
      <w:pPr>
        <w:numPr>
          <w:ilvl w:val="0"/>
          <w:numId w:val="1"/>
        </w:numPr>
        <w:spacing w:after="0" w:line="240" w:lineRule="auto"/>
        <w:ind w:left="471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содействие разработке в установленном порядке юридических и социально- экономических гарантий прав молодежи, уравнивающих ее возможности с другими социальными группами;</w:t>
      </w:r>
    </w:p>
    <w:p w:rsidR="00D62963" w:rsidRPr="0009396D" w:rsidRDefault="00D62963" w:rsidP="0009396D">
      <w:pPr>
        <w:numPr>
          <w:ilvl w:val="0"/>
          <w:numId w:val="1"/>
        </w:numPr>
        <w:spacing w:after="0" w:line="240" w:lineRule="auto"/>
        <w:ind w:left="471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поддержке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</w:t>
      </w:r>
    </w:p>
    <w:p w:rsidR="00D62963" w:rsidRPr="0009396D" w:rsidRDefault="00D62963" w:rsidP="0009396D">
      <w:pPr>
        <w:numPr>
          <w:ilvl w:val="0"/>
          <w:numId w:val="1"/>
        </w:numPr>
        <w:spacing w:after="0" w:line="240" w:lineRule="auto"/>
        <w:ind w:left="471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участие в установленном порядке в разработке молодежных программ;</w:t>
      </w:r>
    </w:p>
    <w:p w:rsidR="00D62963" w:rsidRDefault="00D62963" w:rsidP="0009396D">
      <w:pPr>
        <w:numPr>
          <w:ilvl w:val="0"/>
          <w:numId w:val="1"/>
        </w:numPr>
        <w:spacing w:after="0" w:line="240" w:lineRule="auto"/>
        <w:ind w:left="471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воспитание у членов ОО «БРСМ» патриотизма, как важнейшей духовной и социальной ценности.</w:t>
      </w:r>
    </w:p>
    <w:p w:rsidR="0009396D" w:rsidRPr="0009396D" w:rsidRDefault="0009396D" w:rsidP="0009396D">
      <w:pPr>
        <w:spacing w:after="0" w:line="240" w:lineRule="auto"/>
        <w:ind w:left="471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2.3.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законодательством ОО «БРСМ» осуществляет свою деятельность следующими методами:</w:t>
      </w:r>
    </w:p>
    <w:p w:rsidR="00D62963" w:rsidRPr="0009396D" w:rsidRDefault="00D62963" w:rsidP="0009396D">
      <w:pPr>
        <w:numPr>
          <w:ilvl w:val="0"/>
          <w:numId w:val="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участие в формировании и реализации государственной молодежной политики;</w:t>
      </w:r>
    </w:p>
    <w:p w:rsidR="00D62963" w:rsidRPr="0009396D" w:rsidRDefault="00D62963" w:rsidP="0009396D">
      <w:pPr>
        <w:numPr>
          <w:ilvl w:val="0"/>
          <w:numId w:val="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поддержка инициатив молодежи и проведение мероприятий, направленных на достижение уставных целей ОО «БРСМ»;</w:t>
      </w:r>
    </w:p>
    <w:p w:rsidR="00D62963" w:rsidRPr="0009396D" w:rsidRDefault="00D62963" w:rsidP="0009396D">
      <w:pPr>
        <w:numPr>
          <w:ilvl w:val="0"/>
          <w:numId w:val="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участие в разработке и осуществлении образовательных, социальных и иных молодежных программ, не противоречащих действующему законодательству Республики Беларусь;</w:t>
      </w:r>
    </w:p>
    <w:p w:rsidR="00D62963" w:rsidRPr="0009396D" w:rsidRDefault="00D62963" w:rsidP="0009396D">
      <w:pPr>
        <w:numPr>
          <w:ilvl w:val="0"/>
          <w:numId w:val="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оказание содействия в создании рабочих мест и трудоустройстве своих членов;</w:t>
      </w:r>
    </w:p>
    <w:p w:rsidR="00D62963" w:rsidRPr="0009396D" w:rsidRDefault="00D62963" w:rsidP="0009396D">
      <w:pPr>
        <w:numPr>
          <w:ilvl w:val="0"/>
          <w:numId w:val="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содействие развитию международного молодежного сотрудничества, путем обмена делегациями с другими странами с целью установления дружеских отношений между молодежью различных стран, обмена опытом и совместной деятельности;</w:t>
      </w:r>
    </w:p>
    <w:p w:rsidR="00D62963" w:rsidRPr="0009396D" w:rsidRDefault="00D62963" w:rsidP="0009396D">
      <w:pPr>
        <w:numPr>
          <w:ilvl w:val="0"/>
          <w:numId w:val="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привлечение внимания СМИ, органов государственной власти и общественности к молодежным проблемам и инициативам;</w:t>
      </w:r>
    </w:p>
    <w:p w:rsidR="00D62963" w:rsidRPr="0009396D" w:rsidRDefault="00D62963" w:rsidP="0009396D">
      <w:pPr>
        <w:numPr>
          <w:ilvl w:val="0"/>
          <w:numId w:val="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помощь членам ОО «БРСМ» в организации их свободного времени путем проведения мероприятий, направленных на физическое, духовно-нравственное, культурное развитие молодых людей;</w:t>
      </w:r>
    </w:p>
    <w:p w:rsidR="00D62963" w:rsidRPr="0009396D" w:rsidRDefault="00D62963" w:rsidP="0009396D">
      <w:pPr>
        <w:numPr>
          <w:ilvl w:val="0"/>
          <w:numId w:val="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и проведение конференций, семинаров, встреч, лекций, выставок, концертов и других полезных мероприятий;</w:t>
      </w:r>
    </w:p>
    <w:p w:rsidR="00D62963" w:rsidRPr="0009396D" w:rsidRDefault="00D62963" w:rsidP="0009396D">
      <w:pPr>
        <w:numPr>
          <w:ilvl w:val="0"/>
          <w:numId w:val="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осуществление деятельности, связанной с получением и распределением гуманитарной помощи;</w:t>
      </w:r>
    </w:p>
    <w:p w:rsidR="00D62963" w:rsidRPr="0009396D" w:rsidRDefault="00D62963" w:rsidP="0009396D">
      <w:pPr>
        <w:numPr>
          <w:ilvl w:val="0"/>
          <w:numId w:val="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осуществление деятельности, связанной с организацией оздоровления детей и молодежи в Республике Беларусь и за рубежом;</w:t>
      </w:r>
    </w:p>
    <w:p w:rsidR="00D62963" w:rsidRPr="0009396D" w:rsidRDefault="00D62963" w:rsidP="0009396D">
      <w:pPr>
        <w:numPr>
          <w:ilvl w:val="0"/>
          <w:numId w:val="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осуществляет иные методы, направленные на реализацию целей и задач в соответствии с законодательством.</w:t>
      </w:r>
    </w:p>
    <w:p w:rsidR="00D62963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III. ПРИНЦ</w:t>
      </w:r>
      <w:r w:rsid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Ы</w:t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ПЫ ДЕЯТЕЛЬНОСТИ ОО «БРСМ»</w:t>
      </w:r>
    </w:p>
    <w:p w:rsidR="0009396D" w:rsidRPr="0009396D" w:rsidRDefault="0009396D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3.1.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ОО «БРСМ» осуществляет свою деятельность на основе следующих принципов:</w:t>
      </w:r>
    </w:p>
    <w:p w:rsidR="00D62963" w:rsidRPr="0009396D" w:rsidRDefault="00D62963" w:rsidP="0009396D">
      <w:pPr>
        <w:numPr>
          <w:ilvl w:val="0"/>
          <w:numId w:val="3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сотрудничество в работе всех организационных структур и органов, коллегиальность в принятии решений и личная ответственность за порученное дело;</w:t>
      </w:r>
    </w:p>
    <w:p w:rsidR="00D62963" w:rsidRPr="0009396D" w:rsidRDefault="00D62963" w:rsidP="0009396D">
      <w:pPr>
        <w:numPr>
          <w:ilvl w:val="0"/>
          <w:numId w:val="3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уважение к личному достоинству и мнению каждого члена организации;</w:t>
      </w:r>
    </w:p>
    <w:p w:rsidR="00D62963" w:rsidRPr="0009396D" w:rsidRDefault="00D62963" w:rsidP="0009396D">
      <w:pPr>
        <w:numPr>
          <w:ilvl w:val="0"/>
          <w:numId w:val="3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выборность руководящих и контрольных органов ОО «БРСМ» снизу доверху;</w:t>
      </w:r>
    </w:p>
    <w:p w:rsidR="00D62963" w:rsidRPr="0009396D" w:rsidRDefault="00D62963" w:rsidP="0009396D">
      <w:pPr>
        <w:numPr>
          <w:ilvl w:val="0"/>
          <w:numId w:val="3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периодическая отчетность органов ОО «БРСМ» перед своими организациями;</w:t>
      </w:r>
    </w:p>
    <w:p w:rsidR="00D62963" w:rsidRPr="0009396D" w:rsidRDefault="00D62963" w:rsidP="0009396D">
      <w:pPr>
        <w:numPr>
          <w:ilvl w:val="0"/>
          <w:numId w:val="3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свобода дискуссий, критики, гласности;</w:t>
      </w:r>
    </w:p>
    <w:p w:rsidR="00D62963" w:rsidRPr="0009396D" w:rsidRDefault="00D62963" w:rsidP="0009396D">
      <w:pPr>
        <w:numPr>
          <w:ilvl w:val="0"/>
          <w:numId w:val="3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уважение прав большинства и меньшинства;</w:t>
      </w:r>
    </w:p>
    <w:p w:rsidR="00D62963" w:rsidRPr="0009396D" w:rsidRDefault="00D62963" w:rsidP="0009396D">
      <w:pPr>
        <w:numPr>
          <w:ilvl w:val="0"/>
          <w:numId w:val="3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интересы большинства обеспечиваются его правом выступать и действовать от имени всей организации, правом распоряжаться собственностью организации;</w:t>
      </w:r>
    </w:p>
    <w:p w:rsidR="00D62963" w:rsidRPr="0009396D" w:rsidRDefault="00D62963" w:rsidP="0009396D">
      <w:pPr>
        <w:numPr>
          <w:ilvl w:val="0"/>
          <w:numId w:val="3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интересы меньшинства обеспечиваются правом ставить на обсуждение и отстаивать свою позицию, апеллируя к общественному мнению;</w:t>
      </w:r>
    </w:p>
    <w:p w:rsidR="00D62963" w:rsidRPr="0009396D" w:rsidRDefault="00D62963" w:rsidP="0009396D">
      <w:pPr>
        <w:numPr>
          <w:ilvl w:val="0"/>
          <w:numId w:val="3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обязательность решений вышестоящих органов </w:t>
      </w:r>
      <w:proofErr w:type="gram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</w:t>
      </w:r>
      <w:proofErr w:type="gramEnd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нижестоящих;</w:t>
      </w:r>
    </w:p>
    <w:p w:rsidR="00D62963" w:rsidRPr="0009396D" w:rsidRDefault="00D62963" w:rsidP="0009396D">
      <w:pPr>
        <w:numPr>
          <w:ilvl w:val="0"/>
          <w:numId w:val="3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разграничение компетенции органов ОО «БРСМ».</w:t>
      </w:r>
    </w:p>
    <w:p w:rsidR="00D62963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IV. ЧЛЕНСТВО В ОО «БРСМ»</w:t>
      </w:r>
    </w:p>
    <w:p w:rsidR="0009396D" w:rsidRPr="0009396D" w:rsidRDefault="0009396D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4.1.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Членом ОО «БРСМ» может быть любой гражданин Республики Беларусь, лицо без гражданства, а также иностранные граждане, постоянно проживающее в Республике Беларусь, в возрасте, как правило, от 14 до 31 года, признающие Устав и программные документы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Лица, вступающие в ОО «БРСМ» в возрасте от 14 до 16 лет, должны иметь письменное разрешение своих законных представителей.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Членство в ОО «БРСМ» осуществляется через членство в первичных организациях.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Членство в ОО «БРСМ» может быть продлено путем подачи членом ОО «БРСМ» по достижении им 31 года письменного заявления в первичную организацию ОО «БРСМ», где он состоит на учете. При этом общее число членов организации старше 3 1 года не может превышать 1/3 от общего числа членов.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4.2.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Прием в члены ОО «БРСМ» осуществляется общим собранием или руководящим органом первичной организации ОО «БРСМ» по письменному заявлению вступающего. Решение о приеме в члены ОО «БРСМ» принимается большинством голосов от присутствующих на собрании (заседании).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4.3.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Члены ОО «БРСМ» имеют билет единого образца.</w:t>
      </w: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4.4.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 ОО «БРСМ» имеет право:</w:t>
      </w:r>
    </w:p>
    <w:p w:rsidR="00D62963" w:rsidRPr="0009396D" w:rsidRDefault="00D62963" w:rsidP="0009396D">
      <w:pPr>
        <w:numPr>
          <w:ilvl w:val="0"/>
          <w:numId w:val="4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участвовать в работе ОО «БРСМ»;</w:t>
      </w:r>
    </w:p>
    <w:p w:rsidR="00D62963" w:rsidRPr="0009396D" w:rsidRDefault="00D62963" w:rsidP="0009396D">
      <w:pPr>
        <w:numPr>
          <w:ilvl w:val="0"/>
          <w:numId w:val="4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выдвигать, избирать и быть избранным в выборные руководящие и контрольные органы ОО «БРСМ» (руководителями ОО «БРСМ» и организационных структур ОО «БРСМ», членами контрольных органов ОО «БРСМ» избираются только члены ОО «БРСМ», достигшие совершеннолетия);</w:t>
      </w:r>
    </w:p>
    <w:p w:rsidR="00D62963" w:rsidRPr="0009396D" w:rsidRDefault="00D62963" w:rsidP="0009396D">
      <w:pPr>
        <w:numPr>
          <w:ilvl w:val="0"/>
          <w:numId w:val="4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обсуждать, критиковать, вносить предложения, отстаивать свою точку зрения на собраниях, конференциях, съездах, заседаниях органов ОО «БРСМ», в печати по всем вопросам деятельности ОО «БРСМ»;</w:t>
      </w:r>
    </w:p>
    <w:p w:rsidR="00D62963" w:rsidRPr="0009396D" w:rsidRDefault="00D62963" w:rsidP="0009396D">
      <w:pPr>
        <w:numPr>
          <w:ilvl w:val="0"/>
          <w:numId w:val="4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лично участвовать в собраниях, заседаниях органов ОО «БРСМ» при обсуждении вопроса о его поведении или деятельности;</w:t>
      </w:r>
    </w:p>
    <w:p w:rsidR="00D62963" w:rsidRPr="0009396D" w:rsidRDefault="00D62963" w:rsidP="0009396D">
      <w:pPr>
        <w:numPr>
          <w:ilvl w:val="0"/>
          <w:numId w:val="4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обращаться в структуры и органы ОО «БРСМ»,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 ОО «БРСМ»;</w:t>
      </w:r>
    </w:p>
    <w:p w:rsidR="00D62963" w:rsidRPr="0009396D" w:rsidRDefault="00D62963" w:rsidP="0009396D">
      <w:pPr>
        <w:numPr>
          <w:ilvl w:val="0"/>
          <w:numId w:val="4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получать информацию, имеющуюся в распоряжении ОО «БРСМ»;</w:t>
      </w:r>
    </w:p>
    <w:p w:rsidR="00D62963" w:rsidRPr="0009396D" w:rsidRDefault="00D62963" w:rsidP="0009396D">
      <w:pPr>
        <w:numPr>
          <w:ilvl w:val="0"/>
          <w:numId w:val="4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участвовать в работе других общественных объединений, принципы и деятельность которых не противоречат Конституции Республики Беларусь и не препятствуют выполнению Устава, программных документов ОО «БРСМ».</w:t>
      </w: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4.5.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 ОО «БРСМ» обязан:</w:t>
      </w:r>
    </w:p>
    <w:p w:rsidR="00D62963" w:rsidRPr="0009396D" w:rsidRDefault="00D62963" w:rsidP="0009396D">
      <w:pPr>
        <w:numPr>
          <w:ilvl w:val="0"/>
          <w:numId w:val="5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состоять на учете в одной из первичных организаций ОО «БРСМ»;</w:t>
      </w:r>
    </w:p>
    <w:p w:rsidR="00D62963" w:rsidRPr="0009396D" w:rsidRDefault="00D62963" w:rsidP="0009396D">
      <w:pPr>
        <w:numPr>
          <w:ilvl w:val="0"/>
          <w:numId w:val="5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участвовать в решении задач, определенных программными документами ОО «БРСМ», выполнять требования Устава ОО «БРСМ»;</w:t>
      </w:r>
    </w:p>
    <w:p w:rsidR="00D62963" w:rsidRDefault="00D62963" w:rsidP="0009396D">
      <w:pPr>
        <w:numPr>
          <w:ilvl w:val="0"/>
          <w:numId w:val="5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уплачивать членские взносы.</w:t>
      </w: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4.6.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Членство в ОО «БРСМ» прекращается:</w:t>
      </w:r>
    </w:p>
    <w:p w:rsidR="00D62963" w:rsidRPr="0009396D" w:rsidRDefault="00D62963" w:rsidP="0009396D">
      <w:pPr>
        <w:numPr>
          <w:ilvl w:val="0"/>
          <w:numId w:val="6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членом ОО «БРСМ» по собственному желанию путем подачи письменного заявления в первичную организацию ОО «БРСМ»;</w:t>
      </w:r>
    </w:p>
    <w:p w:rsidR="00D62963" w:rsidRPr="0009396D" w:rsidRDefault="00D62963" w:rsidP="0009396D">
      <w:pPr>
        <w:numPr>
          <w:ilvl w:val="0"/>
          <w:numId w:val="6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исключением из ОО «БРСМ» за грубое нарушение Устава, либо систематическое неучастие в работе ОО «БРСМ», либо за действия, порочащие деловую репутацию и наносящие ущерб целостности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4.7.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Вопрос об исключении из ОО «БРСМ» решается общим собранием или выборным органом первичной организации ОО «БРСМ». Вопрос об исключении из ОО «БРСМ» может быть решен вышестоящим выборным руководящим органом.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4.8.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Вопрос об исключении из ОО «БРСМ» члена выборного органа решается соответствующим выборным органом.</w:t>
      </w:r>
    </w:p>
    <w:p w:rsidR="00D62963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4.9.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proofErr w:type="gram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Исключенный из ОО «БРСМ» имеет право в месячный срок подать апелляцию в Центральную контрольную комиссию ОО «БРСМ».</w:t>
      </w:r>
      <w:proofErr w:type="gramEnd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Апелляция рассматривается в срок не более двух недель со дня ее поступления. Решение ЦКК по апелляции является окончательным. До принятия решения по апелляции </w:t>
      </w:r>
      <w:proofErr w:type="gram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подавший</w:t>
      </w:r>
      <w:proofErr w:type="gramEnd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ее считается членом ОО «БРСМ».</w:t>
      </w:r>
    </w:p>
    <w:p w:rsidR="0009396D" w:rsidRPr="0009396D" w:rsidRDefault="0009396D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2963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V. ОРГАНИЗАЦИОННОЕ СТРОЕНИЕ ОО “БРСМ”</w:t>
      </w:r>
    </w:p>
    <w:p w:rsidR="0009396D" w:rsidRPr="0009396D" w:rsidRDefault="0009396D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2963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5.1.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Основа ОО «БРСМ» — первичные организации. Первичные организации ОО «БРСМ» создаются по месту работы, учебы, жительства на основе общности интересов при наличии не менее трех членов ОО «БРСМ», регистрируются вышестоящим органом ОО «БРСМ» и подлежат обязательному учету в установленном законом порядке.</w:t>
      </w:r>
    </w:p>
    <w:p w:rsidR="0009396D" w:rsidRPr="0009396D" w:rsidRDefault="0009396D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5.2.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Для координации своей деятельности, взаимодействия с государственными органами и общественными объединениями на местах первичные организации ОО «БРСМ» могут объединяться в территориальные (районные, городские, которые образуют областные (Минскую городскую)) организации членов ОО «БРСМ».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Районные, городские организации ОО «БРСМ» создаются при наличии не менее двух соответствующих первичных организаций.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Областные организации ОО «БРСМ» создаются при наличии не менее двух соответствующих районных, городских организаций ОО «БРСМ» и регистрируются в установленном законом порядке в территориальных органах юстиции.</w:t>
      </w: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5.3.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Первичные организации ОО «БРСМ» имеют право:</w:t>
      </w:r>
    </w:p>
    <w:p w:rsidR="00D62963" w:rsidRPr="0009396D" w:rsidRDefault="00D62963" w:rsidP="0009396D">
      <w:pPr>
        <w:numPr>
          <w:ilvl w:val="0"/>
          <w:numId w:val="7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решать все вопросы своей деятельности, кроме тех, решение которых отнесено к компетенции вышестоящих органов ОО «БРСМ»;</w:t>
      </w:r>
    </w:p>
    <w:p w:rsidR="00D62963" w:rsidRPr="0009396D" w:rsidRDefault="00D62963" w:rsidP="0009396D">
      <w:pPr>
        <w:numPr>
          <w:ilvl w:val="0"/>
          <w:numId w:val="7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выдвигать своих представителей в вышестоящие органы ОО «БРСМ», заслушивать их отчеты и при необходимости отзывать их;</w:t>
      </w:r>
    </w:p>
    <w:p w:rsidR="00D62963" w:rsidRPr="0009396D" w:rsidRDefault="00D62963" w:rsidP="0009396D">
      <w:pPr>
        <w:numPr>
          <w:ilvl w:val="0"/>
          <w:numId w:val="7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разрабатывать и принимать собственную программу действий и другие документы, не противоречащие программным документам и Уставу ОО «БРСМ»;</w:t>
      </w:r>
    </w:p>
    <w:p w:rsidR="00D62963" w:rsidRPr="0009396D" w:rsidRDefault="00D62963" w:rsidP="0009396D">
      <w:pPr>
        <w:numPr>
          <w:ilvl w:val="0"/>
          <w:numId w:val="7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принимать и исключать из членов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5.4.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Высшим органом первичной организации ОО «БРСМ» является Общее собрание членов данной организации ОО «БРСМ», которое проводится не реже одного раза в квартал и является правомочным при участии более половины членов первичной организации. Решения принимаются простым большинством голосов присутствующих на Общем собрании членов первичной организации.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Для организации работы в период между Общими собраниями избирается секретарь (а в случае необходимости — комитет как выборный руководящий орган) первичной организации.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5.5.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Высшим органом территориальной организации ОО «БРСМ» (далее по тексту ТО ОО «БРСМ») является Конференция. Очередная конференция ТО созывается Пленумом территориального комитета ОО «БРСМ» (далее ТК) не реже одного раза в три года. Дата конференции, ее порядок дня, норма представительства устанавливаются Пленумом соответствующего ТК и объявляются не позднее, чем за месяц до конференции.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Пленум ТК по согласованию с Бюро ЦК ОО «БРСМ» имеет право назначить дату проведения конференции ТО ранее, чем за месяц до дня ее проведения.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Конференция ТО правомочна при участии в ее работе более половины избранных делегатов. Решения принимаются простым большинством голосов от числа присутствующих делегатов конференции.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5.6.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Руководящим органом ТО в период между конференциями являются территориальный (областной, городской, районный) комитет ОО «БРСМ», который избирается на конференции соответствующей ТО. Порядок формирования и количественный состав ТК определяется конференцией соответствующей ТО.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5.7.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Для осуществления контрольных функций конференции ТО ОО «БРСМ» избирают территориальные (областные, городские, районные) контрольные комиссии (далее по тексту ТКК). ТКК осуществляют свою деятельность в соответствии с «Положением о контроле в 00 «БРСМ», утвержденным Пленумом ЦКК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5.8.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Полномочия областного, городского, районного комитетов (далее по тексту ОК, ГК, РК) ОО «БРСМ», соответствующих контрольных комиссий, а также секретарей и членов Бюро ТК действуют не более 3 лет.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gram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Первый секретарь ТК ОО «БРСМ» избирается пленумом соответствующей ТО и утверждается в должности Бюро вышестоящего руководящего выборного органа ОО «БРСМ».</w:t>
      </w:r>
      <w:proofErr w:type="gramEnd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досрочного прекращения полномочий первого секретаря ТК (по собственному желанию, по состоянию здоровья, а также по основаниям, предусмотренным действующим законодательством) первый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5.9.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Пленумы ТК созываются по мере необходимости, но не реже одного раза в шесть месяцев.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Заседание пленума ТК считается правомочным при наличии на нем более половины избранных членов ТК.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Решение считается принятым, если за него проголосовало более половины присутствующих членов ТК.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 равенстве голосов принятым считается то решение, за которое проголосовал первый секретарь ТК.</w:t>
      </w:r>
    </w:p>
    <w:p w:rsidR="00D62963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5.10.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Для организации работы ТК ОО «БРСМ» в период между пленумами ТК из своего состава избирают Бюро ТК и секретарей ТК (за исключением первого секретаря ТК).</w:t>
      </w:r>
    </w:p>
    <w:p w:rsidR="0009396D" w:rsidRDefault="0009396D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2963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VI. ЦЕНТРАЛЬНЫЕ ОРГАНЫ ОО «БРСМ»</w:t>
      </w:r>
    </w:p>
    <w:p w:rsidR="0009396D" w:rsidRPr="0009396D" w:rsidRDefault="0009396D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6.1.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Высшим органом ОО «БРСМ» является Съезд. Съезд проводится по мере необходимости, но не реже одного раза в три года. Съезд созывается по решению Пленума ЦК ОО «БРСМ» или по требованию ТК территориальных организаций, объединяющих в своих рядах не менее 1/4 членов ОО «БРСМ».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 дате съезда, порядке дня и норме представительства объявляется не позже, чем за два месяца до Съезда.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Нормы представительства и порядок избрания делегатов устанавливаются Центральным комитетом (далее ЦК) ОО «БРСМ».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Съезд считается правомочным, если на нем присутствует не менее 2/3 избранных делегатов Съезда.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Решения Съезда принимаются простым большинством голосов от числа присутствующих делегатов.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Иные формы и условия голосования определяются Съездом.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Съезд, на котором утвержден настоящий Устав, считается XXXVIII съездом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6.2.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Съезд может принимать решения по любому вопросу деятельности ОО «БРСМ». Исключительной компетенцией Съезда является определение основных направлений деятельности ОО «БРСМ», принятие Устава ОО «БРСМ» и внесение в него изменений и дополнений, а также ликвидация и реорганизация ОО «БРСМ».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Съезд заслушивает отчеты Центрального комитета и Центральной контрольной комиссии (далее ЦКК), избирает ЦК и ЦКК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6.3.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Руководящим органом ОО «БРСМ» в период между Съездами является Центральный комитет, который координирует деятельность ОО «БРСМ». Порядок формирования и количественный состав ЦК определяется Съездом.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6.4.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Полномочия ЦК, ЦКК, Бюро и Секретариата ЦК ОО «БРСМ» действуют не более 3 лет (в период между проведением очередных Съездов).</w:t>
      </w: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6.5.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Центральный комитет ОО «БРСМ»: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формирует Бюро Центрального комитета из числа, членов ЦК, которому может делегировать часть своих прав и полномочий;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принимает решения о дате, повестке дня, норме представительства и месте проведения Съезда ОО «БРСМ»;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осуществления текущей работы и организации деятельности аппарата ЦК ОО «БРСМ» избирает и освобождает от должности секретарей ЦК;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утверждает образцы символики, печати, бланков, штампов;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утверждает бюджет и отчет об исполнении бюджета ОО «БРСМ»;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принимает решение об отчуждении недвижимости, являющейся собственностью ОО «БРСМ» (исключительная компетенция Пленума ЦК);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принимает решение о размере и порядке уплаты членами ОО «БРСМ» членских взносов;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принимает решение о кооптации в свой состав новых членов ЦК, взамен выбывших, решение о кооптации считается принятым, если за него проголосовало не менее 2/3 членов ЦК, участвующих в работе Пленума ЦК;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разъясняет положения Устава ОО «БРСМ»;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вносит изменения в Устав ОО «БРСМ» в связи с переменой юридического адреса, а также в связи с изменением законодательства;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принимает решения, обязательные для выполнения выборными органами организационных структур и должностными лицами ОО «БРСМ» (за исключением контрольных комиссий) по вопросам: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сроков и порядка проведения предсъездовских отчетов и выборов в структурах ОО «БРСМ», порядка избрания делегатов на Съезд;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отмены решений нижестоящих органов и организаций, если они противоречат Уставу ОО «БРСМ»;</w:t>
      </w:r>
    </w:p>
    <w:p w:rsidR="00D62963" w:rsidRPr="0009396D" w:rsidRDefault="00D62963" w:rsidP="0009396D">
      <w:pPr>
        <w:numPr>
          <w:ilvl w:val="0"/>
          <w:numId w:val="8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представления организационными структурами ОО «БРСМ» и их выборными органами (за исключением контрольных комиссий) информации, связанной с реализацией функций ЦК.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6.6.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Пленумы ЦК созываются Бюро ЦК ОО «БРСМ» по мере необходимости, но не реже одного раза в шесть месяцев.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Дата Пленума и порядок дня объявляются, как правило, не позднее, чем за 15 дней до Пленума. Пленум ЦК может быть созван также по требованию не менее 1/4 членов ЦК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Пленум ЦК ОО «БРСМ» правомочен, если на нем присутствует не менее 2/3 избранных членов ЦК. Решения принимаются простым большинством голосов от числа присутствующих членов ЦК (за исключением решений о кооптации новых членов в состав ЦК взамен выбывших).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равенстве голосов принятым считается то решение, за которое проголосовал первый секретарь ЦК.</w:t>
      </w: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6.7.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Бюро ЦК избирается Пленумом ЦК ОО «БРСМ» (секретари ЦК ОО «БРСМ» и первые секретари ОК (Минского ГК) ОО «БРСМ» входят в состав Бюро по должности) для реализации следующих функций: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задач, определенных в постановлениях и поручениях Пленумов ЦК;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текущей работы ЦК, созыв Пленумов ЦК, подготовка необходимых материалов к Пленумам;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штатного расписания аппарата ЦК ОО «БРСМ»;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утверждение руководителей организаций, учредителем которых является ЦК ОО «БРСМ»;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определение структуры, функций и полномочий ОК ОО «БРСМ»;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осуществление контроля над соблюдением программных документов и Устава, выполнением решений Пленумов ЦК ОО «БРСМ»;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регулирование отношений внутри ОО «БРСМ»;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организация обучения кадров и актива, проведения научных исследований в соответствии с целью ОО «БРСМ» и оказание методической помощи структурам ОО «БРСМ»;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информационно-аналитическая и консультативно-методическая деятельность;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осуществление контактов с государственными организациями, учреждениями общественными объединениями;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пропаганда основных направлений деятельности ОО «БРСМ» через средства массовой информации ОО «БРСМ»;</w:t>
      </w:r>
    </w:p>
    <w:p w:rsidR="00D62963" w:rsidRPr="0009396D" w:rsidRDefault="00D62963" w:rsidP="0009396D">
      <w:pPr>
        <w:numPr>
          <w:ilvl w:val="0"/>
          <w:numId w:val="9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осуществление от имени ОО «БРСМ» связей с общественными и иными организациями, действующими в других странах.</w:t>
      </w:r>
    </w:p>
    <w:p w:rsidR="00D62963" w:rsidRPr="0009396D" w:rsidRDefault="00D62963" w:rsidP="0009396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Бюро ЦК правомочно, если на нем присутствует не менее 2/3 избранных членов Бюро.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Решения принимаются, если за него проголосовало не менее 2/3 от числа присутствующих членов Бюро.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Бюро ЦК ОО «БРСМ» наделяется полномочиями:</w:t>
      </w:r>
    </w:p>
    <w:p w:rsidR="00D62963" w:rsidRPr="0009396D" w:rsidRDefault="00D62963" w:rsidP="0009396D">
      <w:pPr>
        <w:numPr>
          <w:ilvl w:val="0"/>
          <w:numId w:val="10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передавать недвижимость, имущество и т.п. в аренду и пользование на период срока полномочий Бюро (является исключительной компетенцией Бюро);</w:t>
      </w:r>
    </w:p>
    <w:p w:rsidR="00D62963" w:rsidRPr="0009396D" w:rsidRDefault="00D62963" w:rsidP="0009396D">
      <w:pPr>
        <w:numPr>
          <w:ilvl w:val="0"/>
          <w:numId w:val="10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наделять правом юридического лица организационные структуры ОО «БРСМ»;</w:t>
      </w:r>
    </w:p>
    <w:p w:rsidR="00D62963" w:rsidRPr="0009396D" w:rsidRDefault="00D62963" w:rsidP="0009396D">
      <w:pPr>
        <w:numPr>
          <w:ilvl w:val="0"/>
          <w:numId w:val="10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выступать от имени ЦК ОО «БРСМ» в период между Пленумами ЦК;</w:t>
      </w:r>
    </w:p>
    <w:p w:rsidR="00D62963" w:rsidRPr="0009396D" w:rsidRDefault="00D62963" w:rsidP="0009396D">
      <w:pPr>
        <w:numPr>
          <w:ilvl w:val="0"/>
          <w:numId w:val="10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принимать решения об учреждении организаций ОО «БРСМ»;</w:t>
      </w:r>
    </w:p>
    <w:p w:rsidR="00D62963" w:rsidRPr="0009396D" w:rsidRDefault="00D62963" w:rsidP="0009396D">
      <w:pPr>
        <w:numPr>
          <w:ilvl w:val="0"/>
          <w:numId w:val="10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делегировать часть своих прав и полномочий секретариату ЦК ОО «БРСМ»;</w:t>
      </w:r>
    </w:p>
    <w:p w:rsidR="00D62963" w:rsidRPr="0009396D" w:rsidRDefault="00D62963" w:rsidP="0009396D">
      <w:pPr>
        <w:numPr>
          <w:ilvl w:val="0"/>
          <w:numId w:val="10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принимать решения, обязательные для выполнения нижестоящими организационными структурами по вопросам;</w:t>
      </w:r>
    </w:p>
    <w:p w:rsidR="00D62963" w:rsidRPr="0009396D" w:rsidRDefault="00D62963" w:rsidP="0009396D">
      <w:pPr>
        <w:numPr>
          <w:ilvl w:val="0"/>
          <w:numId w:val="10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предоставления ими информации, связанной с реализацией функций ЦК ОО «БРСМ»;</w:t>
      </w:r>
    </w:p>
    <w:p w:rsidR="00D62963" w:rsidRPr="0009396D" w:rsidRDefault="00D62963" w:rsidP="0009396D">
      <w:pPr>
        <w:numPr>
          <w:ilvl w:val="0"/>
          <w:numId w:val="10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приостановки решений нижестоящих органов и организационных структур, если они противоречат Уставу и программным документам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6.8.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Первый секретарь ЦК ОО «БРСМ» обладает правами и обязанностями руководителя юридического лица, в том числе:</w:t>
      </w:r>
    </w:p>
    <w:p w:rsidR="0009396D" w:rsidRPr="0009396D" w:rsidRDefault="00D62963" w:rsidP="0009396D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представляет ОО «БРСМ» и осуществляет действия от его имени без доверенности в государственных, общественных, международных и других организациях по вопросам уставной деятельности;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несет ответственность за подготовку и реализацию решений выборных органов организации; привлекает средства для обеспечения деятельности ОО «БРСМ»;</w:t>
      </w:r>
      <w:r w:rsidR="0009396D"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</w:p>
    <w:p w:rsidR="0009396D" w:rsidRPr="0009396D" w:rsidRDefault="00D62963" w:rsidP="0009396D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ведет заседания съездов. Пленумов ЦК. </w:t>
      </w:r>
      <w:proofErr w:type="gram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Бюро ЦК ОО «БРСМ», организует их подготовку;</w:t>
      </w:r>
      <w:proofErr w:type="gramEnd"/>
    </w:p>
    <w:p w:rsidR="0009396D" w:rsidRDefault="00D62963" w:rsidP="0009396D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 деятельностью аппарата ЦК, утверждает правила внутреннего распорядка, нанимает и увольняет штатных работников аппарата;</w:t>
      </w:r>
    </w:p>
    <w:p w:rsidR="0009396D" w:rsidRDefault="00D62963" w:rsidP="0009396D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заключает соглашения, договоры и совершает иные гражданско-правовые сделки от имени ОО «БРСМ», а также выдает доверенности на совершение таких сделок в рамках Устава;</w:t>
      </w:r>
    </w:p>
    <w:p w:rsidR="0009396D" w:rsidRPr="0009396D" w:rsidRDefault="00D62963" w:rsidP="0009396D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осуществляет иные функции и полномочия в рамках настоящего Устава, постановлений ЦК и Бюро ЦК;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Первый секретарь ЦК вправе выдвигать предложения, которые подлежат обязательному рассмотрению на Бюро ЦК.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В отсутствие первого секретаря ЦК ОО «БРСМ» его обязанности исполняет второй секретарь ЦК (в отсутствие последнего — один из секретарей ЦК по решению Секретариата ЦК).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6.9.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Секретариат ЦК — исполнительный орган, осуществляющий текущую работу и организацию деятельности аппарата ЦК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Положение о Секретариате и его состав утверждается Пленумом ЦК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6.10.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Высшим контрольным органом ОО «БРСМ» является Центральная контрольная комиссия (далее — ЦКК).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Численный состав ЦКК определяется Съездом, где избираются члены ЦКК. Члены ЦКК избираются на срок полномочий выборных органов. ЦКК принимает решение о кооптации в свой состав новых членов ЦКК взамен выбывших, избирает из своего состава председателя ЦКК.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ЦКК имеет право инициировать созыв Пленума ЦК, если за это проголосовало большинство членов ЦКК.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Заседания (Пленумы) ЦКК правомочны, если на них присутствует более половины членов ЦКК.</w:t>
      </w: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6.11.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ЦКК контролирует:</w:t>
      </w:r>
    </w:p>
    <w:p w:rsidR="00D62963" w:rsidRPr="0009396D" w:rsidRDefault="00D62963" w:rsidP="0009396D">
      <w:pPr>
        <w:numPr>
          <w:ilvl w:val="0"/>
          <w:numId w:val="11"/>
        </w:numPr>
        <w:spacing w:after="0" w:line="240" w:lineRule="auto"/>
        <w:ind w:left="471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выполнение членами ОО «БРСМ» настоящего Устава, решений Съездов, конференций, выборных органов ОО «БРСМ»;</w:t>
      </w:r>
    </w:p>
    <w:p w:rsidR="00D62963" w:rsidRPr="0009396D" w:rsidRDefault="00D62963" w:rsidP="0009396D">
      <w:pPr>
        <w:numPr>
          <w:ilvl w:val="0"/>
          <w:numId w:val="11"/>
        </w:numPr>
        <w:spacing w:after="0" w:line="240" w:lineRule="auto"/>
        <w:ind w:left="471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правильность исполнения бюджета ОО «БРСМ»;</w:t>
      </w:r>
    </w:p>
    <w:p w:rsidR="00D62963" w:rsidRPr="0009396D" w:rsidRDefault="00D62963" w:rsidP="0009396D">
      <w:pPr>
        <w:numPr>
          <w:ilvl w:val="0"/>
          <w:numId w:val="11"/>
        </w:numPr>
        <w:spacing w:after="0" w:line="240" w:lineRule="auto"/>
        <w:ind w:left="471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деятельность выборных органов, должностных лиц и организационных структур ОО «БРСМ»;</w:t>
      </w:r>
    </w:p>
    <w:p w:rsidR="00D62963" w:rsidRPr="0009396D" w:rsidRDefault="00D62963" w:rsidP="0009396D">
      <w:pPr>
        <w:numPr>
          <w:ilvl w:val="0"/>
          <w:numId w:val="11"/>
        </w:numPr>
        <w:spacing w:after="0" w:line="240" w:lineRule="auto"/>
        <w:ind w:left="471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рассмотрение и прохождение дел, писем, жалоб.</w:t>
      </w:r>
    </w:p>
    <w:p w:rsidR="00D62963" w:rsidRPr="0009396D" w:rsidRDefault="00D62963" w:rsidP="0009396D">
      <w:pPr>
        <w:spacing w:after="0" w:line="240" w:lineRule="auto"/>
        <w:ind w:left="471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ЦКК ОО «БРСМ» ежегодно проводит проверку финансово-хозяйственной деятельности ЦК и ТК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Заседания, проверки и ревизии ЦКК проводятся по мере необходимости, но не реже одного раза в год.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6.12.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Члены ЦКК и ТКК не могут быть избраны в другие выборные органы ОО «БРСМ» и занимать руководящие должности в организациях, учрежденных ОО «БРСМ».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Члены ЦКК могут участвовать в работе выборных органов ОО «БРСМ» с правом совещательного голоса.</w:t>
      </w:r>
    </w:p>
    <w:p w:rsidR="00D62963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6.13.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Все решения коллегиальных руководящих и контрольных органов ОО «БРСМ» оформляются протоколом.</w:t>
      </w:r>
    </w:p>
    <w:p w:rsidR="0009396D" w:rsidRPr="0009396D" w:rsidRDefault="0009396D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2963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VII. СОБСТВЕННОСТЬ И ДЕНЕЖНЫЕ СРЕДСТВА ОО «БРСМ»</w:t>
      </w:r>
    </w:p>
    <w:p w:rsidR="0009396D" w:rsidRPr="0009396D" w:rsidRDefault="0009396D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7.1.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Владение, пользование и распоряжение средствами и имуществом ОО «БРСМ» осуществляется в соответствии с Уставом и действующим законодательством.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ОО «БРСМ» может иметь в собственности любое имущество, необходимое ему для материального обеспечения деятельности, предусмотренной Уставом, за исключением объектов, которые, согласно закону, могут находиться только в собственности государства. Отчуждение имущества, находящегося в собственности организационных 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структур ОО «БРСМ» всех уровней, осуществляется по решению руководящих органов этих структур с разрешения вышестоящего комитета ОО «БРСМ».</w:t>
      </w: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7.2.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Денежные средства ОО «БРСМ» формируются </w:t>
      </w:r>
      <w:proofErr w:type="gramStart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из</w:t>
      </w:r>
      <w:proofErr w:type="gramEnd"/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D62963" w:rsidRPr="0009396D" w:rsidRDefault="00D62963" w:rsidP="0009396D">
      <w:pPr>
        <w:numPr>
          <w:ilvl w:val="0"/>
          <w:numId w:val="1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членских взносов;</w:t>
      </w:r>
    </w:p>
    <w:p w:rsidR="00D62963" w:rsidRPr="0009396D" w:rsidRDefault="00D62963" w:rsidP="0009396D">
      <w:pPr>
        <w:numPr>
          <w:ilvl w:val="0"/>
          <w:numId w:val="1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добровольных пожертвований;</w:t>
      </w:r>
    </w:p>
    <w:p w:rsidR="00D62963" w:rsidRPr="0009396D" w:rsidRDefault="00D62963" w:rsidP="0009396D">
      <w:pPr>
        <w:numPr>
          <w:ilvl w:val="0"/>
          <w:numId w:val="1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поступлений от лекций, выставок, спортивных и иных мероприятий;</w:t>
      </w:r>
    </w:p>
    <w:p w:rsidR="00D62963" w:rsidRPr="0009396D" w:rsidRDefault="00D62963" w:rsidP="0009396D">
      <w:pPr>
        <w:numPr>
          <w:ilvl w:val="0"/>
          <w:numId w:val="1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доходов от предпринимательской деятельности, осуществляемой лишь для достижения цели, ради которой создано ОО «БРСМ», и соответствующей этой цели и предмету деятельности;</w:t>
      </w:r>
    </w:p>
    <w:p w:rsidR="00D62963" w:rsidRPr="0009396D" w:rsidRDefault="00D62963" w:rsidP="0009396D">
      <w:pPr>
        <w:numPr>
          <w:ilvl w:val="0"/>
          <w:numId w:val="12"/>
        </w:numPr>
        <w:spacing w:after="0" w:line="240" w:lineRule="auto"/>
        <w:ind w:left="465" w:hanging="357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иных не запрещенных законодательством поступлений.</w:t>
      </w:r>
    </w:p>
    <w:p w:rsidR="00D62963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VIII. ПРЕКРАЩЕНИЕ ДЕЯТЕЛЬНОСТИ ОО «БРСМ»</w:t>
      </w:r>
    </w:p>
    <w:p w:rsidR="0009396D" w:rsidRPr="0009396D" w:rsidRDefault="0009396D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8.1.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Деятельность ОО «БРСМ» может быть прекращена путем ликвидации или реорганизации (слияние, присоединение, разделение, выделение, преобразование), либо по решению суда.</w:t>
      </w:r>
    </w:p>
    <w:p w:rsid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8.2.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ОО «БРСМ» может быть реорганизовано или ликвидировано по решению съезда ОО «БРСМ», если за это решение проголосовало не менее 2/3 делегатов съезда.</w:t>
      </w:r>
    </w:p>
    <w:p w:rsidR="00D62963" w:rsidRPr="0009396D" w:rsidRDefault="00D62963" w:rsidP="000939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9396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8.3.</w:t>
      </w:r>
      <w:r w:rsidRPr="0009396D">
        <w:rPr>
          <w:rFonts w:ascii="Times New Roman" w:eastAsia="Times New Roman" w:hAnsi="Times New Roman" w:cs="Times New Roman"/>
          <w:sz w:val="21"/>
          <w:szCs w:val="21"/>
          <w:lang w:eastAsia="ru-RU"/>
        </w:rPr>
        <w:t> Вопрос об имуществе и финансовых средствах ОО «БРСМ» после его реорганизации или ликвидации решается съездом либо согласно решению суда.</w:t>
      </w:r>
    </w:p>
    <w:p w:rsidR="00D62963" w:rsidRPr="0009396D" w:rsidRDefault="007972E8" w:rsidP="0009396D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5" w:tgtFrame="_top" w:history="1">
        <w:r w:rsidR="00D62963" w:rsidRPr="0009396D">
          <w:rPr>
            <w:rFonts w:ascii="Times New Roman" w:eastAsia="Times New Roman" w:hAnsi="Times New Roman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 </w:t>
        </w:r>
      </w:hyperlink>
      <w:hyperlink r:id="rId6" w:tgtFrame="_top" w:history="1">
        <w:r w:rsidR="00D62963" w:rsidRPr="0009396D">
          <w:rPr>
            <w:rFonts w:ascii="Times New Roman" w:eastAsia="Times New Roman" w:hAnsi="Times New Roman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 </w:t>
        </w:r>
      </w:hyperlink>
      <w:hyperlink r:id="rId7" w:tgtFrame="_top" w:history="1">
        <w:r w:rsidR="00D62963" w:rsidRPr="0009396D">
          <w:rPr>
            <w:rFonts w:ascii="Times New Roman" w:eastAsia="Times New Roman" w:hAnsi="Times New Roman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 </w:t>
        </w:r>
      </w:hyperlink>
      <w:hyperlink r:id="rId8" w:tgtFrame="_top" w:history="1">
        <w:r w:rsidR="00D62963" w:rsidRPr="0009396D">
          <w:rPr>
            <w:rFonts w:ascii="Times New Roman" w:eastAsia="Times New Roman" w:hAnsi="Times New Roman" w:cs="Times New Roman"/>
            <w:color w:val="0000FF"/>
            <w:sz w:val="21"/>
            <w:szCs w:val="21"/>
            <w:bdr w:val="none" w:sz="0" w:space="0" w:color="auto" w:frame="1"/>
            <w:lang w:eastAsia="ru-RU"/>
          </w:rPr>
          <w:t> </w:t>
        </w:r>
      </w:hyperlink>
    </w:p>
    <w:p w:rsidR="00D62963" w:rsidRPr="0009396D" w:rsidRDefault="00D62963" w:rsidP="0009396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09396D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sectPr w:rsidR="00D62963" w:rsidRPr="0009396D" w:rsidSect="00093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6B4"/>
    <w:multiLevelType w:val="multilevel"/>
    <w:tmpl w:val="6054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442CB"/>
    <w:multiLevelType w:val="hybridMultilevel"/>
    <w:tmpl w:val="66B0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5620"/>
    <w:multiLevelType w:val="multilevel"/>
    <w:tmpl w:val="A8D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D0793"/>
    <w:multiLevelType w:val="multilevel"/>
    <w:tmpl w:val="A068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B07E3"/>
    <w:multiLevelType w:val="multilevel"/>
    <w:tmpl w:val="59EE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C5E6C"/>
    <w:multiLevelType w:val="multilevel"/>
    <w:tmpl w:val="43E8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E4654"/>
    <w:multiLevelType w:val="multilevel"/>
    <w:tmpl w:val="8134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BD429E"/>
    <w:multiLevelType w:val="multilevel"/>
    <w:tmpl w:val="CE96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13EDE"/>
    <w:multiLevelType w:val="multilevel"/>
    <w:tmpl w:val="030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F01EF"/>
    <w:multiLevelType w:val="multilevel"/>
    <w:tmpl w:val="AB70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329A6"/>
    <w:multiLevelType w:val="multilevel"/>
    <w:tmpl w:val="EF6C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511D9F"/>
    <w:multiLevelType w:val="multilevel"/>
    <w:tmpl w:val="2DCE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EB63AB"/>
    <w:multiLevelType w:val="multilevel"/>
    <w:tmpl w:val="C97C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F3E6C"/>
    <w:multiLevelType w:val="multilevel"/>
    <w:tmpl w:val="CBEE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E7252"/>
    <w:multiLevelType w:val="multilevel"/>
    <w:tmpl w:val="EA96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3211E0"/>
    <w:multiLevelType w:val="multilevel"/>
    <w:tmpl w:val="C0F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5"/>
  </w:num>
  <w:num w:numId="10">
    <w:abstractNumId w:val="0"/>
  </w:num>
  <w:num w:numId="11">
    <w:abstractNumId w:val="15"/>
  </w:num>
  <w:num w:numId="12">
    <w:abstractNumId w:val="9"/>
  </w:num>
  <w:num w:numId="13">
    <w:abstractNumId w:val="12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4B9"/>
    <w:rsid w:val="00035BE4"/>
    <w:rsid w:val="00044772"/>
    <w:rsid w:val="00050AD6"/>
    <w:rsid w:val="00051CA4"/>
    <w:rsid w:val="00066FFA"/>
    <w:rsid w:val="00071917"/>
    <w:rsid w:val="00081192"/>
    <w:rsid w:val="0009396D"/>
    <w:rsid w:val="000A7F9A"/>
    <w:rsid w:val="000B214D"/>
    <w:rsid w:val="000C1A26"/>
    <w:rsid w:val="000D3020"/>
    <w:rsid w:val="000E65B8"/>
    <w:rsid w:val="000F26CB"/>
    <w:rsid w:val="001039FB"/>
    <w:rsid w:val="001311A8"/>
    <w:rsid w:val="00135FCE"/>
    <w:rsid w:val="00136E7A"/>
    <w:rsid w:val="00173B38"/>
    <w:rsid w:val="001803B1"/>
    <w:rsid w:val="001A4E9E"/>
    <w:rsid w:val="001C6FA9"/>
    <w:rsid w:val="001D4543"/>
    <w:rsid w:val="001D5231"/>
    <w:rsid w:val="0021551E"/>
    <w:rsid w:val="0024678B"/>
    <w:rsid w:val="00256E24"/>
    <w:rsid w:val="00274E78"/>
    <w:rsid w:val="00284D41"/>
    <w:rsid w:val="00292A7A"/>
    <w:rsid w:val="002A71D0"/>
    <w:rsid w:val="002B2E7C"/>
    <w:rsid w:val="002B5910"/>
    <w:rsid w:val="002C4112"/>
    <w:rsid w:val="002D4954"/>
    <w:rsid w:val="002E6A20"/>
    <w:rsid w:val="002F26CB"/>
    <w:rsid w:val="00313133"/>
    <w:rsid w:val="00317F5E"/>
    <w:rsid w:val="0032042B"/>
    <w:rsid w:val="00331F0C"/>
    <w:rsid w:val="0036023E"/>
    <w:rsid w:val="0036572D"/>
    <w:rsid w:val="003672CE"/>
    <w:rsid w:val="0037370C"/>
    <w:rsid w:val="00373F5B"/>
    <w:rsid w:val="0037752B"/>
    <w:rsid w:val="003836AA"/>
    <w:rsid w:val="0039648A"/>
    <w:rsid w:val="003A21DA"/>
    <w:rsid w:val="003B68D9"/>
    <w:rsid w:val="003C6DA2"/>
    <w:rsid w:val="003D212B"/>
    <w:rsid w:val="003E2289"/>
    <w:rsid w:val="003E27DD"/>
    <w:rsid w:val="003F10CC"/>
    <w:rsid w:val="0040230D"/>
    <w:rsid w:val="00413E7B"/>
    <w:rsid w:val="00415382"/>
    <w:rsid w:val="00422E16"/>
    <w:rsid w:val="0042490F"/>
    <w:rsid w:val="00427036"/>
    <w:rsid w:val="0043156F"/>
    <w:rsid w:val="00456C12"/>
    <w:rsid w:val="00472F37"/>
    <w:rsid w:val="0047747D"/>
    <w:rsid w:val="0049299E"/>
    <w:rsid w:val="004B3CAB"/>
    <w:rsid w:val="004F70CF"/>
    <w:rsid w:val="00506C26"/>
    <w:rsid w:val="005127C7"/>
    <w:rsid w:val="005151DE"/>
    <w:rsid w:val="00527B38"/>
    <w:rsid w:val="00527E36"/>
    <w:rsid w:val="005335BA"/>
    <w:rsid w:val="00533C33"/>
    <w:rsid w:val="0056269B"/>
    <w:rsid w:val="00565E09"/>
    <w:rsid w:val="0057683B"/>
    <w:rsid w:val="0058504C"/>
    <w:rsid w:val="0059646B"/>
    <w:rsid w:val="005A378A"/>
    <w:rsid w:val="005A61AA"/>
    <w:rsid w:val="005A6E4F"/>
    <w:rsid w:val="005A7A30"/>
    <w:rsid w:val="005B5FD1"/>
    <w:rsid w:val="005C5EDB"/>
    <w:rsid w:val="005C6649"/>
    <w:rsid w:val="005D0AE7"/>
    <w:rsid w:val="005F13E4"/>
    <w:rsid w:val="005F1AA5"/>
    <w:rsid w:val="00602EFD"/>
    <w:rsid w:val="00605E09"/>
    <w:rsid w:val="0060680D"/>
    <w:rsid w:val="0061282E"/>
    <w:rsid w:val="00624876"/>
    <w:rsid w:val="00634B2B"/>
    <w:rsid w:val="006356DE"/>
    <w:rsid w:val="00650BF8"/>
    <w:rsid w:val="0065132C"/>
    <w:rsid w:val="00662D69"/>
    <w:rsid w:val="00670547"/>
    <w:rsid w:val="006A0FEE"/>
    <w:rsid w:val="006A1109"/>
    <w:rsid w:val="006B5BE8"/>
    <w:rsid w:val="006D1919"/>
    <w:rsid w:val="006D6FA3"/>
    <w:rsid w:val="006E01DA"/>
    <w:rsid w:val="006F2D41"/>
    <w:rsid w:val="006F547E"/>
    <w:rsid w:val="006F581D"/>
    <w:rsid w:val="00701219"/>
    <w:rsid w:val="00730FF0"/>
    <w:rsid w:val="0074289D"/>
    <w:rsid w:val="007432BB"/>
    <w:rsid w:val="00752846"/>
    <w:rsid w:val="0075765B"/>
    <w:rsid w:val="00757704"/>
    <w:rsid w:val="00772122"/>
    <w:rsid w:val="007972E8"/>
    <w:rsid w:val="007A08AA"/>
    <w:rsid w:val="007A2F32"/>
    <w:rsid w:val="007A3A83"/>
    <w:rsid w:val="007A426F"/>
    <w:rsid w:val="007A4C90"/>
    <w:rsid w:val="007B02B2"/>
    <w:rsid w:val="007D58B2"/>
    <w:rsid w:val="007E59C7"/>
    <w:rsid w:val="007F01C1"/>
    <w:rsid w:val="0081736A"/>
    <w:rsid w:val="0082097F"/>
    <w:rsid w:val="008309DF"/>
    <w:rsid w:val="008340B7"/>
    <w:rsid w:val="0085138C"/>
    <w:rsid w:val="00851FF7"/>
    <w:rsid w:val="00867059"/>
    <w:rsid w:val="008678E2"/>
    <w:rsid w:val="00890374"/>
    <w:rsid w:val="00891840"/>
    <w:rsid w:val="008935E3"/>
    <w:rsid w:val="008948BA"/>
    <w:rsid w:val="008D73DE"/>
    <w:rsid w:val="008F35CF"/>
    <w:rsid w:val="009372EC"/>
    <w:rsid w:val="00940E00"/>
    <w:rsid w:val="00960152"/>
    <w:rsid w:val="009612B7"/>
    <w:rsid w:val="00962618"/>
    <w:rsid w:val="009665C5"/>
    <w:rsid w:val="0097504D"/>
    <w:rsid w:val="00982C32"/>
    <w:rsid w:val="0098470C"/>
    <w:rsid w:val="00984F03"/>
    <w:rsid w:val="009907FE"/>
    <w:rsid w:val="00993F9F"/>
    <w:rsid w:val="009D78A8"/>
    <w:rsid w:val="009E0211"/>
    <w:rsid w:val="009F18BE"/>
    <w:rsid w:val="009F61BC"/>
    <w:rsid w:val="00A040DB"/>
    <w:rsid w:val="00A06169"/>
    <w:rsid w:val="00A2492B"/>
    <w:rsid w:val="00A316CC"/>
    <w:rsid w:val="00A31BDB"/>
    <w:rsid w:val="00A33FB4"/>
    <w:rsid w:val="00A431C9"/>
    <w:rsid w:val="00A554E0"/>
    <w:rsid w:val="00A57784"/>
    <w:rsid w:val="00A64EFF"/>
    <w:rsid w:val="00A71601"/>
    <w:rsid w:val="00A75060"/>
    <w:rsid w:val="00A86E56"/>
    <w:rsid w:val="00AA3923"/>
    <w:rsid w:val="00AB69BD"/>
    <w:rsid w:val="00AC30D7"/>
    <w:rsid w:val="00AC38D9"/>
    <w:rsid w:val="00AC60AC"/>
    <w:rsid w:val="00AD1CE9"/>
    <w:rsid w:val="00AD5048"/>
    <w:rsid w:val="00AD5FFA"/>
    <w:rsid w:val="00AE0A9E"/>
    <w:rsid w:val="00AE0D89"/>
    <w:rsid w:val="00AF4DE1"/>
    <w:rsid w:val="00AF63B5"/>
    <w:rsid w:val="00AF6471"/>
    <w:rsid w:val="00B0062E"/>
    <w:rsid w:val="00B060F5"/>
    <w:rsid w:val="00B14578"/>
    <w:rsid w:val="00B17C23"/>
    <w:rsid w:val="00B27862"/>
    <w:rsid w:val="00B30FC1"/>
    <w:rsid w:val="00B42771"/>
    <w:rsid w:val="00B52EF3"/>
    <w:rsid w:val="00B714A3"/>
    <w:rsid w:val="00B91E8E"/>
    <w:rsid w:val="00BA397B"/>
    <w:rsid w:val="00BA50D9"/>
    <w:rsid w:val="00BB1EC9"/>
    <w:rsid w:val="00BB2192"/>
    <w:rsid w:val="00BB767C"/>
    <w:rsid w:val="00BD1FB8"/>
    <w:rsid w:val="00BD2AD1"/>
    <w:rsid w:val="00BE6E56"/>
    <w:rsid w:val="00BE7C37"/>
    <w:rsid w:val="00BF0AA7"/>
    <w:rsid w:val="00C17C3F"/>
    <w:rsid w:val="00C22E1F"/>
    <w:rsid w:val="00C27F31"/>
    <w:rsid w:val="00C31E72"/>
    <w:rsid w:val="00C3522E"/>
    <w:rsid w:val="00C37330"/>
    <w:rsid w:val="00C54D92"/>
    <w:rsid w:val="00C5768D"/>
    <w:rsid w:val="00C83DC1"/>
    <w:rsid w:val="00C92D3D"/>
    <w:rsid w:val="00CA14B9"/>
    <w:rsid w:val="00CC0A59"/>
    <w:rsid w:val="00CC2481"/>
    <w:rsid w:val="00CD1406"/>
    <w:rsid w:val="00CD5B90"/>
    <w:rsid w:val="00CF3D40"/>
    <w:rsid w:val="00CF5645"/>
    <w:rsid w:val="00CF5D3E"/>
    <w:rsid w:val="00D028BF"/>
    <w:rsid w:val="00D24493"/>
    <w:rsid w:val="00D62963"/>
    <w:rsid w:val="00D64DB8"/>
    <w:rsid w:val="00D741FF"/>
    <w:rsid w:val="00D74770"/>
    <w:rsid w:val="00D80DBD"/>
    <w:rsid w:val="00D8383A"/>
    <w:rsid w:val="00D93D8B"/>
    <w:rsid w:val="00DB120B"/>
    <w:rsid w:val="00DB3736"/>
    <w:rsid w:val="00DB5014"/>
    <w:rsid w:val="00DB6538"/>
    <w:rsid w:val="00DE1F45"/>
    <w:rsid w:val="00DE7349"/>
    <w:rsid w:val="00DF268D"/>
    <w:rsid w:val="00DF6D86"/>
    <w:rsid w:val="00E26D98"/>
    <w:rsid w:val="00E35C16"/>
    <w:rsid w:val="00E36092"/>
    <w:rsid w:val="00E40E85"/>
    <w:rsid w:val="00E44AF8"/>
    <w:rsid w:val="00E47312"/>
    <w:rsid w:val="00E57B75"/>
    <w:rsid w:val="00E71A26"/>
    <w:rsid w:val="00E76B50"/>
    <w:rsid w:val="00E81913"/>
    <w:rsid w:val="00E835FE"/>
    <w:rsid w:val="00EA5BFF"/>
    <w:rsid w:val="00EB1798"/>
    <w:rsid w:val="00EB402C"/>
    <w:rsid w:val="00EE1773"/>
    <w:rsid w:val="00EE2854"/>
    <w:rsid w:val="00EF0740"/>
    <w:rsid w:val="00F00A8E"/>
    <w:rsid w:val="00F050B1"/>
    <w:rsid w:val="00F07644"/>
    <w:rsid w:val="00F139BE"/>
    <w:rsid w:val="00F14FE6"/>
    <w:rsid w:val="00F15FC2"/>
    <w:rsid w:val="00F2408D"/>
    <w:rsid w:val="00F241F1"/>
    <w:rsid w:val="00F50E9D"/>
    <w:rsid w:val="00F64A96"/>
    <w:rsid w:val="00F734FE"/>
    <w:rsid w:val="00FA6D81"/>
    <w:rsid w:val="00FB6B8B"/>
    <w:rsid w:val="00FC51DD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3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6665">
              <w:marLeft w:val="0"/>
              <w:marRight w:val="0"/>
              <w:marTop w:val="23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2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6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0798">
                      <w:marLeft w:val="0"/>
                      <w:marRight w:val="0"/>
                      <w:marTop w:val="188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427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829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3642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6501">
              <w:marLeft w:val="0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37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4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4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50464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30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9445">
              <w:marLeft w:val="0"/>
              <w:marRight w:val="235"/>
              <w:marTop w:val="0"/>
              <w:marBottom w:val="235"/>
              <w:divBdr>
                <w:top w:val="dashed" w:sz="6" w:space="6" w:color="8DCDB1"/>
                <w:left w:val="dashed" w:sz="6" w:space="6" w:color="8DCDB1"/>
                <w:bottom w:val="dashed" w:sz="6" w:space="6" w:color="8DCDB1"/>
                <w:right w:val="dashed" w:sz="6" w:space="6" w:color="8DCDB1"/>
              </w:divBdr>
            </w:div>
          </w:divsChild>
        </w:div>
      </w:divsChild>
    </w:div>
    <w:div w:id="194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rsmGrod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brsmgrod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grodno_forma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facebook.com/groups/grodnoforma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BRSM</dc:creator>
  <cp:lastModifiedBy>Asus</cp:lastModifiedBy>
  <cp:revision>2</cp:revision>
  <dcterms:created xsi:type="dcterms:W3CDTF">2016-04-02T18:55:00Z</dcterms:created>
  <dcterms:modified xsi:type="dcterms:W3CDTF">2016-04-02T18:55:00Z</dcterms:modified>
</cp:coreProperties>
</file>