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EE" w:rsidRPr="003341EE" w:rsidRDefault="003341EE" w:rsidP="003341EE">
      <w:pPr>
        <w:shd w:val="clear" w:color="auto" w:fill="FFFFFF"/>
        <w:spacing w:before="207" w:after="104" w:line="240" w:lineRule="auto"/>
        <w:jc w:val="center"/>
        <w:outlineLvl w:val="1"/>
        <w:rPr>
          <w:rFonts w:ascii="Cuprum" w:eastAsia="Times New Roman" w:hAnsi="Cuprum" w:cs="Times New Roman"/>
          <w:color w:val="333333"/>
          <w:sz w:val="31"/>
          <w:szCs w:val="31"/>
        </w:rPr>
      </w:pPr>
      <w:r w:rsidRPr="003341EE">
        <w:rPr>
          <w:rFonts w:ascii="Cuprum" w:eastAsia="Times New Roman" w:hAnsi="Cuprum" w:cs="Times New Roman"/>
          <w:color w:val="333333"/>
          <w:sz w:val="31"/>
          <w:szCs w:val="31"/>
        </w:rPr>
        <w:t>Развитие ритмических способностей у детей</w:t>
      </w:r>
    </w:p>
    <w:p w:rsidR="003341EE" w:rsidRPr="003341EE" w:rsidRDefault="003341EE" w:rsidP="003341EE">
      <w:pPr>
        <w:shd w:val="clear" w:color="auto" w:fill="FFFFFF"/>
        <w:spacing w:after="104" w:line="240" w:lineRule="auto"/>
        <w:jc w:val="both"/>
        <w:rPr>
          <w:rFonts w:ascii="Cuprum" w:eastAsia="Times New Roman" w:hAnsi="Cuprum" w:cs="Times New Roman"/>
          <w:color w:val="333333"/>
          <w:sz w:val="21"/>
          <w:szCs w:val="21"/>
        </w:rPr>
      </w:pPr>
      <w:r w:rsidRPr="003341EE">
        <w:rPr>
          <w:rFonts w:ascii="Comic Sans MS" w:eastAsia="Times New Roman" w:hAnsi="Comic Sans MS" w:cs="Times New Roman"/>
          <w:color w:val="333333"/>
          <w:sz w:val="25"/>
          <w:szCs w:val="25"/>
        </w:rPr>
        <w:t>Ритмическая организация является основой жизни. Все, окружающее нас, живет по законам ритма. Смена времен года, дня и ночи, биение сердца, возрастные процессы - все это и много другое подчинено определенному ритму.</w:t>
      </w:r>
    </w:p>
    <w:p w:rsidR="003341EE" w:rsidRPr="003341EE" w:rsidRDefault="003341EE" w:rsidP="003341EE">
      <w:pPr>
        <w:shd w:val="clear" w:color="auto" w:fill="FFFFFF"/>
        <w:spacing w:after="104" w:line="240" w:lineRule="auto"/>
        <w:jc w:val="both"/>
        <w:rPr>
          <w:rFonts w:ascii="Cuprum" w:eastAsia="Times New Roman" w:hAnsi="Cuprum" w:cs="Times New Roman"/>
          <w:color w:val="333333"/>
          <w:sz w:val="21"/>
          <w:szCs w:val="21"/>
        </w:rPr>
      </w:pPr>
      <w:r w:rsidRPr="003341EE">
        <w:rPr>
          <w:rFonts w:ascii="Comic Sans MS" w:eastAsia="Times New Roman" w:hAnsi="Comic Sans MS" w:cs="Times New Roman"/>
          <w:color w:val="333333"/>
          <w:sz w:val="25"/>
          <w:szCs w:val="25"/>
        </w:rPr>
        <w:t xml:space="preserve">Ритмическая способность занимает особое место в развитии ребенка. Уже в самых ранних проявлениях лепета обнаруживается ритмическая повторяемость однородных слогов, затем чередование разнородных. Отмечается тесная связь лепета с </w:t>
      </w:r>
      <w:proofErr w:type="gramStart"/>
      <w:r w:rsidRPr="003341EE">
        <w:rPr>
          <w:rFonts w:ascii="Comic Sans MS" w:eastAsia="Times New Roman" w:hAnsi="Comic Sans MS" w:cs="Times New Roman"/>
          <w:color w:val="333333"/>
          <w:sz w:val="25"/>
          <w:szCs w:val="25"/>
        </w:rPr>
        <w:t>ритмическими движениями</w:t>
      </w:r>
      <w:proofErr w:type="gramEnd"/>
      <w:r w:rsidRPr="003341EE">
        <w:rPr>
          <w:rFonts w:ascii="Comic Sans MS" w:eastAsia="Times New Roman" w:hAnsi="Comic Sans MS" w:cs="Times New Roman"/>
          <w:color w:val="333333"/>
          <w:sz w:val="25"/>
          <w:szCs w:val="25"/>
        </w:rPr>
        <w:t>: ребенок ритмично взмахивает руками, прыгает, стучит игрушкой, при этом выкрикивает слоги в ритме движений, а как только движения прекращаются, он умолкает.</w:t>
      </w:r>
    </w:p>
    <w:p w:rsidR="003341EE" w:rsidRPr="003341EE" w:rsidRDefault="003341EE" w:rsidP="003341EE">
      <w:pPr>
        <w:shd w:val="clear" w:color="auto" w:fill="FFFFFF"/>
        <w:spacing w:after="104" w:line="240" w:lineRule="auto"/>
        <w:jc w:val="both"/>
        <w:rPr>
          <w:rFonts w:ascii="Cuprum" w:eastAsia="Times New Roman" w:hAnsi="Cuprum" w:cs="Times New Roman"/>
          <w:color w:val="333333"/>
          <w:sz w:val="21"/>
          <w:szCs w:val="21"/>
        </w:rPr>
      </w:pPr>
      <w:r w:rsidRPr="003341EE">
        <w:rPr>
          <w:rFonts w:ascii="Comic Sans MS" w:eastAsia="Times New Roman" w:hAnsi="Comic Sans MS" w:cs="Times New Roman"/>
          <w:color w:val="333333"/>
          <w:sz w:val="25"/>
          <w:szCs w:val="25"/>
        </w:rPr>
        <w:t>Формирование чувства ритма идет параллельно с развитием эмоциональной, двигательной, речевой и познавательной сфер.</w:t>
      </w:r>
    </w:p>
    <w:p w:rsidR="003341EE" w:rsidRPr="003341EE" w:rsidRDefault="003341EE" w:rsidP="003341EE">
      <w:pPr>
        <w:shd w:val="clear" w:color="auto" w:fill="FFFFFF"/>
        <w:spacing w:after="104" w:line="240" w:lineRule="auto"/>
        <w:jc w:val="both"/>
        <w:rPr>
          <w:rFonts w:ascii="Cuprum" w:eastAsia="Times New Roman" w:hAnsi="Cuprum" w:cs="Times New Roman"/>
          <w:color w:val="333333"/>
          <w:sz w:val="21"/>
          <w:szCs w:val="21"/>
        </w:rPr>
      </w:pPr>
      <w:r w:rsidRPr="003341EE">
        <w:rPr>
          <w:rFonts w:ascii="Comic Sans MS" w:eastAsia="Times New Roman" w:hAnsi="Comic Sans MS" w:cs="Times New Roman"/>
          <w:color w:val="333333"/>
          <w:sz w:val="25"/>
          <w:szCs w:val="25"/>
        </w:rPr>
        <w:t xml:space="preserve">Развитием чувства ритма рекомендуется заниматься с самого раннего возраста и в доступной для дошкольников форме: </w:t>
      </w:r>
      <w:proofErr w:type="gramStart"/>
      <w:r w:rsidRPr="003341EE">
        <w:rPr>
          <w:rFonts w:ascii="Comic Sans MS" w:eastAsia="Times New Roman" w:hAnsi="Comic Sans MS" w:cs="Times New Roman"/>
          <w:color w:val="333333"/>
          <w:sz w:val="25"/>
          <w:szCs w:val="25"/>
        </w:rPr>
        <w:t>ритмических упражнениях</w:t>
      </w:r>
      <w:proofErr w:type="gramEnd"/>
      <w:r w:rsidRPr="003341EE">
        <w:rPr>
          <w:rFonts w:ascii="Comic Sans MS" w:eastAsia="Times New Roman" w:hAnsi="Comic Sans MS" w:cs="Times New Roman"/>
          <w:color w:val="333333"/>
          <w:sz w:val="25"/>
          <w:szCs w:val="25"/>
        </w:rPr>
        <w:t xml:space="preserve"> и играх. В игровой форме дети овладевают движениями общей и мелкой моторики, учатся находить ритмическую организацию в музыке и речи, выкладывать орнаментальные узоры. Работа по развитию чувства ритма ведется в процессе овладения детьми различными видами деятельности на музыкальных и физкультурных занятиях, на занятиях по рисованию, аппликации, развитию речи, в ходе подвижных, хороводных, дидактических игр и игр-драматизаций.</w:t>
      </w:r>
    </w:p>
    <w:p w:rsidR="003341EE" w:rsidRPr="003341EE" w:rsidRDefault="003341EE" w:rsidP="003341EE">
      <w:pPr>
        <w:shd w:val="clear" w:color="auto" w:fill="FFFFFF"/>
        <w:spacing w:after="104" w:line="240" w:lineRule="auto"/>
        <w:jc w:val="both"/>
        <w:rPr>
          <w:rFonts w:ascii="Cuprum" w:eastAsia="Times New Roman" w:hAnsi="Cuprum" w:cs="Times New Roman"/>
          <w:color w:val="333333"/>
          <w:sz w:val="21"/>
          <w:szCs w:val="21"/>
        </w:rPr>
      </w:pPr>
      <w:r w:rsidRPr="003341EE">
        <w:rPr>
          <w:rFonts w:ascii="Comic Sans MS" w:eastAsia="Times New Roman" w:hAnsi="Comic Sans MS" w:cs="Times New Roman"/>
          <w:color w:val="333333"/>
          <w:sz w:val="25"/>
          <w:szCs w:val="25"/>
        </w:rPr>
        <w:t> </w:t>
      </w:r>
    </w:p>
    <w:p w:rsidR="003341EE" w:rsidRPr="003341EE" w:rsidRDefault="003341EE" w:rsidP="003341EE">
      <w:pPr>
        <w:shd w:val="clear" w:color="auto" w:fill="FFFFFF"/>
        <w:spacing w:after="104" w:line="240" w:lineRule="auto"/>
        <w:jc w:val="center"/>
        <w:rPr>
          <w:rFonts w:ascii="Cuprum" w:eastAsia="Times New Roman" w:hAnsi="Cuprum" w:cs="Times New Roman"/>
          <w:color w:val="333333"/>
          <w:sz w:val="21"/>
          <w:szCs w:val="21"/>
        </w:rPr>
      </w:pPr>
      <w:r w:rsidRPr="003341EE">
        <w:rPr>
          <w:rFonts w:ascii="Comic Sans MS" w:eastAsia="Times New Roman" w:hAnsi="Comic Sans MS" w:cs="Times New Roman"/>
          <w:b/>
          <w:bCs/>
          <w:color w:val="FF6600"/>
          <w:sz w:val="25"/>
        </w:rPr>
        <w:t>Рекомендации по развитию чувства ритма</w:t>
      </w:r>
    </w:p>
    <w:p w:rsidR="003341EE" w:rsidRPr="003341EE" w:rsidRDefault="003341EE" w:rsidP="003341EE">
      <w:pPr>
        <w:shd w:val="clear" w:color="auto" w:fill="FFFFFF"/>
        <w:spacing w:after="104" w:line="240" w:lineRule="auto"/>
        <w:jc w:val="both"/>
        <w:rPr>
          <w:rFonts w:ascii="Cuprum" w:eastAsia="Times New Roman" w:hAnsi="Cuprum" w:cs="Times New Roman"/>
          <w:color w:val="333333"/>
          <w:sz w:val="21"/>
          <w:szCs w:val="21"/>
        </w:rPr>
      </w:pPr>
      <w:r w:rsidRPr="003341EE">
        <w:rPr>
          <w:rFonts w:ascii="Comic Sans MS" w:eastAsia="Times New Roman" w:hAnsi="Comic Sans MS" w:cs="Times New Roman"/>
          <w:color w:val="333333"/>
          <w:sz w:val="25"/>
          <w:szCs w:val="25"/>
        </w:rPr>
        <w:t>•    Слушайте музыку</w:t>
      </w:r>
    </w:p>
    <w:p w:rsidR="003341EE" w:rsidRPr="003341EE" w:rsidRDefault="003341EE" w:rsidP="003341EE">
      <w:pPr>
        <w:shd w:val="clear" w:color="auto" w:fill="FFFFFF"/>
        <w:spacing w:after="104" w:line="240" w:lineRule="auto"/>
        <w:jc w:val="both"/>
        <w:rPr>
          <w:rFonts w:ascii="Cuprum" w:eastAsia="Times New Roman" w:hAnsi="Cuprum" w:cs="Times New Roman"/>
          <w:color w:val="333333"/>
          <w:sz w:val="21"/>
          <w:szCs w:val="21"/>
        </w:rPr>
      </w:pPr>
      <w:r w:rsidRPr="003341EE">
        <w:rPr>
          <w:rFonts w:ascii="Comic Sans MS" w:eastAsia="Times New Roman" w:hAnsi="Comic Sans MS" w:cs="Times New Roman"/>
          <w:color w:val="333333"/>
          <w:sz w:val="25"/>
          <w:szCs w:val="25"/>
        </w:rPr>
        <w:t>Она улучшает настроение, способствует эмоциональному развитию.</w:t>
      </w:r>
    </w:p>
    <w:p w:rsidR="003341EE" w:rsidRPr="003341EE" w:rsidRDefault="003341EE" w:rsidP="003341EE">
      <w:pPr>
        <w:shd w:val="clear" w:color="auto" w:fill="FFFFFF"/>
        <w:spacing w:after="104" w:line="240" w:lineRule="auto"/>
        <w:jc w:val="both"/>
        <w:rPr>
          <w:rFonts w:ascii="Cuprum" w:eastAsia="Times New Roman" w:hAnsi="Cuprum" w:cs="Times New Roman"/>
          <w:color w:val="333333"/>
          <w:sz w:val="21"/>
          <w:szCs w:val="21"/>
        </w:rPr>
      </w:pPr>
      <w:r w:rsidRPr="003341EE">
        <w:rPr>
          <w:rFonts w:ascii="Comic Sans MS" w:eastAsia="Times New Roman" w:hAnsi="Comic Sans MS" w:cs="Times New Roman"/>
          <w:color w:val="333333"/>
          <w:sz w:val="25"/>
          <w:szCs w:val="25"/>
        </w:rPr>
        <w:t>•  Учите ребенка воспроизводить мелодию хлопками, постукиванием, пением</w:t>
      </w:r>
    </w:p>
    <w:p w:rsidR="003341EE" w:rsidRPr="003341EE" w:rsidRDefault="003341EE" w:rsidP="003341EE">
      <w:pPr>
        <w:shd w:val="clear" w:color="auto" w:fill="FFFFFF"/>
        <w:spacing w:after="104" w:line="240" w:lineRule="auto"/>
        <w:jc w:val="both"/>
        <w:rPr>
          <w:rFonts w:ascii="Cuprum" w:eastAsia="Times New Roman" w:hAnsi="Cuprum" w:cs="Times New Roman"/>
          <w:color w:val="333333"/>
          <w:sz w:val="21"/>
          <w:szCs w:val="21"/>
        </w:rPr>
      </w:pPr>
      <w:r w:rsidRPr="003341EE">
        <w:rPr>
          <w:rFonts w:ascii="Comic Sans MS" w:eastAsia="Times New Roman" w:hAnsi="Comic Sans MS" w:cs="Times New Roman"/>
          <w:color w:val="333333"/>
          <w:sz w:val="25"/>
          <w:szCs w:val="25"/>
        </w:rPr>
        <w:t>Если малыш еще не научился самостоятельно выполнять задание, хлопайте его ручками, взяв их в свои руки; отстукивайте ритм или дирижируйте его рукой.</w:t>
      </w:r>
    </w:p>
    <w:p w:rsidR="003341EE" w:rsidRPr="003341EE" w:rsidRDefault="003341EE" w:rsidP="003341EE">
      <w:pPr>
        <w:shd w:val="clear" w:color="auto" w:fill="FFFFFF"/>
        <w:spacing w:after="104" w:line="240" w:lineRule="auto"/>
        <w:jc w:val="both"/>
        <w:rPr>
          <w:rFonts w:ascii="Cuprum" w:eastAsia="Times New Roman" w:hAnsi="Cuprum" w:cs="Times New Roman"/>
          <w:color w:val="333333"/>
          <w:sz w:val="21"/>
          <w:szCs w:val="21"/>
        </w:rPr>
      </w:pPr>
      <w:r w:rsidRPr="003341EE">
        <w:rPr>
          <w:rFonts w:ascii="Comic Sans MS" w:eastAsia="Times New Roman" w:hAnsi="Comic Sans MS" w:cs="Times New Roman"/>
          <w:color w:val="333333"/>
          <w:sz w:val="25"/>
          <w:szCs w:val="25"/>
        </w:rPr>
        <w:t>•    Поощряйте движения под музыку</w:t>
      </w:r>
    </w:p>
    <w:p w:rsidR="003341EE" w:rsidRPr="003341EE" w:rsidRDefault="003341EE" w:rsidP="003341EE">
      <w:pPr>
        <w:shd w:val="clear" w:color="auto" w:fill="FFFFFF"/>
        <w:spacing w:after="104" w:line="240" w:lineRule="auto"/>
        <w:jc w:val="both"/>
        <w:rPr>
          <w:rFonts w:ascii="Cuprum" w:eastAsia="Times New Roman" w:hAnsi="Cuprum" w:cs="Times New Roman"/>
          <w:color w:val="333333"/>
          <w:sz w:val="21"/>
          <w:szCs w:val="21"/>
        </w:rPr>
      </w:pPr>
      <w:r w:rsidRPr="003341EE">
        <w:rPr>
          <w:rFonts w:ascii="Comic Sans MS" w:eastAsia="Times New Roman" w:hAnsi="Comic Sans MS" w:cs="Times New Roman"/>
          <w:color w:val="333333"/>
          <w:sz w:val="25"/>
          <w:szCs w:val="25"/>
        </w:rPr>
        <w:t>Устройте парад, маршируя и стуча в барабаны. Организуйте домашний оркестр из игрушечных музыкальных инструментов или кухонной утвари. Меняйте темп движений (то быстрее, то медленнее).</w:t>
      </w:r>
    </w:p>
    <w:p w:rsidR="00C93DF4" w:rsidRPr="003341EE" w:rsidRDefault="003341EE" w:rsidP="003341EE">
      <w:pPr>
        <w:shd w:val="clear" w:color="auto" w:fill="FFFFFF"/>
        <w:spacing w:after="104" w:line="240" w:lineRule="auto"/>
        <w:jc w:val="both"/>
        <w:rPr>
          <w:rFonts w:ascii="Cuprum" w:eastAsia="Times New Roman" w:hAnsi="Cuprum" w:cs="Times New Roman"/>
          <w:color w:val="333333"/>
          <w:sz w:val="21"/>
          <w:szCs w:val="21"/>
        </w:rPr>
      </w:pPr>
      <w:r w:rsidRPr="003341EE">
        <w:rPr>
          <w:rFonts w:ascii="Comic Sans MS" w:eastAsia="Times New Roman" w:hAnsi="Comic Sans MS" w:cs="Times New Roman"/>
          <w:color w:val="333333"/>
          <w:sz w:val="25"/>
          <w:szCs w:val="25"/>
        </w:rPr>
        <w:t>•    Инсценируйте детские потешки, песенки, стих</w:t>
      </w:r>
      <w:r>
        <w:rPr>
          <w:rFonts w:ascii="Comic Sans MS" w:eastAsia="Times New Roman" w:hAnsi="Comic Sans MS" w:cs="Times New Roman"/>
          <w:color w:val="333333"/>
          <w:sz w:val="25"/>
          <w:szCs w:val="25"/>
        </w:rPr>
        <w:t>и.</w:t>
      </w:r>
    </w:p>
    <w:sectPr w:rsidR="00C93DF4" w:rsidRPr="00334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panose1 w:val="02000506000000020004"/>
    <w:charset w:val="CC"/>
    <w:family w:val="auto"/>
    <w:pitch w:val="variable"/>
    <w:sig w:usb0="8000022F" w:usb1="0000000A" w:usb2="00000000" w:usb3="00000000" w:csb0="00000095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341EE"/>
    <w:rsid w:val="003341EE"/>
    <w:rsid w:val="00C9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41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41E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34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41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2020-01-27T06:08:00Z</dcterms:created>
  <dcterms:modified xsi:type="dcterms:W3CDTF">2020-01-27T06:09:00Z</dcterms:modified>
</cp:coreProperties>
</file>