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84" w:rsidRPr="00692CE4" w:rsidRDefault="00180284" w:rsidP="00180284">
      <w:pPr>
        <w:shd w:val="clear" w:color="auto" w:fill="FFFFFF"/>
        <w:spacing w:after="60" w:line="420" w:lineRule="atLeast"/>
        <w:outlineLvl w:val="1"/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</w:pPr>
      <w:r w:rsidRPr="00692CE4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 xml:space="preserve">Консультация для родителей: </w:t>
      </w:r>
    </w:p>
    <w:p w:rsidR="00180284" w:rsidRPr="00692CE4" w:rsidRDefault="00180284" w:rsidP="00180284">
      <w:pPr>
        <w:shd w:val="clear" w:color="auto" w:fill="FFFFFF"/>
        <w:spacing w:after="60" w:line="420" w:lineRule="atLeast"/>
        <w:outlineLvl w:val="1"/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</w:pPr>
      <w:r w:rsidRPr="00692CE4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>«Основы патриотизма у дошкольников. Пример родителей»</w:t>
      </w:r>
    </w:p>
    <w:p w:rsidR="00180284" w:rsidRPr="00180284" w:rsidRDefault="00180284" w:rsidP="001802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18028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</w:p>
    <w:p w:rsidR="00180284" w:rsidRPr="00180284" w:rsidRDefault="00180284" w:rsidP="001802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180284" w:rsidRPr="00692CE4" w:rsidRDefault="00180284" w:rsidP="00180284">
      <w:pPr>
        <w:jc w:val="right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>Семья – это счастье, любовь и удача,</w:t>
      </w:r>
      <w:r w:rsidRPr="00692CE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br/>
      </w:r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>Семья – это летом поездки на дачу.</w:t>
      </w:r>
      <w:r w:rsidRPr="00692CE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br/>
      </w:r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>Семья – это праздник, семейные даты,</w:t>
      </w:r>
      <w:r w:rsidRPr="00692CE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br/>
      </w:r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>Подарки, покупки, приятные траты.</w:t>
      </w:r>
      <w:r w:rsidRPr="00692CE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br/>
      </w:r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>Рождение детей, первый шаг, первый лепет,</w:t>
      </w:r>
      <w:r w:rsidRPr="00692CE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br/>
      </w:r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 xml:space="preserve">Мечты о </w:t>
      </w:r>
      <w:proofErr w:type="gramStart"/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>хорошем</w:t>
      </w:r>
      <w:proofErr w:type="gramEnd"/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>, волнение и трепет.</w:t>
      </w:r>
      <w:r w:rsidRPr="00692CE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br/>
      </w:r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>Семья – это труд, друг о друге забота,</w:t>
      </w:r>
      <w:r w:rsidRPr="00692CE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br/>
      </w:r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>Семья – это много домашней работы.</w:t>
      </w:r>
      <w:r w:rsidRPr="00692CE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br/>
      </w:r>
      <w:bookmarkStart w:id="0" w:name="_GoBack"/>
      <w:bookmarkEnd w:id="0"/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>Семья – это важно!</w:t>
      </w:r>
      <w:r w:rsidRPr="00692CE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br/>
      </w:r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>Семья – это сложно!</w:t>
      </w:r>
      <w:r w:rsidRPr="00692CE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br/>
      </w:r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>Но счастливо жить одному невозможно!</w:t>
      </w:r>
      <w:r w:rsidRPr="00692CE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br/>
      </w:r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>Всегда будьте вместе, любовь берегите,</w:t>
      </w:r>
      <w:r w:rsidRPr="00692CE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br/>
      </w:r>
      <w:proofErr w:type="gramStart"/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>Обиды</w:t>
      </w:r>
      <w:proofErr w:type="gramEnd"/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 xml:space="preserve"> и ссоры подальше гоните,</w:t>
      </w:r>
      <w:r w:rsidRPr="00692CE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br/>
      </w:r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>Хочу, чтоб про вас говорили друзья:</w:t>
      </w:r>
      <w:r w:rsidRPr="00692CE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br/>
      </w:r>
      <w:r w:rsidRPr="00692CE4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shd w:val="clear" w:color="auto" w:fill="FFFFFF"/>
          <w:lang w:eastAsia="ru-RU"/>
        </w:rPr>
        <w:t>Какая хорошая Ваша семья!</w:t>
      </w:r>
      <w:r w:rsidRPr="00692CE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br/>
      </w:r>
    </w:p>
    <w:p w:rsidR="00E341B6" w:rsidRDefault="00180284" w:rsidP="00180284">
      <w:pPr>
        <w:jc w:val="both"/>
        <w:rPr>
          <w:rFonts w:ascii="Times New Roman" w:eastAsia="Times New Roman" w:hAnsi="Times New Roman" w:cs="Times New Roman"/>
          <w:b/>
          <w:color w:val="008000"/>
          <w:sz w:val="32"/>
          <w:szCs w:val="32"/>
          <w:shd w:val="clear" w:color="auto" w:fill="FFFFFF"/>
          <w:lang w:eastAsia="ru-RU"/>
        </w:rPr>
      </w:pP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      Приобщение детей к историческому наследию воспитывает уважение, гордость за мир, и землю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родителя и ребенка способствует развитию эмоционального, бережного отношения к традициям и культуре своего народа, а так же сохранению семейных ценностей. 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</w:t>
      </w:r>
      <w:r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для этого сегодня, к сожалению, 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мало.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      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="00E341B6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      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Установлено, что в семьях, в которых родители тратят много времени на беседы, игры с детьми, дети лучше развиваются. </w:t>
      </w:r>
      <w:r w:rsidR="00E341B6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 Д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="00E341B6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          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Чувство патриотизма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  <w:r w:rsidR="00A02508" w:rsidRPr="00A02508">
        <w:rPr>
          <w:noProof/>
          <w:lang w:eastAsia="ru-RU"/>
        </w:rPr>
        <w:t xml:space="preserve"> </w:t>
      </w:r>
      <w:r w:rsidR="00A02508">
        <w:rPr>
          <w:noProof/>
          <w:lang w:eastAsia="ru-RU"/>
        </w:rPr>
        <w:lastRenderedPageBreak/>
        <w:drawing>
          <wp:inline distT="0" distB="0" distL="0" distR="0" wp14:anchorId="1FF8ED6B" wp14:editId="7349DB07">
            <wp:extent cx="4286250" cy="5715000"/>
            <wp:effectExtent l="0" t="0" r="0" b="0"/>
            <wp:docPr id="5" name="Рисунок 5" descr="https://content.schools.by/cache/ef/59/ef5933e5409c2a5e765d09485e76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ontent.schools.by/cache/ef/59/ef5933e5409c2a5e765d09485e760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Духовный, творческий патриотизм надо прививать с раннего детства.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Но подобно любому другому чувству, патриотизм обретается самостоятельно и переживается индивидуально. </w:t>
      </w:r>
      <w:r w:rsidR="00A02508">
        <w:rPr>
          <w:noProof/>
          <w:lang w:eastAsia="ru-RU"/>
        </w:rPr>
        <w:lastRenderedPageBreak/>
        <w:drawing>
          <wp:inline distT="0" distB="0" distL="0" distR="0" wp14:anchorId="67F0C351" wp14:editId="227EE284">
            <wp:extent cx="4286250" cy="5715000"/>
            <wp:effectExtent l="0" t="0" r="0" b="0"/>
            <wp:docPr id="4" name="Рисунок 4" descr="https://content.schools.by/cache/16/53/1653e7fe7c475d2fa51112f4bb6e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ontent.schools.by/cache/16/53/1653e7fe7c475d2fa51112f4bb6e3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Он прямо связан с личной духовностью человека, ее глубиной.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Специальные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При ознакомлении с историей малой родиной, прежде всего, должна быть организована поисковая деятельность: дети могут расспросить своих родителей, дедушек и бабушек об истории названия города, улицы, на которой они живут. Взрослые делятся с ребятами знаниями об известных людях своего города, на специальных занятиях дети могут обменяться 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lastRenderedPageBreak/>
        <w:t>полученной информацией, предлагать свои версии об истории некоторых названий. Рассматривание документов и фот</w:t>
      </w:r>
      <w:r w:rsidR="00E341B6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ографий, представленных в музее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, способствует уточнению и дополнению знаний детей. В результате данной работы вырастает познавательный интерес к истории города, уважение к знаменитым землякам.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Формы взаимодействия</w:t>
      </w:r>
      <w:r w:rsidR="00E341B6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 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 на данном этапе: совместное с родителями создание фотоальбомов, газет или статей с историей дома, в котором живет ребенок и его близкие, макета улицы, составленный из макетов домов детей, совместные прогулки по улицам, с последующим составлением фотогазеты-отчета о прогулке, тематические родительские собрания и т.д.</w:t>
      </w:r>
      <w:r w:rsidR="00A02508" w:rsidRPr="00A02508">
        <w:rPr>
          <w:noProof/>
          <w:lang w:eastAsia="ru-RU"/>
        </w:rPr>
        <w:t xml:space="preserve"> </w:t>
      </w:r>
      <w:r w:rsidR="00A02508">
        <w:rPr>
          <w:noProof/>
          <w:lang w:eastAsia="ru-RU"/>
        </w:rPr>
        <w:drawing>
          <wp:inline distT="0" distB="0" distL="0" distR="0" wp14:anchorId="41E7DE15" wp14:editId="5F6B91F1">
            <wp:extent cx="5940425" cy="4455319"/>
            <wp:effectExtent l="0" t="0" r="3175" b="2540"/>
            <wp:docPr id="6" name="Рисунок 6" descr="https://content.schools.by/cache/76/b3/76b3de36217c4f252b9f38b53b1b6a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ntent.schools.by/cache/76/b3/76b3de36217c4f252b9f38b53b1b6a5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Большим интересом детьми совместно с родителями может быть составлена схема города, на которой каждый ребенок при помощи взрослых рисует дорогу из дома в детский сад, на схеме обозначаются названия улиц, места перехода через дорогу, достопримечательности. При этом дети запоминают адрес детского сада, свой домашний адрес, уточняют правила безопасного поведения на улице.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Диапазон объектов, с которыми знакомят старших дошкольников, расширяется — это район и область</w:t>
      </w:r>
      <w:r w:rsidR="00E341B6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, страна в целом: 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 достопримечательности, исторические места и памятники. Детям объясняют, 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lastRenderedPageBreak/>
        <w:t>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 Особенно ценным является участие родителей и других близких родственниках в этих экскурсиях, это придает знаниям о родном городе актуальность и непосредственность.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A02508" w:rsidRDefault="00E341B6" w:rsidP="00E341B6">
      <w:pPr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32"/>
          <w:szCs w:val="32"/>
          <w:shd w:val="clear" w:color="auto" w:fill="FFFFFF"/>
          <w:lang w:eastAsia="ru-RU"/>
        </w:rPr>
        <w:t>Рекомендации для родителей:</w:t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нравственного воспитания.</w:t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Знакомьте ребенка с «малой родиной» - близлежащей улицей,  микрорайоном, родным городом, его знаменитыми жителями, достопримечательностями, символами.</w:t>
      </w:r>
      <w:proofErr w:type="gramEnd"/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 Возвращаясь с ребенком из детского сада, предложите ему игру «Кто больше заметит интересного?», «Что нового появилось на 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- В выходные дни организуйте с детьми маршруты выходного дня:  целевые прогулки, экскурсии к памятным местам, мемориалам</w:t>
      </w:r>
      <w:proofErr w:type="gramStart"/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,  ; </w:t>
      </w:r>
      <w:proofErr w:type="gramEnd"/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="00A02508">
        <w:rPr>
          <w:noProof/>
          <w:lang w:eastAsia="ru-RU"/>
        </w:rPr>
        <w:lastRenderedPageBreak/>
        <w:drawing>
          <wp:inline distT="0" distB="0" distL="0" distR="0" wp14:anchorId="5131B542" wp14:editId="71307860">
            <wp:extent cx="5940425" cy="4569558"/>
            <wp:effectExtent l="0" t="0" r="3175" b="2540"/>
            <wp:docPr id="3" name="Рисунок 3" descr="https://content.schools.by/cache/e9/4b/e94b8653fa99d1134dba44f98ca5b4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ntent.schools.by/cache/e9/4b/e94b8653fa99d1134dba44f98ca5b4e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- Приобщайте ребенка к истокам  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что-то  смастерить,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lastRenderedPageBreak/>
        <w:br/>
      </w:r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</w:t>
      </w:r>
      <w:proofErr w:type="gramStart"/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,, </w:t>
      </w:r>
      <w:proofErr w:type="gramEnd"/>
      <w:r w:rsidR="00180284"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Пасха, Троица, Покрова Пресвятой Богородицы.</w:t>
      </w:r>
    </w:p>
    <w:p w:rsidR="00A02508" w:rsidRDefault="00A02508" w:rsidP="00E341B6">
      <w:pPr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85A474" wp14:editId="2D690B67">
            <wp:extent cx="4191000" cy="3143250"/>
            <wp:effectExtent l="0" t="0" r="0" b="0"/>
            <wp:docPr id="1" name="Рисунок 1" descr="http://pravrog.by/sites/default/files/styles/gallery-thumb-image/public/img-678a28716aa51b228bbb154a0b0eccd3-v.jpg?itok=xcCOVDg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vrog.by/sites/default/files/styles/gallery-thumb-image/public/img-678a28716aa51b228bbb154a0b0eccd3-v.jpg?itok=xcCOVDg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5FE" w:rsidRPr="00180284" w:rsidRDefault="00180284" w:rsidP="00E341B6">
      <w:pPr>
        <w:rPr>
          <w:rFonts w:ascii="Times New Roman" w:hAnsi="Times New Roman" w:cs="Times New Roman"/>
          <w:color w:val="008000"/>
          <w:sz w:val="28"/>
          <w:szCs w:val="28"/>
        </w:rPr>
      </w:pP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Уважаемые родители, не ищите отговорок, занимайтесь с детьми. В наше </w:t>
      </w:r>
      <w:r w:rsidRPr="00180284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lastRenderedPageBreak/>
        <w:t>время все экскурсии, выставки музеи, можно посетить и дома. Но каждому ребенку необходимо общение со всеми членами своей семьи. Любите и цените каждый момент своей жизни.</w:t>
      </w:r>
    </w:p>
    <w:sectPr w:rsidR="008B25FE" w:rsidRPr="0018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84"/>
    <w:rsid w:val="00180284"/>
    <w:rsid w:val="00692CE4"/>
    <w:rsid w:val="008B25FE"/>
    <w:rsid w:val="00A02508"/>
    <w:rsid w:val="00E3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6428">
          <w:marLeft w:val="-64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1594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7635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7</dc:creator>
  <cp:lastModifiedBy>Admin 7</cp:lastModifiedBy>
  <cp:revision>3</cp:revision>
  <dcterms:created xsi:type="dcterms:W3CDTF">2022-10-17T09:00:00Z</dcterms:created>
  <dcterms:modified xsi:type="dcterms:W3CDTF">2022-10-17T09:28:00Z</dcterms:modified>
</cp:coreProperties>
</file>