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2F" w:rsidRPr="006E42A4" w:rsidRDefault="00CB4C2F" w:rsidP="006E42A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color w:val="0070C0"/>
          <w:sz w:val="44"/>
          <w:szCs w:val="44"/>
          <w:lang w:eastAsia="ru-RU"/>
        </w:rPr>
      </w:pPr>
      <w:r w:rsidRPr="006E42A4">
        <w:rPr>
          <w:rFonts w:ascii="Arial" w:eastAsia="Times New Roman" w:hAnsi="Arial" w:cs="Arial"/>
          <w:b/>
          <w:noProof/>
          <w:color w:val="0070C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876300" cy="1143000"/>
            <wp:effectExtent l="19050" t="0" r="0" b="0"/>
            <wp:wrapThrough wrapText="bothSides">
              <wp:wrapPolygon edited="0">
                <wp:start x="-470" y="0"/>
                <wp:lineTo x="-470" y="21240"/>
                <wp:lineTo x="21600" y="21240"/>
                <wp:lineTo x="21600" y="0"/>
                <wp:lineTo x="-470" y="0"/>
              </wp:wrapPolygon>
            </wp:wrapThrough>
            <wp:docPr id="2" name="Рисунок 2" descr="Что такое ПРОФСОЮЗ?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такое ПРОФСОЮЗ?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42A4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Что такое ПРОФСОЮЗ</w:t>
      </w:r>
      <w:r w:rsidR="006E42A4" w:rsidRPr="006E42A4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?</w:t>
      </w:r>
    </w:p>
    <w:p w:rsidR="00CB4C2F" w:rsidRPr="00CB4C2F" w:rsidRDefault="006E42A4" w:rsidP="00CB4C2F">
      <w:pPr>
        <w:shd w:val="clear" w:color="auto" w:fill="FFFFFF"/>
        <w:spacing w:after="0" w:line="240" w:lineRule="auto"/>
        <w:ind w:left="2475"/>
        <w:rPr>
          <w:rFonts w:ascii="Arial" w:eastAsia="Times New Roman" w:hAnsi="Arial" w:cs="Arial"/>
          <w:color w:val="13151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</w:t>
      </w:r>
      <w:r w:rsidR="00CB4C2F" w:rsidRPr="00CB4C2F">
        <w:rPr>
          <w:rFonts w:ascii="Times New Roman" w:eastAsia="Times New Roman" w:hAnsi="Times New Roman" w:cs="Times New Roman"/>
          <w:color w:val="131516"/>
          <w:sz w:val="28"/>
          <w:szCs w:val="28"/>
          <w:lang w:eastAsia="ru-RU"/>
        </w:rPr>
        <w:t>рофессионализм,</w:t>
      </w:r>
    </w:p>
    <w:p w:rsidR="00CB4C2F" w:rsidRPr="00CB4C2F" w:rsidRDefault="00CB4C2F" w:rsidP="00CB4C2F">
      <w:pPr>
        <w:shd w:val="clear" w:color="auto" w:fill="FFFFFF"/>
        <w:spacing w:after="0" w:line="240" w:lineRule="auto"/>
        <w:ind w:left="2475"/>
        <w:rPr>
          <w:rFonts w:ascii="Arial" w:eastAsia="Times New Roman" w:hAnsi="Arial" w:cs="Arial"/>
          <w:color w:val="131516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</w:t>
      </w:r>
      <w:r w:rsidRPr="00CB4C2F">
        <w:rPr>
          <w:rFonts w:ascii="Times New Roman" w:eastAsia="Times New Roman" w:hAnsi="Times New Roman" w:cs="Times New Roman"/>
          <w:color w:val="131516"/>
          <w:sz w:val="28"/>
          <w:szCs w:val="28"/>
          <w:lang w:eastAsia="ru-RU"/>
        </w:rPr>
        <w:t>азумность,</w:t>
      </w:r>
    </w:p>
    <w:p w:rsidR="00CB4C2F" w:rsidRPr="00CB4C2F" w:rsidRDefault="00CB4C2F" w:rsidP="00CB4C2F">
      <w:pPr>
        <w:shd w:val="clear" w:color="auto" w:fill="FFFFFF"/>
        <w:spacing w:after="0" w:line="240" w:lineRule="auto"/>
        <w:ind w:left="2475"/>
        <w:rPr>
          <w:rFonts w:ascii="Arial" w:eastAsia="Times New Roman" w:hAnsi="Arial" w:cs="Arial"/>
          <w:color w:val="131516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</w:t>
      </w:r>
      <w:r w:rsidRPr="00CB4C2F">
        <w:rPr>
          <w:rFonts w:ascii="Times New Roman" w:eastAsia="Times New Roman" w:hAnsi="Times New Roman" w:cs="Times New Roman"/>
          <w:color w:val="131516"/>
          <w:sz w:val="28"/>
          <w:szCs w:val="28"/>
          <w:lang w:eastAsia="ru-RU"/>
        </w:rPr>
        <w:t>тветственность,</w:t>
      </w:r>
    </w:p>
    <w:p w:rsidR="00CB4C2F" w:rsidRPr="00CB4C2F" w:rsidRDefault="00CB4C2F" w:rsidP="00CB4C2F">
      <w:pPr>
        <w:shd w:val="clear" w:color="auto" w:fill="FFFFFF"/>
        <w:spacing w:after="0" w:line="240" w:lineRule="auto"/>
        <w:ind w:left="2475"/>
        <w:rPr>
          <w:rFonts w:ascii="Arial" w:eastAsia="Times New Roman" w:hAnsi="Arial" w:cs="Arial"/>
          <w:color w:val="131516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ф</w:t>
      </w:r>
      <w:r w:rsidRPr="00CB4C2F">
        <w:rPr>
          <w:rFonts w:ascii="Times New Roman" w:eastAsia="Times New Roman" w:hAnsi="Times New Roman" w:cs="Times New Roman"/>
          <w:color w:val="131516"/>
          <w:sz w:val="28"/>
          <w:szCs w:val="28"/>
          <w:lang w:eastAsia="ru-RU"/>
        </w:rPr>
        <w:t>инансовая поддержка,</w:t>
      </w:r>
    </w:p>
    <w:p w:rsidR="00CB4C2F" w:rsidRPr="00CB4C2F" w:rsidRDefault="00CB4C2F" w:rsidP="00CB4C2F">
      <w:pPr>
        <w:shd w:val="clear" w:color="auto" w:fill="FFFFFF"/>
        <w:spacing w:after="0" w:line="240" w:lineRule="auto"/>
        <w:ind w:left="2475"/>
        <w:rPr>
          <w:rFonts w:ascii="Arial" w:eastAsia="Times New Roman" w:hAnsi="Arial" w:cs="Arial"/>
          <w:color w:val="131516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</w:t>
      </w:r>
      <w:r w:rsidRPr="00CB4C2F">
        <w:rPr>
          <w:rFonts w:ascii="Times New Roman" w:eastAsia="Times New Roman" w:hAnsi="Times New Roman" w:cs="Times New Roman"/>
          <w:color w:val="131516"/>
          <w:sz w:val="28"/>
          <w:szCs w:val="28"/>
          <w:lang w:eastAsia="ru-RU"/>
        </w:rPr>
        <w:t>олидарность,</w:t>
      </w:r>
    </w:p>
    <w:p w:rsidR="00CB4C2F" w:rsidRPr="00CB4C2F" w:rsidRDefault="00CB4C2F" w:rsidP="00CB4C2F">
      <w:pPr>
        <w:shd w:val="clear" w:color="auto" w:fill="FFFFFF"/>
        <w:spacing w:after="0" w:line="240" w:lineRule="auto"/>
        <w:ind w:left="2475"/>
        <w:rPr>
          <w:rFonts w:ascii="Arial" w:eastAsia="Times New Roman" w:hAnsi="Arial" w:cs="Arial"/>
          <w:color w:val="131516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</w:t>
      </w:r>
      <w:r w:rsidRPr="00CB4C2F">
        <w:rPr>
          <w:rFonts w:ascii="Times New Roman" w:eastAsia="Times New Roman" w:hAnsi="Times New Roman" w:cs="Times New Roman"/>
          <w:color w:val="131516"/>
          <w:sz w:val="28"/>
          <w:szCs w:val="28"/>
          <w:lang w:eastAsia="ru-RU"/>
        </w:rPr>
        <w:t>рганизованность,</w:t>
      </w:r>
    </w:p>
    <w:p w:rsidR="00CB4C2F" w:rsidRPr="00CB4C2F" w:rsidRDefault="00CB4C2F" w:rsidP="00CB4C2F">
      <w:pPr>
        <w:shd w:val="clear" w:color="auto" w:fill="FFFFFF"/>
        <w:spacing w:after="0" w:line="240" w:lineRule="auto"/>
        <w:ind w:left="2475"/>
        <w:rPr>
          <w:rFonts w:ascii="Arial" w:eastAsia="Times New Roman" w:hAnsi="Arial" w:cs="Arial"/>
          <w:color w:val="131516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ю</w:t>
      </w:r>
      <w:r w:rsidRPr="00CB4C2F">
        <w:rPr>
          <w:rFonts w:ascii="Times New Roman" w:eastAsia="Times New Roman" w:hAnsi="Times New Roman" w:cs="Times New Roman"/>
          <w:color w:val="131516"/>
          <w:sz w:val="28"/>
          <w:szCs w:val="28"/>
          <w:lang w:eastAsia="ru-RU"/>
        </w:rPr>
        <w:t>ридическая помощь,</w:t>
      </w:r>
    </w:p>
    <w:p w:rsidR="00CB4C2F" w:rsidRPr="00CB4C2F" w:rsidRDefault="00CB4C2F" w:rsidP="00CB4C2F">
      <w:pPr>
        <w:shd w:val="clear" w:color="auto" w:fill="FFFFFF"/>
        <w:spacing w:after="0" w:line="240" w:lineRule="auto"/>
        <w:ind w:left="2475"/>
        <w:rPr>
          <w:rFonts w:ascii="Arial" w:eastAsia="Times New Roman" w:hAnsi="Arial" w:cs="Arial"/>
          <w:color w:val="131516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</w:t>
      </w:r>
      <w:r w:rsidRPr="00CB4C2F">
        <w:rPr>
          <w:rFonts w:ascii="Times New Roman" w:eastAsia="Times New Roman" w:hAnsi="Times New Roman" w:cs="Times New Roman"/>
          <w:color w:val="131516"/>
          <w:sz w:val="28"/>
          <w:szCs w:val="28"/>
          <w:lang w:eastAsia="ru-RU"/>
        </w:rPr>
        <w:t>аконность.</w:t>
      </w:r>
    </w:p>
    <w:p w:rsidR="00CB4C2F" w:rsidRPr="00CB4C2F" w:rsidRDefault="00CB4C2F" w:rsidP="00E747C5">
      <w:pPr>
        <w:shd w:val="clear" w:color="auto" w:fill="FFFFFF"/>
        <w:spacing w:before="156" w:after="0" w:line="240" w:lineRule="auto"/>
        <w:ind w:firstLine="426"/>
        <w:jc w:val="both"/>
        <w:rPr>
          <w:rFonts w:ascii="Arial" w:eastAsia="Times New Roman" w:hAnsi="Arial" w:cs="Arial"/>
          <w:color w:val="131516"/>
          <w:sz w:val="16"/>
          <w:szCs w:val="16"/>
          <w:lang w:eastAsia="ru-RU"/>
        </w:rPr>
      </w:pPr>
      <w:proofErr w:type="gramStart"/>
      <w:r w:rsidRPr="00CB4C2F">
        <w:rPr>
          <w:rFonts w:ascii="Times New Roman" w:eastAsia="Times New Roman" w:hAnsi="Times New Roman" w:cs="Times New Roman"/>
          <w:color w:val="131516"/>
          <w:sz w:val="28"/>
          <w:szCs w:val="28"/>
          <w:lang w:eastAsia="ru-RU"/>
        </w:rPr>
        <w:t>Профессиональный союз является добровольной общественной организацией, объединяющей граждан Республики Беларусь, иностранных граждан и лиц без гражданства, в том числе обучающихся в учреждениях профессионально-технического, среднего специального, высшего образования, связанных общими интересами по роду деятельности, как в производственной, так и непроизводственной сферах, для защиты трудовых, социально- экономических прав и интересов.</w:t>
      </w:r>
      <w:proofErr w:type="gramEnd"/>
    </w:p>
    <w:p w:rsidR="00CB4C2F" w:rsidRPr="006E42A4" w:rsidRDefault="00CB4C2F" w:rsidP="00CB4C2F">
      <w:pPr>
        <w:shd w:val="clear" w:color="auto" w:fill="FFFFFF"/>
        <w:spacing w:before="156" w:after="0" w:line="240" w:lineRule="auto"/>
        <w:ind w:firstLine="426"/>
        <w:rPr>
          <w:rFonts w:ascii="Arial" w:eastAsia="Times New Roman" w:hAnsi="Arial" w:cs="Arial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основные функции профсоюзных организаций:</w:t>
      </w:r>
    </w:p>
    <w:p w:rsidR="00CB4C2F" w:rsidRPr="006E42A4" w:rsidRDefault="00CB4C2F" w:rsidP="00CB4C2F">
      <w:pPr>
        <w:numPr>
          <w:ilvl w:val="0"/>
          <w:numId w:val="1"/>
        </w:numPr>
        <w:shd w:val="clear" w:color="auto" w:fill="FFFFFF"/>
        <w:spacing w:after="0" w:line="240" w:lineRule="auto"/>
        <w:ind w:left="1136"/>
        <w:rPr>
          <w:rFonts w:ascii="Arial" w:eastAsia="Times New Roman" w:hAnsi="Arial" w:cs="Arial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интересов работников в отношениях с работодателями;</w:t>
      </w:r>
    </w:p>
    <w:p w:rsidR="00CB4C2F" w:rsidRPr="006E42A4" w:rsidRDefault="00CB4C2F" w:rsidP="00A004B4">
      <w:pPr>
        <w:numPr>
          <w:ilvl w:val="0"/>
          <w:numId w:val="1"/>
        </w:numPr>
        <w:shd w:val="clear" w:color="auto" w:fill="FFFFFF"/>
        <w:spacing w:after="0" w:line="240" w:lineRule="auto"/>
        <w:ind w:left="1136"/>
        <w:rPr>
          <w:rFonts w:ascii="Arial" w:eastAsia="Times New Roman" w:hAnsi="Arial" w:cs="Arial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трудовых прав и законных интересов работников.</w:t>
      </w:r>
    </w:p>
    <w:p w:rsidR="00CB4C2F" w:rsidRPr="006E42A4" w:rsidRDefault="00CB4C2F" w:rsidP="00CB4C2F">
      <w:pPr>
        <w:shd w:val="clear" w:color="auto" w:fill="FFFFFF"/>
        <w:spacing w:before="156" w:after="0" w:line="240" w:lineRule="auto"/>
        <w:jc w:val="center"/>
        <w:rPr>
          <w:rFonts w:ascii="Arial" w:eastAsia="Times New Roman" w:hAnsi="Arial" w:cs="Arial"/>
          <w:color w:val="0070C0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Что даёт нам профсоюз?</w:t>
      </w:r>
    </w:p>
    <w:p w:rsidR="00CB4C2F" w:rsidRPr="006E42A4" w:rsidRDefault="00CB4C2F" w:rsidP="00CB4C2F">
      <w:pPr>
        <w:numPr>
          <w:ilvl w:val="0"/>
          <w:numId w:val="2"/>
        </w:numPr>
        <w:shd w:val="clear" w:color="auto" w:fill="FFFFFF"/>
        <w:spacing w:before="36" w:after="0" w:line="240" w:lineRule="auto"/>
        <w:ind w:left="132"/>
        <w:rPr>
          <w:rFonts w:ascii="Arial" w:eastAsia="Times New Roman" w:hAnsi="Arial" w:cs="Arial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трудовых отношений.</w:t>
      </w:r>
    </w:p>
    <w:p w:rsidR="00CB4C2F" w:rsidRPr="006E42A4" w:rsidRDefault="00CB4C2F" w:rsidP="00CB4C2F">
      <w:pPr>
        <w:numPr>
          <w:ilvl w:val="0"/>
          <w:numId w:val="2"/>
        </w:numPr>
        <w:shd w:val="clear" w:color="auto" w:fill="FFFFFF"/>
        <w:spacing w:before="36" w:after="0" w:line="240" w:lineRule="auto"/>
        <w:ind w:left="132"/>
        <w:rPr>
          <w:rFonts w:ascii="Arial" w:eastAsia="Times New Roman" w:hAnsi="Arial" w:cs="Arial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управлению учреждениями через соглашения и коллективные договоры.</w:t>
      </w:r>
    </w:p>
    <w:p w:rsidR="00CB4C2F" w:rsidRPr="006E42A4" w:rsidRDefault="00CB4C2F" w:rsidP="00CB4C2F">
      <w:pPr>
        <w:numPr>
          <w:ilvl w:val="0"/>
          <w:numId w:val="2"/>
        </w:numPr>
        <w:shd w:val="clear" w:color="auto" w:fill="FFFFFF"/>
        <w:spacing w:before="36" w:after="0" w:line="240" w:lineRule="auto"/>
        <w:ind w:left="132"/>
        <w:rPr>
          <w:rFonts w:ascii="Arial" w:eastAsia="Times New Roman" w:hAnsi="Arial" w:cs="Arial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и развитие творческого и профессионального потенциала.</w:t>
      </w:r>
    </w:p>
    <w:p w:rsidR="00CB4C2F" w:rsidRPr="006E42A4" w:rsidRDefault="00CB4C2F" w:rsidP="00CB4C2F">
      <w:pPr>
        <w:numPr>
          <w:ilvl w:val="0"/>
          <w:numId w:val="2"/>
        </w:numPr>
        <w:shd w:val="clear" w:color="auto" w:fill="FFFFFF"/>
        <w:spacing w:before="36" w:after="0" w:line="240" w:lineRule="auto"/>
        <w:ind w:left="132"/>
        <w:rPr>
          <w:rFonts w:ascii="Arial" w:eastAsia="Times New Roman" w:hAnsi="Arial" w:cs="Arial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юристов. Защиту в суде. Консультации специалистов по охране труда и правовую помощь при несчастных случаях.</w:t>
      </w:r>
    </w:p>
    <w:p w:rsidR="00CB4C2F" w:rsidRPr="006E42A4" w:rsidRDefault="00CB4C2F" w:rsidP="00CB4C2F">
      <w:pPr>
        <w:numPr>
          <w:ilvl w:val="0"/>
          <w:numId w:val="2"/>
        </w:numPr>
        <w:shd w:val="clear" w:color="auto" w:fill="FFFFFF"/>
        <w:spacing w:before="36" w:after="0" w:line="240" w:lineRule="auto"/>
        <w:ind w:left="132"/>
        <w:rPr>
          <w:rFonts w:ascii="Arial" w:eastAsia="Times New Roman" w:hAnsi="Arial" w:cs="Arial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отдыха работников и их детей.</w:t>
      </w:r>
    </w:p>
    <w:p w:rsidR="00CB4C2F" w:rsidRPr="006E42A4" w:rsidRDefault="00CB4C2F" w:rsidP="00CB4C2F">
      <w:pPr>
        <w:numPr>
          <w:ilvl w:val="0"/>
          <w:numId w:val="2"/>
        </w:numPr>
        <w:shd w:val="clear" w:color="auto" w:fill="FFFFFF"/>
        <w:spacing w:before="36" w:after="0" w:line="240" w:lineRule="auto"/>
        <w:ind w:left="132"/>
        <w:rPr>
          <w:rFonts w:ascii="Arial" w:eastAsia="Times New Roman" w:hAnsi="Arial" w:cs="Arial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культурных мероприятий.</w:t>
      </w:r>
    </w:p>
    <w:p w:rsidR="00CB4C2F" w:rsidRPr="006E42A4" w:rsidRDefault="00CB4C2F" w:rsidP="00CB4C2F">
      <w:pPr>
        <w:numPr>
          <w:ilvl w:val="0"/>
          <w:numId w:val="2"/>
        </w:numPr>
        <w:shd w:val="clear" w:color="auto" w:fill="FFFFFF"/>
        <w:spacing w:before="36" w:after="0" w:line="240" w:lineRule="auto"/>
        <w:ind w:left="132"/>
        <w:rPr>
          <w:rFonts w:ascii="Arial" w:eastAsia="Times New Roman" w:hAnsi="Arial" w:cs="Arial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 помощь работникам.</w:t>
      </w:r>
    </w:p>
    <w:p w:rsidR="00CB4C2F" w:rsidRPr="00CB4C2F" w:rsidRDefault="00CB4C2F" w:rsidP="00E747C5">
      <w:pPr>
        <w:shd w:val="clear" w:color="auto" w:fill="FFFFFF"/>
        <w:spacing w:before="156" w:after="0" w:line="240" w:lineRule="auto"/>
        <w:ind w:firstLine="426"/>
        <w:jc w:val="both"/>
        <w:rPr>
          <w:rFonts w:ascii="Arial" w:eastAsia="Times New Roman" w:hAnsi="Arial" w:cs="Arial"/>
          <w:color w:val="131516"/>
          <w:sz w:val="16"/>
          <w:szCs w:val="16"/>
          <w:lang w:eastAsia="ru-RU"/>
        </w:rPr>
      </w:pPr>
      <w:r w:rsidRPr="00CB4C2F">
        <w:rPr>
          <w:rFonts w:ascii="Times New Roman" w:eastAsia="Times New Roman" w:hAnsi="Times New Roman" w:cs="Times New Roman"/>
          <w:color w:val="131516"/>
          <w:sz w:val="28"/>
          <w:szCs w:val="28"/>
          <w:lang w:eastAsia="ru-RU"/>
        </w:rPr>
        <w:t>Основные полномочия профсоюзов закреплены в главе 2 Закона о профсоюзах. Данный закон предоставляет равные права всем профсоюзам.</w:t>
      </w:r>
    </w:p>
    <w:p w:rsidR="00CB4C2F" w:rsidRPr="00CB4C2F" w:rsidRDefault="00CB4C2F" w:rsidP="00E747C5">
      <w:pPr>
        <w:shd w:val="clear" w:color="auto" w:fill="FFFFFF"/>
        <w:spacing w:before="156" w:after="0" w:line="240" w:lineRule="auto"/>
        <w:ind w:firstLine="426"/>
        <w:jc w:val="both"/>
        <w:rPr>
          <w:rFonts w:ascii="Arial" w:eastAsia="Times New Roman" w:hAnsi="Arial" w:cs="Arial"/>
          <w:color w:val="131516"/>
          <w:sz w:val="16"/>
          <w:szCs w:val="16"/>
          <w:lang w:eastAsia="ru-RU"/>
        </w:rPr>
      </w:pPr>
      <w:r w:rsidRPr="00CB4C2F">
        <w:rPr>
          <w:rFonts w:ascii="Times New Roman" w:eastAsia="Times New Roman" w:hAnsi="Times New Roman" w:cs="Times New Roman"/>
          <w:color w:val="131516"/>
          <w:sz w:val="28"/>
          <w:szCs w:val="28"/>
          <w:lang w:eastAsia="ru-RU"/>
        </w:rPr>
        <w:t>Среди полномочий, которыми наделяет профсоюзы законодательство, можно выделить следующие:</w:t>
      </w:r>
    </w:p>
    <w:p w:rsidR="00CB4C2F" w:rsidRPr="006E42A4" w:rsidRDefault="00CB4C2F" w:rsidP="00E747C5">
      <w:pPr>
        <w:numPr>
          <w:ilvl w:val="0"/>
          <w:numId w:val="3"/>
        </w:numPr>
        <w:shd w:val="clear" w:color="auto" w:fill="FFFFFF"/>
        <w:spacing w:before="36" w:after="0" w:line="240" w:lineRule="auto"/>
        <w:ind w:left="13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социально-трудовых прав работников, в том числе посредством обращения в органы, рассматривающие трудовые споры;</w:t>
      </w:r>
    </w:p>
    <w:p w:rsidR="00CB4C2F" w:rsidRPr="006E42A4" w:rsidRDefault="00CB4C2F" w:rsidP="00E747C5">
      <w:pPr>
        <w:numPr>
          <w:ilvl w:val="0"/>
          <w:numId w:val="3"/>
        </w:numPr>
        <w:shd w:val="clear" w:color="auto" w:fill="FFFFFF"/>
        <w:spacing w:before="36" w:after="0" w:line="240" w:lineRule="auto"/>
        <w:ind w:left="13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коллективных переговоров, заключение коллективных договоров или соглашений, </w:t>
      </w:r>
      <w:proofErr w:type="gramStart"/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исполнением;</w:t>
      </w:r>
    </w:p>
    <w:p w:rsidR="00CB4C2F" w:rsidRPr="006E42A4" w:rsidRDefault="00CB4C2F" w:rsidP="00E747C5">
      <w:pPr>
        <w:numPr>
          <w:ilvl w:val="0"/>
          <w:numId w:val="3"/>
        </w:numPr>
        <w:shd w:val="clear" w:color="auto" w:fill="FFFFFF"/>
        <w:spacing w:before="36" w:after="0" w:line="240" w:lineRule="auto"/>
        <w:ind w:left="13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работодателем законодательства о труде;</w:t>
      </w:r>
    </w:p>
    <w:p w:rsidR="0033459E" w:rsidRPr="006E42A4" w:rsidRDefault="00CB4C2F" w:rsidP="00E747C5">
      <w:pPr>
        <w:numPr>
          <w:ilvl w:val="0"/>
          <w:numId w:val="3"/>
        </w:numPr>
        <w:shd w:val="clear" w:color="auto" w:fill="FFFFFF"/>
        <w:spacing w:before="36" w:after="0" w:line="240" w:lineRule="auto"/>
        <w:ind w:left="13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E4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от работодателя, органов государственной власти и местного самоуправления по социально-трудовым вопросам.</w:t>
      </w:r>
    </w:p>
    <w:sectPr w:rsidR="0033459E" w:rsidRPr="006E42A4" w:rsidSect="00A004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35325"/>
    <w:multiLevelType w:val="multilevel"/>
    <w:tmpl w:val="EDF8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D7BC0"/>
    <w:multiLevelType w:val="multilevel"/>
    <w:tmpl w:val="CBFA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F6123"/>
    <w:multiLevelType w:val="multilevel"/>
    <w:tmpl w:val="AE74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C2F"/>
    <w:rsid w:val="00177C5A"/>
    <w:rsid w:val="00193249"/>
    <w:rsid w:val="0033459E"/>
    <w:rsid w:val="003E2A1E"/>
    <w:rsid w:val="00681289"/>
    <w:rsid w:val="006E42A4"/>
    <w:rsid w:val="009E1574"/>
    <w:rsid w:val="00A004B4"/>
    <w:rsid w:val="00BF230C"/>
    <w:rsid w:val="00CB4C2F"/>
    <w:rsid w:val="00CC7EB4"/>
    <w:rsid w:val="00E7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9E"/>
  </w:style>
  <w:style w:type="paragraph" w:styleId="1">
    <w:name w:val="heading 1"/>
    <w:basedOn w:val="a"/>
    <w:link w:val="10"/>
    <w:uiPriority w:val="9"/>
    <w:qFormat/>
    <w:rsid w:val="00CB4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4C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4C2F"/>
  </w:style>
  <w:style w:type="paragraph" w:styleId="a4">
    <w:name w:val="Normal (Web)"/>
    <w:basedOn w:val="a"/>
    <w:uiPriority w:val="99"/>
    <w:semiHidden/>
    <w:unhideWhenUsed/>
    <w:rsid w:val="00CB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4C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50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ymnasium10.by/uploads/b1/s/0/3/image/120/40/medium_00000.jpg?t=1453561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2017-01-22T16:50:00Z</dcterms:created>
  <dcterms:modified xsi:type="dcterms:W3CDTF">2017-01-30T13:01:00Z</dcterms:modified>
</cp:coreProperties>
</file>