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B4" w:rsidRDefault="008D0DF3" w:rsidP="00C779B4">
      <w:pPr>
        <w:shd w:val="clear" w:color="auto" w:fill="FFFFFF"/>
        <w:spacing w:before="120" w:after="90" w:line="240" w:lineRule="auto"/>
        <w:ind w:left="193"/>
        <w:jc w:val="center"/>
        <w:outlineLvl w:val="1"/>
        <w:rPr>
          <w:rFonts w:ascii="Arial" w:eastAsia="Times New Roman" w:hAnsi="Arial" w:cs="Arial"/>
          <w:color w:val="5D3A8D"/>
          <w:sz w:val="44"/>
          <w:szCs w:val="44"/>
          <w:lang w:eastAsia="ru-RU"/>
        </w:rPr>
      </w:pPr>
      <w:r w:rsidRPr="00C779B4">
        <w:rPr>
          <w:rFonts w:ascii="Arial" w:eastAsia="Times New Roman" w:hAnsi="Arial" w:cs="Arial"/>
          <w:color w:val="5D3A8D"/>
          <w:sz w:val="44"/>
          <w:szCs w:val="44"/>
          <w:lang w:eastAsia="ru-RU"/>
        </w:rPr>
        <w:t>Развитие мелкой моторики.</w:t>
      </w:r>
    </w:p>
    <w:p w:rsidR="008D0DF3" w:rsidRPr="008D0DF3" w:rsidRDefault="008D0DF3" w:rsidP="00C779B4">
      <w:pPr>
        <w:shd w:val="clear" w:color="auto" w:fill="FFFFFF"/>
        <w:spacing w:before="120" w:after="90" w:line="240" w:lineRule="auto"/>
        <w:ind w:left="193" w:firstLine="374"/>
        <w:jc w:val="right"/>
        <w:outlineLvl w:val="1"/>
        <w:rPr>
          <w:rFonts w:ascii="Arial" w:eastAsia="Times New Roman" w:hAnsi="Arial" w:cs="Arial"/>
          <w:color w:val="5D3A8D"/>
          <w:sz w:val="17"/>
          <w:szCs w:val="17"/>
          <w:lang w:eastAsia="ru-RU"/>
        </w:rPr>
      </w:pPr>
      <w:r w:rsidRPr="00C779B4">
        <w:rPr>
          <w:rFonts w:ascii="Arial" w:eastAsia="Times New Roman" w:hAnsi="Arial" w:cs="Arial"/>
          <w:color w:val="5D3A8D"/>
          <w:sz w:val="44"/>
          <w:szCs w:val="44"/>
          <w:lang w:eastAsia="ru-RU"/>
        </w:rPr>
        <w:t xml:space="preserve"> Советы родителям</w:t>
      </w:r>
      <w:r w:rsidR="00C779B4" w:rsidRPr="00C779B4"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t xml:space="preserve"> </w:t>
      </w:r>
      <w:r w:rsidR="00C779B4"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19050</wp:posOffset>
            </wp:positionV>
            <wp:extent cx="1619250" cy="1619250"/>
            <wp:effectExtent l="19050" t="19050" r="19050" b="19050"/>
            <wp:wrapSquare wrapText="bothSides"/>
            <wp:docPr id="3" name="Рисунок 1" descr="Развитие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DF3" w:rsidRPr="00C779B4" w:rsidRDefault="008D0DF3" w:rsidP="00C26208">
      <w:pPr>
        <w:shd w:val="clear" w:color="auto" w:fill="FFFFFF"/>
        <w:spacing w:after="0"/>
        <w:ind w:firstLine="374"/>
        <w:jc w:val="both"/>
        <w:rPr>
          <w:rFonts w:ascii="Verdana" w:eastAsia="Times New Roman" w:hAnsi="Verdana" w:cs="Tahoma"/>
          <w:color w:val="000000"/>
          <w:sz w:val="16"/>
          <w:szCs w:val="16"/>
          <w:lang w:eastAsia="ru-RU"/>
        </w:rPr>
      </w:pP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Роль развития мелкой моторики рук очень велика. Ведь, стимулируя ее развитие, </w:t>
      </w:r>
      <w:r w:rsidRPr="00C26208">
        <w:rPr>
          <w:rFonts w:ascii="Verdana" w:eastAsia="Times New Roman" w:hAnsi="Verdana" w:cs="Tahoma"/>
          <w:b/>
          <w:color w:val="C00000"/>
          <w:sz w:val="16"/>
          <w:szCs w:val="16"/>
          <w:lang w:eastAsia="ru-RU"/>
        </w:rPr>
        <w:t>мы работаем над подвижностью органов артикуляции, готовим руку к письму, развиваем внимание, мышление и даже влияем на формирование произвольности у детей</w:t>
      </w:r>
      <w:r w:rsidRPr="00C26208">
        <w:rPr>
          <w:rFonts w:ascii="Verdana" w:eastAsia="Times New Roman" w:hAnsi="Verdana" w:cs="Tahoma"/>
          <w:b/>
          <w:color w:val="002060"/>
          <w:sz w:val="16"/>
          <w:szCs w:val="16"/>
          <w:lang w:eastAsia="ru-RU"/>
        </w:rPr>
        <w:t>.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В дошкольных учреждениях довольно много внимания уделяется развитию моторики рук. Но это не исключает тот факт, что при переходе ребенка в младший школьный возраст, необходимо продолжать развитие двигательных навыков. К сожалению, в школе на первый план выходит много других важных задач, в том числе и овладение письменной речью, вследствие чего на </w:t>
      </w:r>
      <w:r w:rsidRPr="00C26208">
        <w:rPr>
          <w:rFonts w:ascii="Verdana" w:eastAsia="Times New Roman" w:hAnsi="Verdana" w:cs="Tahoma"/>
          <w:bCs/>
          <w:color w:val="0D0D0D" w:themeColor="text1" w:themeTint="F2"/>
          <w:sz w:val="16"/>
          <w:szCs w:val="16"/>
          <w:lang w:eastAsia="ru-RU"/>
        </w:rPr>
        <w:t>развитие мелкой моторики</w:t>
      </w:r>
      <w:r w:rsidRPr="00C26208">
        <w:rPr>
          <w:rFonts w:ascii="Verdana" w:eastAsia="Times New Roman" w:hAnsi="Verdana" w:cs="Tahoma"/>
          <w:color w:val="0D0D0D" w:themeColor="text1" w:themeTint="F2"/>
          <w:sz w:val="16"/>
          <w:szCs w:val="16"/>
          <w:lang w:eastAsia="ru-RU"/>
        </w:rPr>
        <w:t> не хватает времени. Кроме того, из-за овладения детьми навыка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письма, нагрузка на мелкую моторику становится еще больше. Многие дети испытывают при этом значительные трудности, особенно, если не была проведена должная работа по подготовке руки к письму. В подобных случаях родители могут оказать помощь своему ребенку и организовать дополнительную работу дома, направленную на развитие мелкой моторики рук.</w:t>
      </w:r>
    </w:p>
    <w:p w:rsidR="008D0DF3" w:rsidRPr="00C779B4" w:rsidRDefault="008D0DF3" w:rsidP="00C26208">
      <w:pPr>
        <w:shd w:val="clear" w:color="auto" w:fill="FFFFFF"/>
        <w:spacing w:after="0"/>
        <w:ind w:firstLine="374"/>
        <w:jc w:val="both"/>
        <w:rPr>
          <w:rFonts w:ascii="Verdana" w:eastAsia="Times New Roman" w:hAnsi="Verdana" w:cs="Tahoma"/>
          <w:color w:val="000000"/>
          <w:sz w:val="16"/>
          <w:szCs w:val="16"/>
          <w:lang w:eastAsia="ru-RU"/>
        </w:rPr>
      </w:pP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их в работу. Так же можно организовать работу из «подручных» материалов, тех, которые нас окружают. 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br/>
        <w:t>Стоит отметить, что нижеперечисленные виды занятий приемлемы как для дошкольников, так и для школьников. Будет меняться только сложность упражнений и величина предметов, с которыми осуществляются манипуляции.</w:t>
      </w:r>
    </w:p>
    <w:p w:rsidR="008D0DF3" w:rsidRPr="00C779B4" w:rsidRDefault="008D0DF3" w:rsidP="00C26208">
      <w:pPr>
        <w:shd w:val="clear" w:color="auto" w:fill="FFFFFF"/>
        <w:spacing w:after="0"/>
        <w:ind w:firstLine="374"/>
        <w:jc w:val="both"/>
        <w:rPr>
          <w:rFonts w:ascii="Verdana" w:eastAsia="Times New Roman" w:hAnsi="Verdana" w:cs="Tahoma"/>
          <w:color w:val="000000"/>
          <w:sz w:val="16"/>
          <w:szCs w:val="16"/>
          <w:lang w:eastAsia="ru-RU"/>
        </w:rPr>
      </w:pP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Первый вид деятельности, который способствует развитию моторики – это </w:t>
      </w:r>
      <w:r w:rsidRPr="00C26208">
        <w:rPr>
          <w:rFonts w:ascii="Verdana" w:eastAsia="Times New Roman" w:hAnsi="Verdana" w:cs="Tahoma"/>
          <w:b/>
          <w:color w:val="00B050"/>
          <w:sz w:val="16"/>
          <w:szCs w:val="16"/>
          <w:lang w:eastAsia="ru-RU"/>
        </w:rPr>
        <w:t>шнуровка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. Манипуляции со шнурками можно осуществлять как с обычными предметами одежды, так и с игрушками. Здесь не лишним будет упомянуть о застегивании пуговиц 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</w:t>
      </w:r>
      <w:proofErr w:type="gramStart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помогать ребенку одеваться</w:t>
      </w:r>
      <w:proofErr w:type="gramEnd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</w:p>
    <w:p w:rsidR="008D0DF3" w:rsidRPr="00C779B4" w:rsidRDefault="008D0DF3" w:rsidP="00C26208">
      <w:pPr>
        <w:shd w:val="clear" w:color="auto" w:fill="FFFFFF"/>
        <w:spacing w:after="70"/>
        <w:ind w:firstLine="374"/>
        <w:jc w:val="both"/>
        <w:rPr>
          <w:rFonts w:ascii="Verdana" w:eastAsia="Times New Roman" w:hAnsi="Verdana" w:cs="Tahoma"/>
          <w:color w:val="000000"/>
          <w:sz w:val="16"/>
          <w:szCs w:val="16"/>
          <w:lang w:eastAsia="ru-RU"/>
        </w:rPr>
      </w:pP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Следующее приспособление, которым можно воспользоваться – это </w:t>
      </w:r>
      <w:r w:rsidRPr="00C26208">
        <w:rPr>
          <w:rFonts w:ascii="Verdana" w:eastAsia="Times New Roman" w:hAnsi="Verdana" w:cs="Tahoma"/>
          <w:b/>
          <w:color w:val="00B050"/>
          <w:sz w:val="16"/>
          <w:szCs w:val="16"/>
          <w:lang w:eastAsia="ru-RU"/>
        </w:rPr>
        <w:t>бельевые прищепки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. С помощью них можно конструировать. Например, дать ребенку круг из желтого картона и предложить сделать из прищепок лучики. Разнообразие персонажей зависит только от фантазии, это могут быть и ушки у зайчика, и хвост у лисы, и щупальца у осьминога, и листочки у дерева, и перья в хосте у павлина, и лепестки цветика - </w:t>
      </w:r>
      <w:proofErr w:type="spellStart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семицветика</w:t>
      </w:r>
      <w:proofErr w:type="spellEnd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. Так же прищепку можно использовать для массажа и </w:t>
      </w:r>
      <w:proofErr w:type="spellStart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самомассажа</w:t>
      </w:r>
      <w:proofErr w:type="spellEnd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, если ее прицепить на подушечки пальцев. Эти упражнения можно наложить на стишки, тем самым развивать помимо мелкой моторики рук, </w:t>
      </w:r>
      <w:proofErr w:type="spellStart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темпо-ритмическую</w:t>
      </w:r>
      <w:proofErr w:type="spellEnd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сторону речи.</w:t>
      </w:r>
    </w:p>
    <w:p w:rsidR="008D0DF3" w:rsidRPr="00C779B4" w:rsidRDefault="008D0DF3" w:rsidP="00C26208">
      <w:pPr>
        <w:shd w:val="clear" w:color="auto" w:fill="FFFFFF"/>
        <w:spacing w:after="70"/>
        <w:ind w:firstLine="374"/>
        <w:jc w:val="both"/>
        <w:rPr>
          <w:rFonts w:ascii="Verdana" w:eastAsia="Times New Roman" w:hAnsi="Verdana" w:cs="Tahoma"/>
          <w:color w:val="000000"/>
          <w:sz w:val="16"/>
          <w:szCs w:val="16"/>
          <w:lang w:eastAsia="ru-RU"/>
        </w:rPr>
      </w:pP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Хорошо помогают в развитии мелкой моторики </w:t>
      </w:r>
      <w:r w:rsidRPr="00C26208">
        <w:rPr>
          <w:rFonts w:ascii="Verdana" w:eastAsia="Times New Roman" w:hAnsi="Verdana" w:cs="Tahoma"/>
          <w:b/>
          <w:color w:val="00B050"/>
          <w:sz w:val="16"/>
          <w:szCs w:val="16"/>
          <w:lang w:eastAsia="ru-RU"/>
        </w:rPr>
        <w:t>тесемочки, шнурки, нитки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. Из них можно заплетать косички или же выкладывать фигуры на ровной поверхности. Так же можно предложить ребенку фигуру, нарисованную на листе бумаги, и предложить по контуру рисунка выложить нитку. Из проволоки можно конструировать различные фигуры, предметы, а так же буквы и цифры, что в свою очередь будет отличной профилактикой оптической </w:t>
      </w:r>
      <w:proofErr w:type="spellStart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дисграфии</w:t>
      </w:r>
      <w:proofErr w:type="spellEnd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и </w:t>
      </w:r>
      <w:proofErr w:type="spellStart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дислексии</w:t>
      </w:r>
      <w:proofErr w:type="spellEnd"/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.</w:t>
      </w:r>
    </w:p>
    <w:p w:rsidR="008D0DF3" w:rsidRPr="00C779B4" w:rsidRDefault="008D0DF3" w:rsidP="00C26208">
      <w:pPr>
        <w:shd w:val="clear" w:color="auto" w:fill="FFFFFF"/>
        <w:spacing w:after="0"/>
        <w:ind w:firstLine="374"/>
        <w:jc w:val="both"/>
        <w:rPr>
          <w:rFonts w:ascii="Verdana" w:eastAsia="Times New Roman" w:hAnsi="Verdana" w:cs="Tahoma"/>
          <w:color w:val="000000"/>
          <w:sz w:val="16"/>
          <w:szCs w:val="16"/>
          <w:lang w:eastAsia="ru-RU"/>
        </w:rPr>
      </w:pP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Конструировать буквы так же можно из пластилина. Причем, при работе с этим материалом, следует помнить, что в идеале кусок пластилина изначально должен быть твердым. Не надо предварительно класть его на батарею или помогать ребенку его раскатать. Пока ребенок самостоятельно готовит материал к работе, его руки получают замечательный массаж, что благотворно влияет на его мелкую моторику. Для лепки так же хорошо подходит тесто. Тесто можно специально приготовить для занятий, а можно попросить ребенка помочь маме в приготовлении украшений для пирога (это могут быть и косички, и буквы, и цифры, и цветочки).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br/>
        <w:t>Так же в качестве конструктора хорошо подойдут счетные палочки, спички. С их помощью можно выкладывать на плоской поверхности различные узоры и фигуры.</w:t>
      </w:r>
    </w:p>
    <w:p w:rsidR="008D0DF3" w:rsidRPr="00C779B4" w:rsidRDefault="008D0DF3" w:rsidP="00C26208">
      <w:pPr>
        <w:shd w:val="clear" w:color="auto" w:fill="FFFFFF"/>
        <w:spacing w:after="70"/>
        <w:ind w:firstLine="374"/>
        <w:jc w:val="both"/>
        <w:rPr>
          <w:rFonts w:ascii="Verdana" w:eastAsia="Times New Roman" w:hAnsi="Verdana" w:cs="Tahoma"/>
          <w:color w:val="000000"/>
          <w:sz w:val="16"/>
          <w:szCs w:val="16"/>
          <w:lang w:eastAsia="ru-RU"/>
        </w:rPr>
      </w:pP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Для </w:t>
      </w:r>
      <w:r w:rsidRPr="00C26208">
        <w:rPr>
          <w:rFonts w:ascii="Verdana" w:eastAsia="Times New Roman" w:hAnsi="Verdana" w:cs="Tahoma"/>
          <w:b/>
          <w:color w:val="984806" w:themeColor="accent6" w:themeShade="80"/>
          <w:sz w:val="16"/>
          <w:szCs w:val="16"/>
          <w:lang w:eastAsia="ru-RU"/>
        </w:rPr>
        <w:t>девочек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очень хорошо подойдет работа по изготовлению бус. Для этого понадобится прочная нитка и различные бусины. Стоит учесть, что если ребенок дошкольного возраста, то бусины понадобятся крупнее, чем старше ребенок, тем размер бусин меньше. По мере совершенствования ребенком своих навыков, бусинки можно подбирать мельче.</w:t>
      </w:r>
    </w:p>
    <w:p w:rsidR="008D0DF3" w:rsidRPr="00C779B4" w:rsidRDefault="008D0DF3" w:rsidP="00C26208">
      <w:pPr>
        <w:shd w:val="clear" w:color="auto" w:fill="FFFFFF"/>
        <w:spacing w:after="70"/>
        <w:ind w:firstLine="374"/>
        <w:jc w:val="both"/>
        <w:rPr>
          <w:rFonts w:ascii="Verdana" w:eastAsia="Times New Roman" w:hAnsi="Verdana" w:cs="Tahoma"/>
          <w:color w:val="000000"/>
          <w:sz w:val="16"/>
          <w:szCs w:val="16"/>
          <w:lang w:eastAsia="ru-RU"/>
        </w:rPr>
      </w:pP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Для </w:t>
      </w:r>
      <w:r w:rsidRPr="00C26208">
        <w:rPr>
          <w:rFonts w:ascii="Verdana" w:eastAsia="Times New Roman" w:hAnsi="Verdana" w:cs="Tahoma"/>
          <w:b/>
          <w:color w:val="984806" w:themeColor="accent6" w:themeShade="80"/>
          <w:sz w:val="16"/>
          <w:szCs w:val="16"/>
          <w:lang w:eastAsia="ru-RU"/>
        </w:rPr>
        <w:t>мальчиков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полезным и интересным занятием будет закручивание гаек, забивание гвоздей. Разумеется, стоит помнить о технике безопасности и работа эта должна осуществляться строго под контролем родителя.</w:t>
      </w:r>
    </w:p>
    <w:p w:rsidR="008D0DF3" w:rsidRPr="00C779B4" w:rsidRDefault="008D0DF3" w:rsidP="00C26208">
      <w:pPr>
        <w:shd w:val="clear" w:color="auto" w:fill="FFFFFF"/>
        <w:spacing w:after="70"/>
        <w:ind w:firstLine="374"/>
        <w:jc w:val="both"/>
        <w:rPr>
          <w:rFonts w:ascii="Verdana" w:eastAsia="Times New Roman" w:hAnsi="Verdana" w:cs="Tahoma"/>
          <w:color w:val="000000"/>
          <w:sz w:val="16"/>
          <w:szCs w:val="16"/>
          <w:lang w:eastAsia="ru-RU"/>
        </w:rPr>
      </w:pP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Можно организовать работу по вырезанию из журналов и газет различных иллюстраций. Помимо всего прочего, не стоит забывать про раскраски, контурные картинки, различные ребусы-дорожки, мозаики, конструкторы, которые так же благотворно влияют на развитие мелкой моторики рук.</w:t>
      </w:r>
    </w:p>
    <w:p w:rsidR="00666CBD" w:rsidRPr="00C26208" w:rsidRDefault="008D0DF3" w:rsidP="00C26208">
      <w:pPr>
        <w:shd w:val="clear" w:color="auto" w:fill="FFFFFF"/>
        <w:spacing w:after="70"/>
        <w:ind w:firstLine="374"/>
        <w:jc w:val="both"/>
        <w:rPr>
          <w:rFonts w:ascii="Verdana" w:eastAsia="Times New Roman" w:hAnsi="Verdana" w:cs="Tahoma"/>
          <w:b/>
          <w:color w:val="000000"/>
          <w:sz w:val="16"/>
          <w:szCs w:val="16"/>
          <w:lang w:eastAsia="ru-RU"/>
        </w:rPr>
      </w:pP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Таким образом </w:t>
      </w:r>
      <w:r w:rsidRPr="00C26208">
        <w:rPr>
          <w:rFonts w:ascii="Verdana" w:eastAsia="Times New Roman" w:hAnsi="Verdana" w:cs="Tahoma"/>
          <w:color w:val="FF0000"/>
          <w:sz w:val="16"/>
          <w:szCs w:val="16"/>
          <w:lang w:eastAsia="ru-RU"/>
        </w:rPr>
        <w:t>развивать мелкую моторику рук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</w:t>
      </w:r>
      <w:r w:rsidRPr="00C26208">
        <w:rPr>
          <w:rFonts w:ascii="Verdana" w:eastAsia="Times New Roman" w:hAnsi="Verdana" w:cs="Tahoma"/>
          <w:color w:val="FF0000"/>
          <w:sz w:val="16"/>
          <w:szCs w:val="16"/>
          <w:lang w:eastAsia="ru-RU"/>
        </w:rPr>
        <w:t>можно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не только в специально организованных условиях и на занятиях, с конкретными развивающими пособиями, но и </w:t>
      </w:r>
      <w:r w:rsidRPr="00C26208">
        <w:rPr>
          <w:rFonts w:ascii="Verdana" w:eastAsia="Times New Roman" w:hAnsi="Verdana" w:cs="Tahoma"/>
          <w:color w:val="FF0000"/>
          <w:sz w:val="16"/>
          <w:szCs w:val="16"/>
          <w:lang w:eastAsia="ru-RU"/>
        </w:rPr>
        <w:t>в быту</w:t>
      </w:r>
      <w:r w:rsidRPr="00C779B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</w:t>
      </w:r>
      <w:r w:rsidRPr="00C26208">
        <w:rPr>
          <w:rFonts w:ascii="Verdana" w:eastAsia="Times New Roman" w:hAnsi="Verdana" w:cs="Tahoma"/>
          <w:b/>
          <w:color w:val="FF0000"/>
          <w:sz w:val="16"/>
          <w:szCs w:val="16"/>
          <w:lang w:eastAsia="ru-RU"/>
        </w:rPr>
        <w:t>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</w:t>
      </w:r>
      <w:r w:rsidRPr="00C26208">
        <w:rPr>
          <w:rFonts w:ascii="Verdana" w:eastAsia="Times New Roman" w:hAnsi="Verdana" w:cs="Tahoma"/>
          <w:b/>
          <w:color w:val="000000"/>
          <w:sz w:val="16"/>
          <w:szCs w:val="16"/>
          <w:lang w:eastAsia="ru-RU"/>
        </w:rPr>
        <w:t>.</w:t>
      </w:r>
    </w:p>
    <w:sectPr w:rsidR="00666CBD" w:rsidRPr="00C26208" w:rsidSect="00C26208">
      <w:pgSz w:w="11906" w:h="16838"/>
      <w:pgMar w:top="567" w:right="850" w:bottom="426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0DF3"/>
    <w:rsid w:val="0059107A"/>
    <w:rsid w:val="00666CBD"/>
    <w:rsid w:val="008D0DF3"/>
    <w:rsid w:val="009F65B3"/>
    <w:rsid w:val="00C26208"/>
    <w:rsid w:val="00C779B4"/>
    <w:rsid w:val="00F854E6"/>
    <w:rsid w:val="00FF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B3"/>
  </w:style>
  <w:style w:type="paragraph" w:styleId="1">
    <w:name w:val="heading 1"/>
    <w:basedOn w:val="a"/>
    <w:next w:val="a"/>
    <w:link w:val="10"/>
    <w:uiPriority w:val="9"/>
    <w:qFormat/>
    <w:rsid w:val="009F6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6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65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6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F65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65B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Normal (Web)"/>
    <w:basedOn w:val="a"/>
    <w:uiPriority w:val="99"/>
    <w:semiHidden/>
    <w:unhideWhenUsed/>
    <w:rsid w:val="008D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DF3"/>
  </w:style>
  <w:style w:type="character" w:styleId="a6">
    <w:name w:val="Strong"/>
    <w:basedOn w:val="a0"/>
    <w:uiPriority w:val="22"/>
    <w:qFormat/>
    <w:rsid w:val="008D0D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D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2014-11-01T17:02:00Z</dcterms:created>
  <dcterms:modified xsi:type="dcterms:W3CDTF">2014-11-03T10:50:00Z</dcterms:modified>
</cp:coreProperties>
</file>