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1E" w:rsidRPr="00976EED" w:rsidRDefault="00702F1E" w:rsidP="00976EED">
      <w:pPr>
        <w:shd w:val="clear" w:color="auto" w:fill="FFFFFF"/>
        <w:ind w:left="142"/>
        <w:jc w:val="center"/>
        <w:rPr>
          <w:b/>
          <w:sz w:val="32"/>
          <w:szCs w:val="32"/>
        </w:rPr>
      </w:pPr>
      <w:r w:rsidRPr="00523A5F">
        <w:rPr>
          <w:b/>
          <w:bCs/>
          <w:iCs/>
          <w:color w:val="000000"/>
          <w:spacing w:val="1"/>
          <w:sz w:val="32"/>
          <w:szCs w:val="32"/>
        </w:rPr>
        <w:t>Оценка психологич</w:t>
      </w:r>
      <w:r>
        <w:rPr>
          <w:b/>
          <w:bCs/>
          <w:iCs/>
          <w:color w:val="000000"/>
          <w:spacing w:val="1"/>
          <w:sz w:val="32"/>
          <w:szCs w:val="32"/>
        </w:rPr>
        <w:t xml:space="preserve">еского климата в педагогическом </w:t>
      </w:r>
      <w:r w:rsidRPr="00523A5F">
        <w:rPr>
          <w:b/>
          <w:bCs/>
          <w:iCs/>
          <w:color w:val="000000"/>
          <w:spacing w:val="1"/>
          <w:sz w:val="32"/>
          <w:szCs w:val="32"/>
        </w:rPr>
        <w:t>коллективе</w:t>
      </w:r>
    </w:p>
    <w:p w:rsidR="00702F1E" w:rsidRPr="00523A5F" w:rsidRDefault="00702F1E" w:rsidP="00702F1E">
      <w:pPr>
        <w:shd w:val="clear" w:color="auto" w:fill="FFFFFF"/>
        <w:jc w:val="both"/>
        <w:rPr>
          <w:sz w:val="28"/>
          <w:szCs w:val="28"/>
        </w:rPr>
      </w:pPr>
      <w:r>
        <w:rPr>
          <w:bCs/>
          <w:i/>
          <w:iCs/>
          <w:color w:val="000000"/>
          <w:spacing w:val="1"/>
          <w:sz w:val="28"/>
          <w:szCs w:val="28"/>
        </w:rPr>
        <w:tab/>
      </w:r>
      <w:r w:rsidRPr="00523A5F">
        <w:rPr>
          <w:bCs/>
          <w:iCs/>
          <w:color w:val="000000"/>
          <w:spacing w:val="1"/>
          <w:sz w:val="28"/>
          <w:szCs w:val="28"/>
        </w:rPr>
        <w:t>Уважаемые педагоги! Оцепите, пожалуйста, как проявляются свой</w:t>
      </w:r>
      <w:r w:rsidRPr="00523A5F">
        <w:rPr>
          <w:bCs/>
          <w:iCs/>
          <w:color w:val="000000"/>
          <w:spacing w:val="1"/>
          <w:sz w:val="28"/>
          <w:szCs w:val="28"/>
        </w:rPr>
        <w:softHyphen/>
        <w:t xml:space="preserve">ства психологического климата в Вашем коллективе. Прочтите сначала предложенный текст слева, затем </w:t>
      </w:r>
      <w:r w:rsidRPr="00523A5F">
        <w:rPr>
          <w:bCs/>
          <w:color w:val="000000"/>
          <w:spacing w:val="1"/>
          <w:sz w:val="28"/>
          <w:szCs w:val="28"/>
        </w:rPr>
        <w:t xml:space="preserve">- </w:t>
      </w:r>
      <w:r w:rsidRPr="00523A5F">
        <w:rPr>
          <w:bCs/>
          <w:iCs/>
          <w:color w:val="000000"/>
          <w:spacing w:val="1"/>
          <w:sz w:val="28"/>
          <w:szCs w:val="28"/>
        </w:rPr>
        <w:t xml:space="preserve">справа и после этого знаком </w:t>
      </w:r>
      <w:r w:rsidRPr="00523A5F">
        <w:rPr>
          <w:bCs/>
          <w:color w:val="000000"/>
          <w:spacing w:val="1"/>
          <w:sz w:val="28"/>
          <w:szCs w:val="28"/>
        </w:rPr>
        <w:t xml:space="preserve">"+" </w:t>
      </w:r>
      <w:r w:rsidRPr="00523A5F">
        <w:rPr>
          <w:bCs/>
          <w:iCs/>
          <w:color w:val="000000"/>
          <w:spacing w:val="1"/>
          <w:sz w:val="28"/>
          <w:szCs w:val="28"/>
        </w:rPr>
        <w:t>от</w:t>
      </w:r>
      <w:r w:rsidRPr="00523A5F">
        <w:rPr>
          <w:bCs/>
          <w:iCs/>
          <w:color w:val="000000"/>
          <w:spacing w:val="1"/>
          <w:sz w:val="28"/>
          <w:szCs w:val="28"/>
        </w:rPr>
        <w:softHyphen/>
      </w:r>
      <w:r w:rsidRPr="00523A5F">
        <w:rPr>
          <w:bCs/>
          <w:iCs/>
          <w:color w:val="000000"/>
          <w:spacing w:val="8"/>
          <w:sz w:val="28"/>
          <w:szCs w:val="28"/>
        </w:rPr>
        <w:t xml:space="preserve">метьте в средней части листа ту оценку, которая соответствует </w:t>
      </w:r>
      <w:r w:rsidRPr="00523A5F">
        <w:rPr>
          <w:bCs/>
          <w:iCs/>
          <w:color w:val="000000"/>
          <w:sz w:val="28"/>
          <w:szCs w:val="28"/>
        </w:rPr>
        <w:t>истине, по Вашему мнению.</w:t>
      </w:r>
    </w:p>
    <w:tbl>
      <w:tblPr>
        <w:tblpPr w:leftFromText="180" w:rightFromText="180" w:vertAnchor="text" w:horzAnchor="margin" w:tblpXSpec="center" w:tblpY="69"/>
        <w:tblW w:w="10574" w:type="dxa"/>
        <w:tblLayout w:type="fixed"/>
        <w:tblCellMar>
          <w:left w:w="40" w:type="dxa"/>
          <w:right w:w="40" w:type="dxa"/>
        </w:tblCellMar>
        <w:tblLook w:val="0000" w:firstRow="0" w:lastRow="0" w:firstColumn="0" w:lastColumn="0" w:noHBand="0" w:noVBand="0"/>
      </w:tblPr>
      <w:tblGrid>
        <w:gridCol w:w="4328"/>
        <w:gridCol w:w="350"/>
        <w:gridCol w:w="340"/>
        <w:gridCol w:w="331"/>
        <w:gridCol w:w="350"/>
        <w:gridCol w:w="400"/>
        <w:gridCol w:w="400"/>
        <w:gridCol w:w="400"/>
        <w:gridCol w:w="3675"/>
      </w:tblGrid>
      <w:tr w:rsidR="00CF230B" w:rsidRPr="00523A5F" w:rsidTr="00030C3E">
        <w:trPr>
          <w:trHeight w:hRule="exact" w:val="415"/>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ind w:left="-544"/>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i/>
                <w:sz w:val="26"/>
                <w:szCs w:val="26"/>
              </w:rPr>
            </w:pPr>
            <w:r w:rsidRPr="00CF230B">
              <w:rPr>
                <w:i/>
                <w:color w:val="000000"/>
                <w:sz w:val="26"/>
                <w:szCs w:val="26"/>
              </w:rPr>
              <w:t>3</w:t>
            </w: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i/>
                <w:sz w:val="26"/>
                <w:szCs w:val="26"/>
              </w:rPr>
            </w:pPr>
            <w:r w:rsidRPr="00CF230B">
              <w:rPr>
                <w:i/>
                <w:color w:val="000000"/>
                <w:sz w:val="26"/>
                <w:szCs w:val="26"/>
              </w:rPr>
              <w:t>2</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i/>
                <w:sz w:val="26"/>
                <w:szCs w:val="26"/>
              </w:rPr>
            </w:pPr>
            <w:r w:rsidRPr="00CF230B">
              <w:rPr>
                <w:i/>
                <w:color w:val="000000"/>
                <w:sz w:val="26"/>
                <w:szCs w:val="26"/>
              </w:rPr>
              <w:t>1</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i/>
                <w:sz w:val="26"/>
                <w:szCs w:val="26"/>
              </w:rPr>
            </w:pPr>
            <w:r w:rsidRPr="00CF230B">
              <w:rPr>
                <w:i/>
                <w:color w:val="000000"/>
                <w:sz w:val="26"/>
                <w:szCs w:val="26"/>
              </w:rPr>
              <w:t>0</w:t>
            </w: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i/>
                <w:sz w:val="26"/>
                <w:szCs w:val="26"/>
              </w:rPr>
            </w:pPr>
            <w:r w:rsidRPr="00CF230B">
              <w:rPr>
                <w:i/>
                <w:color w:val="000000"/>
                <w:sz w:val="26"/>
                <w:szCs w:val="26"/>
              </w:rPr>
              <w:t>-1</w:t>
            </w: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i/>
                <w:sz w:val="26"/>
                <w:szCs w:val="26"/>
              </w:rPr>
            </w:pPr>
            <w:r w:rsidRPr="00CF230B">
              <w:rPr>
                <w:i/>
                <w:color w:val="000000"/>
                <w:sz w:val="26"/>
                <w:szCs w:val="26"/>
              </w:rPr>
              <w:t>-2</w:t>
            </w: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i/>
                <w:sz w:val="26"/>
                <w:szCs w:val="26"/>
              </w:rPr>
            </w:pPr>
            <w:r w:rsidRPr="00CF230B">
              <w:rPr>
                <w:i/>
                <w:color w:val="000000"/>
                <w:sz w:val="26"/>
                <w:szCs w:val="26"/>
              </w:rPr>
              <w:t>-3</w:t>
            </w: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r>
      <w:tr w:rsidR="00CF230B" w:rsidRPr="00523A5F" w:rsidTr="00030C3E">
        <w:trPr>
          <w:trHeight w:hRule="exact" w:val="608"/>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74" w:lineRule="exact"/>
              <w:ind w:left="48"/>
              <w:rPr>
                <w:sz w:val="26"/>
                <w:szCs w:val="26"/>
              </w:rPr>
            </w:pPr>
            <w:r w:rsidRPr="00CF230B">
              <w:rPr>
                <w:color w:val="000000"/>
                <w:spacing w:val="-1"/>
                <w:sz w:val="26"/>
                <w:szCs w:val="26"/>
              </w:rPr>
              <w:t>1. Преобладает бодрый, жизнерадост</w:t>
            </w:r>
            <w:r w:rsidRPr="00CF230B">
              <w:rPr>
                <w:color w:val="000000"/>
                <w:spacing w:val="-1"/>
                <w:sz w:val="26"/>
                <w:szCs w:val="26"/>
              </w:rPr>
              <w:softHyphen/>
            </w:r>
            <w:r w:rsidRPr="00CF230B">
              <w:rPr>
                <w:color w:val="000000"/>
                <w:spacing w:val="-3"/>
                <w:sz w:val="26"/>
                <w:szCs w:val="26"/>
              </w:rPr>
              <w:t>ный тон настроения.</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552D74" w:rsidP="00552D74">
            <w:pPr>
              <w:shd w:val="clear" w:color="auto" w:fill="FFFFFF"/>
              <w:spacing w:line="278" w:lineRule="exact"/>
              <w:rPr>
                <w:color w:val="000000"/>
                <w:spacing w:val="-4"/>
                <w:sz w:val="26"/>
                <w:szCs w:val="26"/>
              </w:rPr>
            </w:pPr>
            <w:r>
              <w:rPr>
                <w:color w:val="000000"/>
                <w:sz w:val="26"/>
                <w:szCs w:val="26"/>
              </w:rPr>
              <w:t xml:space="preserve">1. </w:t>
            </w:r>
            <w:r w:rsidR="00CF230B" w:rsidRPr="00CF230B">
              <w:rPr>
                <w:color w:val="000000"/>
                <w:sz w:val="26"/>
                <w:szCs w:val="26"/>
              </w:rPr>
              <w:t>Преобладает подавленное настрое</w:t>
            </w:r>
            <w:r w:rsidR="00CF230B" w:rsidRPr="00CF230B">
              <w:rPr>
                <w:color w:val="000000"/>
                <w:sz w:val="26"/>
                <w:szCs w:val="26"/>
              </w:rPr>
              <w:softHyphen/>
            </w:r>
            <w:r w:rsidR="00CF230B" w:rsidRPr="00CF230B">
              <w:rPr>
                <w:color w:val="000000"/>
                <w:spacing w:val="-4"/>
                <w:sz w:val="26"/>
                <w:szCs w:val="26"/>
              </w:rPr>
              <w:t>ние.</w:t>
            </w:r>
          </w:p>
          <w:p w:rsidR="00CF230B" w:rsidRPr="00CF230B" w:rsidRDefault="00CF230B" w:rsidP="00CF230B">
            <w:pPr>
              <w:numPr>
                <w:ilvl w:val="0"/>
                <w:numId w:val="1"/>
              </w:numPr>
              <w:shd w:val="clear" w:color="auto" w:fill="FFFFFF"/>
              <w:spacing w:line="278" w:lineRule="exact"/>
              <w:rPr>
                <w:color w:val="000000"/>
                <w:spacing w:val="-4"/>
                <w:sz w:val="26"/>
                <w:szCs w:val="26"/>
              </w:rPr>
            </w:pPr>
          </w:p>
          <w:p w:rsidR="00CF230B" w:rsidRPr="00CF230B" w:rsidRDefault="00CF230B" w:rsidP="00CF230B">
            <w:pPr>
              <w:numPr>
                <w:ilvl w:val="0"/>
                <w:numId w:val="1"/>
              </w:numPr>
              <w:shd w:val="clear" w:color="auto" w:fill="FFFFFF"/>
              <w:spacing w:line="278" w:lineRule="exact"/>
              <w:rPr>
                <w:color w:val="000000"/>
                <w:spacing w:val="-4"/>
                <w:sz w:val="26"/>
                <w:szCs w:val="26"/>
              </w:rPr>
            </w:pPr>
          </w:p>
          <w:p w:rsidR="00CF230B" w:rsidRPr="00CF230B" w:rsidRDefault="00CF230B" w:rsidP="00CF230B">
            <w:pPr>
              <w:numPr>
                <w:ilvl w:val="0"/>
                <w:numId w:val="1"/>
              </w:numPr>
              <w:shd w:val="clear" w:color="auto" w:fill="FFFFFF"/>
              <w:spacing w:line="278" w:lineRule="exact"/>
              <w:rPr>
                <w:sz w:val="26"/>
                <w:szCs w:val="26"/>
              </w:rPr>
            </w:pPr>
          </w:p>
        </w:tc>
      </w:tr>
      <w:tr w:rsidR="00CF230B" w:rsidRPr="00523A5F" w:rsidTr="00030C3E">
        <w:trPr>
          <w:trHeight w:hRule="exact" w:val="660"/>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74" w:lineRule="exact"/>
              <w:ind w:left="34"/>
              <w:rPr>
                <w:sz w:val="26"/>
                <w:szCs w:val="26"/>
              </w:rPr>
            </w:pPr>
            <w:r w:rsidRPr="00CF230B">
              <w:rPr>
                <w:color w:val="000000"/>
                <w:sz w:val="26"/>
                <w:szCs w:val="26"/>
              </w:rPr>
              <w:t xml:space="preserve">2. Доброжелательность в отношениях </w:t>
            </w:r>
            <w:r w:rsidRPr="00CF230B">
              <w:rPr>
                <w:color w:val="000000"/>
                <w:spacing w:val="-1"/>
                <w:sz w:val="26"/>
                <w:szCs w:val="26"/>
              </w:rPr>
              <w:t>взаимные симпатии.</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88" w:lineRule="exact"/>
              <w:ind w:hanging="5"/>
              <w:rPr>
                <w:color w:val="000000"/>
                <w:spacing w:val="2"/>
                <w:sz w:val="26"/>
                <w:szCs w:val="26"/>
              </w:rPr>
            </w:pPr>
            <w:r w:rsidRPr="00CF230B">
              <w:rPr>
                <w:color w:val="000000"/>
                <w:spacing w:val="-1"/>
                <w:sz w:val="26"/>
                <w:szCs w:val="26"/>
              </w:rPr>
              <w:t>2. Конфликтность в отношениях и ан</w:t>
            </w:r>
            <w:r w:rsidRPr="00CF230B">
              <w:rPr>
                <w:color w:val="000000"/>
                <w:spacing w:val="-1"/>
                <w:sz w:val="26"/>
                <w:szCs w:val="26"/>
              </w:rPr>
              <w:softHyphen/>
            </w:r>
            <w:r w:rsidRPr="00CF230B">
              <w:rPr>
                <w:color w:val="000000"/>
                <w:spacing w:val="2"/>
                <w:sz w:val="26"/>
                <w:szCs w:val="26"/>
              </w:rPr>
              <w:t>типатии.</w:t>
            </w:r>
          </w:p>
          <w:p w:rsidR="00CF230B" w:rsidRPr="00CF230B" w:rsidRDefault="00CF230B" w:rsidP="00CF230B">
            <w:pPr>
              <w:shd w:val="clear" w:color="auto" w:fill="FFFFFF"/>
              <w:spacing w:line="288" w:lineRule="exact"/>
              <w:ind w:hanging="5"/>
              <w:rPr>
                <w:sz w:val="26"/>
                <w:szCs w:val="26"/>
              </w:rPr>
            </w:pPr>
          </w:p>
        </w:tc>
      </w:tr>
      <w:tr w:rsidR="00CF230B" w:rsidRPr="00523A5F" w:rsidTr="00030C3E">
        <w:trPr>
          <w:trHeight w:hRule="exact" w:val="770"/>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59" w:lineRule="exact"/>
              <w:ind w:left="48" w:hanging="5"/>
              <w:rPr>
                <w:sz w:val="26"/>
                <w:szCs w:val="26"/>
              </w:rPr>
            </w:pPr>
            <w:r w:rsidRPr="00CF230B">
              <w:rPr>
                <w:color w:val="000000"/>
                <w:spacing w:val="-1"/>
                <w:sz w:val="26"/>
                <w:szCs w:val="26"/>
              </w:rPr>
              <w:t>3. В отношениях между группировка</w:t>
            </w:r>
            <w:r w:rsidRPr="00CF230B">
              <w:rPr>
                <w:color w:val="000000"/>
                <w:spacing w:val="-1"/>
                <w:sz w:val="26"/>
                <w:szCs w:val="26"/>
              </w:rPr>
              <w:softHyphen/>
            </w:r>
            <w:r w:rsidRPr="00CF230B">
              <w:rPr>
                <w:color w:val="000000"/>
                <w:spacing w:val="-2"/>
                <w:sz w:val="26"/>
                <w:szCs w:val="26"/>
              </w:rPr>
              <w:t>ми внутри коллектива существует вза</w:t>
            </w:r>
            <w:r w:rsidRPr="00CF230B">
              <w:rPr>
                <w:color w:val="000000"/>
                <w:spacing w:val="-2"/>
                <w:sz w:val="26"/>
                <w:szCs w:val="26"/>
              </w:rPr>
              <w:softHyphen/>
            </w:r>
            <w:r w:rsidRPr="00CF230B">
              <w:rPr>
                <w:color w:val="000000"/>
                <w:sz w:val="26"/>
                <w:szCs w:val="26"/>
              </w:rPr>
              <w:t>имное расположение, понимание.</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9" w:lineRule="exact"/>
              <w:ind w:left="14" w:hanging="5"/>
              <w:rPr>
                <w:sz w:val="26"/>
                <w:szCs w:val="26"/>
              </w:rPr>
            </w:pPr>
            <w:r w:rsidRPr="00CF230B">
              <w:rPr>
                <w:color w:val="000000"/>
                <w:sz w:val="26"/>
                <w:szCs w:val="26"/>
              </w:rPr>
              <w:t xml:space="preserve">3. Группировки конфликтуют между </w:t>
            </w:r>
            <w:r w:rsidRPr="00CF230B">
              <w:rPr>
                <w:color w:val="000000"/>
                <w:spacing w:val="-3"/>
                <w:sz w:val="26"/>
                <w:szCs w:val="26"/>
              </w:rPr>
              <w:t>собой.</w:t>
            </w:r>
          </w:p>
        </w:tc>
      </w:tr>
      <w:tr w:rsidR="00CF230B" w:rsidRPr="00523A5F" w:rsidTr="00552D74">
        <w:trPr>
          <w:trHeight w:hRule="exact" w:val="1381"/>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9" w:lineRule="exact"/>
              <w:ind w:left="48" w:hanging="5"/>
              <w:rPr>
                <w:sz w:val="26"/>
                <w:szCs w:val="26"/>
              </w:rPr>
            </w:pPr>
            <w:r w:rsidRPr="00CF230B">
              <w:rPr>
                <w:color w:val="000000"/>
                <w:spacing w:val="-3"/>
                <w:sz w:val="26"/>
                <w:szCs w:val="26"/>
              </w:rPr>
              <w:t xml:space="preserve">4. Членам коллектива нравится вместе </w:t>
            </w:r>
            <w:r w:rsidRPr="00CF230B">
              <w:rPr>
                <w:color w:val="000000"/>
                <w:spacing w:val="-1"/>
                <w:sz w:val="26"/>
                <w:szCs w:val="26"/>
              </w:rPr>
              <w:t>проводить время, участвовать в сов</w:t>
            </w:r>
            <w:r w:rsidRPr="00CF230B">
              <w:rPr>
                <w:color w:val="000000"/>
                <w:spacing w:val="-1"/>
                <w:sz w:val="26"/>
                <w:szCs w:val="26"/>
              </w:rPr>
              <w:softHyphen/>
            </w:r>
            <w:r w:rsidRPr="00CF230B">
              <w:rPr>
                <w:color w:val="000000"/>
                <w:spacing w:val="-3"/>
                <w:sz w:val="26"/>
                <w:szCs w:val="26"/>
              </w:rPr>
              <w:t>местной деятельности.</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74" w:lineRule="exact"/>
              <w:ind w:left="10" w:hanging="10"/>
              <w:rPr>
                <w:sz w:val="26"/>
                <w:szCs w:val="26"/>
              </w:rPr>
            </w:pPr>
            <w:r w:rsidRPr="00CF230B">
              <w:rPr>
                <w:color w:val="000000"/>
                <w:spacing w:val="-2"/>
                <w:sz w:val="26"/>
                <w:szCs w:val="26"/>
              </w:rPr>
              <w:t>4. Проявляют безразличие к более тес</w:t>
            </w:r>
            <w:r w:rsidRPr="00CF230B">
              <w:rPr>
                <w:color w:val="000000"/>
                <w:spacing w:val="-2"/>
                <w:sz w:val="26"/>
                <w:szCs w:val="26"/>
              </w:rPr>
              <w:softHyphen/>
            </w:r>
            <w:r w:rsidRPr="00CF230B">
              <w:rPr>
                <w:color w:val="000000"/>
                <w:spacing w:val="-3"/>
                <w:sz w:val="26"/>
                <w:szCs w:val="26"/>
              </w:rPr>
              <w:t>ному общению, выражают отрицатель</w:t>
            </w:r>
            <w:r w:rsidRPr="00CF230B">
              <w:rPr>
                <w:color w:val="000000"/>
                <w:spacing w:val="-3"/>
                <w:sz w:val="26"/>
                <w:szCs w:val="26"/>
              </w:rPr>
              <w:softHyphen/>
            </w:r>
            <w:r w:rsidRPr="00CF230B">
              <w:rPr>
                <w:color w:val="000000"/>
                <w:spacing w:val="1"/>
                <w:sz w:val="26"/>
                <w:szCs w:val="26"/>
              </w:rPr>
              <w:t>ное отношение к совместной деятель</w:t>
            </w:r>
            <w:r w:rsidRPr="00CF230B">
              <w:rPr>
                <w:color w:val="000000"/>
                <w:spacing w:val="1"/>
                <w:sz w:val="26"/>
                <w:szCs w:val="26"/>
              </w:rPr>
              <w:softHyphen/>
            </w:r>
            <w:r w:rsidRPr="00CF230B">
              <w:rPr>
                <w:color w:val="000000"/>
                <w:spacing w:val="-1"/>
                <w:sz w:val="26"/>
                <w:szCs w:val="26"/>
              </w:rPr>
              <w:t>ности.</w:t>
            </w:r>
          </w:p>
        </w:tc>
      </w:tr>
      <w:tr w:rsidR="00CF230B" w:rsidRPr="00523A5F" w:rsidTr="00030C3E">
        <w:trPr>
          <w:trHeight w:hRule="exact" w:val="1149"/>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9" w:lineRule="exact"/>
              <w:ind w:left="43"/>
              <w:rPr>
                <w:sz w:val="26"/>
                <w:szCs w:val="26"/>
              </w:rPr>
            </w:pPr>
            <w:r w:rsidRPr="00CF230B">
              <w:rPr>
                <w:color w:val="000000"/>
                <w:spacing w:val="-3"/>
                <w:sz w:val="26"/>
                <w:szCs w:val="26"/>
              </w:rPr>
              <w:t>5. Успехи или неудачи товарищей вы</w:t>
            </w:r>
            <w:r w:rsidRPr="00CF230B">
              <w:rPr>
                <w:color w:val="000000"/>
                <w:spacing w:val="-3"/>
                <w:sz w:val="26"/>
                <w:szCs w:val="26"/>
              </w:rPr>
              <w:softHyphen/>
            </w:r>
            <w:r w:rsidRPr="00CF230B">
              <w:rPr>
                <w:color w:val="000000"/>
                <w:spacing w:val="1"/>
                <w:sz w:val="26"/>
                <w:szCs w:val="26"/>
              </w:rPr>
              <w:t xml:space="preserve">зывают сопереживание, искреннее </w:t>
            </w:r>
            <w:r w:rsidRPr="00CF230B">
              <w:rPr>
                <w:color w:val="000000"/>
                <w:spacing w:val="-2"/>
                <w:sz w:val="26"/>
                <w:szCs w:val="26"/>
              </w:rPr>
              <w:t>участие всех членов коллектива.</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74" w:lineRule="exact"/>
              <w:ind w:left="10" w:firstLine="5"/>
              <w:rPr>
                <w:sz w:val="26"/>
                <w:szCs w:val="26"/>
              </w:rPr>
            </w:pPr>
            <w:r w:rsidRPr="00CF230B">
              <w:rPr>
                <w:color w:val="000000"/>
                <w:spacing w:val="-2"/>
                <w:sz w:val="26"/>
                <w:szCs w:val="26"/>
              </w:rPr>
              <w:t>5. Успехи или неудачи товарищей ос</w:t>
            </w:r>
            <w:r w:rsidRPr="00CF230B">
              <w:rPr>
                <w:color w:val="000000"/>
                <w:spacing w:val="-2"/>
                <w:sz w:val="26"/>
                <w:szCs w:val="26"/>
              </w:rPr>
              <w:softHyphen/>
            </w:r>
            <w:r w:rsidRPr="00CF230B">
              <w:rPr>
                <w:color w:val="000000"/>
                <w:spacing w:val="-3"/>
                <w:sz w:val="26"/>
                <w:szCs w:val="26"/>
              </w:rPr>
              <w:t xml:space="preserve">тавляют равнодушными или вызывают </w:t>
            </w:r>
            <w:r w:rsidRPr="00CF230B">
              <w:rPr>
                <w:color w:val="000000"/>
                <w:spacing w:val="1"/>
                <w:sz w:val="26"/>
                <w:szCs w:val="26"/>
              </w:rPr>
              <w:t>зависть, злорадство.</w:t>
            </w:r>
          </w:p>
        </w:tc>
      </w:tr>
      <w:tr w:rsidR="00CF230B" w:rsidRPr="00523A5F" w:rsidTr="00030C3E">
        <w:trPr>
          <w:trHeight w:hRule="exact" w:val="859"/>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ind w:left="43"/>
              <w:rPr>
                <w:sz w:val="26"/>
                <w:szCs w:val="26"/>
              </w:rPr>
            </w:pPr>
            <w:r w:rsidRPr="00CF230B">
              <w:rPr>
                <w:color w:val="000000"/>
                <w:spacing w:val="6"/>
                <w:sz w:val="26"/>
                <w:szCs w:val="26"/>
              </w:rPr>
              <w:t>6. С уважением относятся к мнению</w:t>
            </w:r>
            <w:r>
              <w:rPr>
                <w:sz w:val="26"/>
                <w:szCs w:val="26"/>
              </w:rPr>
              <w:t xml:space="preserve"> </w:t>
            </w:r>
            <w:r w:rsidRPr="00CF230B">
              <w:rPr>
                <w:color w:val="000000"/>
                <w:spacing w:val="-6"/>
                <w:sz w:val="26"/>
                <w:szCs w:val="26"/>
              </w:rPr>
              <w:t>друг друга.</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9" w:lineRule="exact"/>
              <w:ind w:left="19"/>
              <w:rPr>
                <w:sz w:val="26"/>
                <w:szCs w:val="26"/>
              </w:rPr>
            </w:pPr>
            <w:r w:rsidRPr="00CF230B">
              <w:rPr>
                <w:color w:val="000000"/>
                <w:spacing w:val="1"/>
                <w:sz w:val="26"/>
                <w:szCs w:val="26"/>
              </w:rPr>
              <w:t>6. Каждый считает свое мнение глав</w:t>
            </w:r>
            <w:r w:rsidRPr="00CF230B">
              <w:rPr>
                <w:color w:val="000000"/>
                <w:spacing w:val="1"/>
                <w:sz w:val="26"/>
                <w:szCs w:val="26"/>
              </w:rPr>
              <w:softHyphen/>
              <w:t>ным, нетерпим к мнению товарищей.</w:t>
            </w:r>
          </w:p>
        </w:tc>
      </w:tr>
      <w:tr w:rsidR="00CF230B" w:rsidRPr="00523A5F" w:rsidTr="00552D74">
        <w:trPr>
          <w:trHeight w:hRule="exact" w:val="847"/>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74" w:lineRule="exact"/>
              <w:ind w:left="58" w:firstLine="5"/>
              <w:rPr>
                <w:sz w:val="26"/>
                <w:szCs w:val="26"/>
              </w:rPr>
            </w:pPr>
            <w:r w:rsidRPr="00CF230B">
              <w:rPr>
                <w:color w:val="000000"/>
                <w:sz w:val="26"/>
                <w:szCs w:val="26"/>
              </w:rPr>
              <w:t xml:space="preserve">7. Достижения и неудачи коллектива </w:t>
            </w:r>
            <w:r w:rsidRPr="00CF230B">
              <w:rPr>
                <w:color w:val="000000"/>
                <w:spacing w:val="-1"/>
                <w:sz w:val="26"/>
                <w:szCs w:val="26"/>
              </w:rPr>
              <w:t>переживаются как свои собственные.</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74" w:lineRule="exact"/>
              <w:ind w:left="10" w:firstLine="5"/>
              <w:rPr>
                <w:sz w:val="26"/>
                <w:szCs w:val="26"/>
              </w:rPr>
            </w:pPr>
            <w:r w:rsidRPr="00CF230B">
              <w:rPr>
                <w:color w:val="000000"/>
                <w:spacing w:val="3"/>
                <w:sz w:val="26"/>
                <w:szCs w:val="26"/>
              </w:rPr>
              <w:t xml:space="preserve">7. Достижения и неудачи коллектива </w:t>
            </w:r>
            <w:r w:rsidRPr="00CF230B">
              <w:rPr>
                <w:color w:val="000000"/>
                <w:spacing w:val="-2"/>
                <w:sz w:val="26"/>
                <w:szCs w:val="26"/>
              </w:rPr>
              <w:t>не находят отклика у членов коллекти</w:t>
            </w:r>
            <w:r w:rsidRPr="00CF230B">
              <w:rPr>
                <w:color w:val="000000"/>
                <w:spacing w:val="-2"/>
                <w:sz w:val="26"/>
                <w:szCs w:val="26"/>
              </w:rPr>
              <w:softHyphen/>
            </w:r>
            <w:r w:rsidR="00552D74">
              <w:rPr>
                <w:color w:val="000000"/>
                <w:spacing w:val="-4"/>
                <w:sz w:val="26"/>
                <w:szCs w:val="26"/>
              </w:rPr>
              <w:t>ва.</w:t>
            </w:r>
          </w:p>
        </w:tc>
      </w:tr>
      <w:tr w:rsidR="00CF230B" w:rsidRPr="00523A5F" w:rsidTr="00030C3E">
        <w:trPr>
          <w:trHeight w:hRule="exact" w:val="1073"/>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4" w:lineRule="exact"/>
              <w:ind w:left="48" w:firstLine="5"/>
              <w:rPr>
                <w:sz w:val="26"/>
                <w:szCs w:val="26"/>
              </w:rPr>
            </w:pPr>
            <w:r w:rsidRPr="00CF230B">
              <w:rPr>
                <w:color w:val="000000"/>
                <w:sz w:val="26"/>
                <w:szCs w:val="26"/>
              </w:rPr>
              <w:t xml:space="preserve">8. В трудные минуты для коллектива </w:t>
            </w:r>
            <w:r w:rsidRPr="00CF230B">
              <w:rPr>
                <w:color w:val="000000"/>
                <w:spacing w:val="1"/>
                <w:sz w:val="26"/>
                <w:szCs w:val="26"/>
              </w:rPr>
              <w:t xml:space="preserve">происходит эмоциональное единение </w:t>
            </w:r>
            <w:r w:rsidRPr="00CF230B">
              <w:rPr>
                <w:color w:val="000000"/>
                <w:sz w:val="26"/>
                <w:szCs w:val="26"/>
              </w:rPr>
              <w:t>"один за всех, и все за одного"</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9" w:lineRule="exact"/>
              <w:ind w:left="24" w:firstLine="5"/>
              <w:rPr>
                <w:sz w:val="26"/>
                <w:szCs w:val="26"/>
              </w:rPr>
            </w:pPr>
            <w:r w:rsidRPr="00CF230B">
              <w:rPr>
                <w:color w:val="000000"/>
                <w:spacing w:val="2"/>
                <w:sz w:val="26"/>
                <w:szCs w:val="26"/>
              </w:rPr>
              <w:t>8. В трудные минуты коллектив "рас</w:t>
            </w:r>
            <w:r w:rsidRPr="00CF230B">
              <w:rPr>
                <w:color w:val="000000"/>
                <w:spacing w:val="2"/>
                <w:sz w:val="26"/>
                <w:szCs w:val="26"/>
              </w:rPr>
              <w:softHyphen/>
            </w:r>
            <w:r w:rsidRPr="00CF230B">
              <w:rPr>
                <w:color w:val="000000"/>
                <w:spacing w:val="1"/>
                <w:sz w:val="26"/>
                <w:szCs w:val="26"/>
              </w:rPr>
              <w:t>кисает", возникают ссоры, растерян</w:t>
            </w:r>
            <w:r w:rsidRPr="00CF230B">
              <w:rPr>
                <w:color w:val="000000"/>
                <w:spacing w:val="1"/>
                <w:sz w:val="26"/>
                <w:szCs w:val="26"/>
              </w:rPr>
              <w:softHyphen/>
            </w:r>
            <w:r w:rsidRPr="00CF230B">
              <w:rPr>
                <w:color w:val="000000"/>
                <w:sz w:val="26"/>
                <w:szCs w:val="26"/>
              </w:rPr>
              <w:t>ность, взаимные обвинения.</w:t>
            </w:r>
          </w:p>
        </w:tc>
      </w:tr>
      <w:tr w:rsidR="00CF230B" w:rsidRPr="00523A5F" w:rsidTr="00030C3E">
        <w:trPr>
          <w:trHeight w:hRule="exact" w:val="612"/>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4" w:lineRule="exact"/>
              <w:ind w:left="58" w:firstLine="5"/>
              <w:rPr>
                <w:sz w:val="26"/>
                <w:szCs w:val="26"/>
              </w:rPr>
            </w:pPr>
            <w:r w:rsidRPr="00CF230B">
              <w:rPr>
                <w:color w:val="000000"/>
                <w:spacing w:val="-4"/>
                <w:sz w:val="26"/>
                <w:szCs w:val="26"/>
              </w:rPr>
              <w:t xml:space="preserve">9. Чувство гордости за коллектив, если </w:t>
            </w:r>
            <w:r w:rsidRPr="00CF230B">
              <w:rPr>
                <w:color w:val="000000"/>
                <w:spacing w:val="-2"/>
                <w:sz w:val="26"/>
                <w:szCs w:val="26"/>
              </w:rPr>
              <w:t>его отмечают руководители.</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4" w:lineRule="exact"/>
              <w:ind w:left="10" w:firstLine="5"/>
              <w:rPr>
                <w:sz w:val="26"/>
                <w:szCs w:val="26"/>
              </w:rPr>
            </w:pPr>
            <w:r w:rsidRPr="00CF230B">
              <w:rPr>
                <w:color w:val="000000"/>
                <w:spacing w:val="-1"/>
                <w:sz w:val="26"/>
                <w:szCs w:val="26"/>
              </w:rPr>
              <w:t>9. К похвалам и поощрениям коллек</w:t>
            </w:r>
            <w:r w:rsidRPr="00CF230B">
              <w:rPr>
                <w:color w:val="000000"/>
                <w:spacing w:val="-1"/>
                <w:sz w:val="26"/>
                <w:szCs w:val="26"/>
              </w:rPr>
              <w:softHyphen/>
              <w:t>тива здесь относятся равнодушно.</w:t>
            </w:r>
          </w:p>
        </w:tc>
      </w:tr>
      <w:tr w:rsidR="00CF230B" w:rsidRPr="00523A5F" w:rsidTr="00030C3E">
        <w:trPr>
          <w:trHeight w:hRule="exact" w:val="676"/>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ind w:left="67"/>
              <w:rPr>
                <w:sz w:val="26"/>
                <w:szCs w:val="26"/>
              </w:rPr>
            </w:pPr>
            <w:r w:rsidRPr="00CF230B">
              <w:rPr>
                <w:color w:val="000000"/>
                <w:spacing w:val="-3"/>
                <w:sz w:val="26"/>
                <w:szCs w:val="26"/>
              </w:rPr>
              <w:t>10. Коллектив активен, полон энергии.</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p w:rsidR="00CF230B" w:rsidRPr="00CF230B" w:rsidRDefault="00CF230B" w:rsidP="00CF230B">
            <w:pPr>
              <w:shd w:val="clear" w:color="auto" w:fill="FFFFFF"/>
              <w:rPr>
                <w:sz w:val="26"/>
                <w:szCs w:val="26"/>
              </w:rPr>
            </w:pPr>
          </w:p>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ind w:left="38" w:right="379"/>
              <w:rPr>
                <w:color w:val="000000"/>
                <w:spacing w:val="-2"/>
                <w:sz w:val="26"/>
                <w:szCs w:val="26"/>
              </w:rPr>
            </w:pPr>
            <w:r w:rsidRPr="00CF230B">
              <w:rPr>
                <w:color w:val="000000"/>
                <w:spacing w:val="-2"/>
                <w:sz w:val="26"/>
                <w:szCs w:val="26"/>
              </w:rPr>
              <w:t xml:space="preserve">10. Коллектив инертен и </w:t>
            </w:r>
          </w:p>
          <w:p w:rsidR="00CF230B" w:rsidRPr="00CF230B" w:rsidRDefault="00CF230B" w:rsidP="00CF230B">
            <w:pPr>
              <w:shd w:val="clear" w:color="auto" w:fill="FFFFFF"/>
              <w:ind w:right="379"/>
              <w:rPr>
                <w:sz w:val="26"/>
                <w:szCs w:val="26"/>
              </w:rPr>
            </w:pPr>
            <w:r w:rsidRPr="00CF230B">
              <w:rPr>
                <w:color w:val="000000"/>
                <w:spacing w:val="-2"/>
                <w:sz w:val="26"/>
                <w:szCs w:val="26"/>
              </w:rPr>
              <w:t>пассивен.</w:t>
            </w:r>
          </w:p>
        </w:tc>
      </w:tr>
      <w:tr w:rsidR="00CF230B" w:rsidRPr="00523A5F" w:rsidTr="00552D74">
        <w:trPr>
          <w:trHeight w:hRule="exact" w:val="1176"/>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74" w:lineRule="exact"/>
              <w:ind w:left="53" w:firstLine="19"/>
              <w:rPr>
                <w:sz w:val="26"/>
                <w:szCs w:val="26"/>
              </w:rPr>
            </w:pPr>
            <w:r w:rsidRPr="00CF230B">
              <w:rPr>
                <w:color w:val="000000"/>
                <w:spacing w:val="-1"/>
                <w:sz w:val="26"/>
                <w:szCs w:val="26"/>
              </w:rPr>
              <w:t>11. Участливо и доброжелательно от</w:t>
            </w:r>
            <w:r w:rsidRPr="00CF230B">
              <w:rPr>
                <w:color w:val="000000"/>
                <w:sz w:val="26"/>
                <w:szCs w:val="26"/>
              </w:rPr>
              <w:t xml:space="preserve">носятся к новым членам коллектива </w:t>
            </w:r>
            <w:r w:rsidRPr="00CF230B">
              <w:rPr>
                <w:color w:val="000000"/>
                <w:spacing w:val="-1"/>
                <w:sz w:val="26"/>
                <w:szCs w:val="26"/>
              </w:rPr>
              <w:t>помогают им освоиться в коллективе.</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78" w:lineRule="exact"/>
              <w:ind w:left="19" w:firstLine="10"/>
              <w:rPr>
                <w:sz w:val="26"/>
                <w:szCs w:val="26"/>
              </w:rPr>
            </w:pPr>
            <w:r w:rsidRPr="00CF230B">
              <w:rPr>
                <w:color w:val="000000"/>
                <w:spacing w:val="-4"/>
                <w:sz w:val="26"/>
                <w:szCs w:val="26"/>
              </w:rPr>
              <w:t xml:space="preserve">11. Новички чувствуют себя чужими, к </w:t>
            </w:r>
            <w:r w:rsidRPr="00CF230B">
              <w:rPr>
                <w:color w:val="000000"/>
                <w:sz w:val="26"/>
                <w:szCs w:val="26"/>
              </w:rPr>
              <w:t>ним часто проявляют враждебность.</w:t>
            </w:r>
          </w:p>
        </w:tc>
      </w:tr>
      <w:tr w:rsidR="00CF230B" w:rsidRPr="00523A5F" w:rsidTr="00030C3E">
        <w:trPr>
          <w:trHeight w:hRule="exact" w:val="1135"/>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74" w:lineRule="exact"/>
              <w:ind w:left="43" w:firstLine="14"/>
              <w:rPr>
                <w:sz w:val="26"/>
                <w:szCs w:val="26"/>
              </w:rPr>
            </w:pPr>
            <w:r w:rsidRPr="00CF230B">
              <w:rPr>
                <w:color w:val="000000"/>
                <w:spacing w:val="-2"/>
                <w:sz w:val="26"/>
                <w:szCs w:val="26"/>
              </w:rPr>
              <w:t xml:space="preserve">12. Совместные дела увлекают всех, </w:t>
            </w:r>
            <w:r w:rsidRPr="00CF230B">
              <w:rPr>
                <w:color w:val="000000"/>
                <w:spacing w:val="-3"/>
                <w:sz w:val="26"/>
                <w:szCs w:val="26"/>
              </w:rPr>
              <w:t>вели</w:t>
            </w:r>
            <w:r w:rsidR="00552D74">
              <w:rPr>
                <w:color w:val="000000"/>
                <w:spacing w:val="-3"/>
                <w:sz w:val="26"/>
                <w:szCs w:val="26"/>
              </w:rPr>
              <w:t>ко желание работать коллективно.</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9" w:lineRule="exact"/>
              <w:ind w:left="14" w:firstLine="14"/>
              <w:rPr>
                <w:sz w:val="26"/>
                <w:szCs w:val="26"/>
              </w:rPr>
            </w:pPr>
            <w:r w:rsidRPr="00CF230B">
              <w:rPr>
                <w:color w:val="000000"/>
                <w:sz w:val="26"/>
                <w:szCs w:val="26"/>
              </w:rPr>
              <w:t xml:space="preserve">12. Коллектив невозможно поднять на совместное дело, каждый думает о </w:t>
            </w:r>
            <w:r w:rsidRPr="00CF230B">
              <w:rPr>
                <w:color w:val="000000"/>
                <w:spacing w:val="-1"/>
                <w:sz w:val="26"/>
                <w:szCs w:val="26"/>
              </w:rPr>
              <w:t>своих интересах.</w:t>
            </w:r>
          </w:p>
        </w:tc>
      </w:tr>
      <w:tr w:rsidR="00CF230B" w:rsidRPr="00523A5F" w:rsidTr="00030C3E">
        <w:trPr>
          <w:trHeight w:hRule="exact" w:val="1457"/>
        </w:trPr>
        <w:tc>
          <w:tcPr>
            <w:tcW w:w="4328"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59" w:lineRule="exact"/>
              <w:ind w:left="29" w:firstLine="5"/>
              <w:rPr>
                <w:sz w:val="26"/>
                <w:szCs w:val="26"/>
              </w:rPr>
            </w:pPr>
            <w:r w:rsidRPr="00CF230B">
              <w:rPr>
                <w:color w:val="000000"/>
                <w:spacing w:val="-1"/>
                <w:sz w:val="26"/>
                <w:szCs w:val="26"/>
              </w:rPr>
              <w:t>13. В коллективе существует справед</w:t>
            </w:r>
            <w:r w:rsidRPr="00CF230B">
              <w:rPr>
                <w:color w:val="000000"/>
                <w:spacing w:val="-1"/>
                <w:sz w:val="26"/>
                <w:szCs w:val="26"/>
              </w:rPr>
              <w:softHyphen/>
            </w:r>
            <w:r w:rsidRPr="00CF230B">
              <w:rPr>
                <w:color w:val="000000"/>
                <w:spacing w:val="-2"/>
                <w:sz w:val="26"/>
                <w:szCs w:val="26"/>
              </w:rPr>
              <w:t>ливое отношение ко всем членам, под</w:t>
            </w:r>
            <w:r w:rsidRPr="00CF230B">
              <w:rPr>
                <w:color w:val="000000"/>
                <w:spacing w:val="-2"/>
                <w:sz w:val="26"/>
                <w:szCs w:val="26"/>
              </w:rPr>
              <w:softHyphen/>
            </w:r>
            <w:r w:rsidRPr="00CF230B">
              <w:rPr>
                <w:color w:val="000000"/>
                <w:spacing w:val="-3"/>
                <w:sz w:val="26"/>
                <w:szCs w:val="26"/>
              </w:rPr>
              <w:t>держивают слабых, выступают в их за</w:t>
            </w:r>
            <w:r w:rsidRPr="00CF230B">
              <w:rPr>
                <w:color w:val="000000"/>
                <w:spacing w:val="-3"/>
                <w:sz w:val="26"/>
                <w:szCs w:val="26"/>
              </w:rPr>
              <w:softHyphen/>
            </w:r>
            <w:r w:rsidRPr="00CF230B">
              <w:rPr>
                <w:color w:val="000000"/>
                <w:spacing w:val="-6"/>
                <w:sz w:val="26"/>
                <w:szCs w:val="26"/>
              </w:rPr>
              <w:t>щиту.</w:t>
            </w: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4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400"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rPr>
                <w:sz w:val="26"/>
                <w:szCs w:val="26"/>
              </w:rPr>
            </w:pPr>
          </w:p>
        </w:tc>
        <w:tc>
          <w:tcPr>
            <w:tcW w:w="3675" w:type="dxa"/>
            <w:tcBorders>
              <w:top w:val="single" w:sz="6" w:space="0" w:color="auto"/>
              <w:left w:val="single" w:sz="6" w:space="0" w:color="auto"/>
              <w:bottom w:val="single" w:sz="6" w:space="0" w:color="auto"/>
              <w:right w:val="single" w:sz="6" w:space="0" w:color="auto"/>
            </w:tcBorders>
            <w:shd w:val="clear" w:color="auto" w:fill="FFFFFF"/>
          </w:tcPr>
          <w:p w:rsidR="00CF230B" w:rsidRPr="00CF230B" w:rsidRDefault="00CF230B" w:rsidP="00CF230B">
            <w:pPr>
              <w:shd w:val="clear" w:color="auto" w:fill="FFFFFF"/>
              <w:spacing w:line="269" w:lineRule="exact"/>
              <w:ind w:firstLine="5"/>
              <w:rPr>
                <w:sz w:val="26"/>
                <w:szCs w:val="26"/>
              </w:rPr>
            </w:pPr>
            <w:r w:rsidRPr="00CF230B">
              <w:rPr>
                <w:color w:val="000000"/>
                <w:sz w:val="26"/>
                <w:szCs w:val="26"/>
              </w:rPr>
              <w:t xml:space="preserve">13. Коллектив заметно разделяется </w:t>
            </w:r>
            <w:r w:rsidRPr="00CF230B">
              <w:rPr>
                <w:smallCaps/>
                <w:color w:val="000000"/>
                <w:sz w:val="26"/>
                <w:szCs w:val="26"/>
              </w:rPr>
              <w:t xml:space="preserve">не </w:t>
            </w:r>
            <w:r w:rsidRPr="00CF230B">
              <w:rPr>
                <w:color w:val="000000"/>
                <w:sz w:val="26"/>
                <w:szCs w:val="26"/>
              </w:rPr>
              <w:t>"привилегированных"; пренебрежи</w:t>
            </w:r>
            <w:r w:rsidRPr="00CF230B">
              <w:rPr>
                <w:color w:val="000000"/>
                <w:sz w:val="26"/>
                <w:szCs w:val="26"/>
              </w:rPr>
              <w:softHyphen/>
            </w:r>
            <w:r w:rsidRPr="00CF230B">
              <w:rPr>
                <w:color w:val="000000"/>
                <w:spacing w:val="1"/>
                <w:sz w:val="26"/>
                <w:szCs w:val="26"/>
              </w:rPr>
              <w:t>тельное отношение к слабым.</w:t>
            </w:r>
          </w:p>
        </w:tc>
      </w:tr>
    </w:tbl>
    <w:p w:rsidR="00702F1E" w:rsidRPr="00523A5F" w:rsidRDefault="00702F1E" w:rsidP="00702F1E">
      <w:pPr>
        <w:jc w:val="both"/>
        <w:rPr>
          <w:sz w:val="28"/>
          <w:szCs w:val="28"/>
        </w:rPr>
      </w:pPr>
    </w:p>
    <w:p w:rsidR="00702F1E" w:rsidRPr="00523A5F" w:rsidRDefault="00702F1E" w:rsidP="00702F1E">
      <w:pPr>
        <w:shd w:val="clear" w:color="auto" w:fill="FFFFFF"/>
        <w:ind w:left="864"/>
        <w:jc w:val="center"/>
        <w:rPr>
          <w:b/>
          <w:sz w:val="28"/>
          <w:szCs w:val="28"/>
        </w:rPr>
      </w:pPr>
      <w:r w:rsidRPr="00523A5F">
        <w:rPr>
          <w:b/>
          <w:bCs/>
          <w:iCs/>
          <w:color w:val="000000"/>
          <w:spacing w:val="1"/>
          <w:sz w:val="28"/>
          <w:szCs w:val="28"/>
        </w:rPr>
        <w:lastRenderedPageBreak/>
        <w:t>Оценка психологического климата в педагогическом коллективе</w:t>
      </w:r>
    </w:p>
    <w:p w:rsidR="00702F1E" w:rsidRPr="00523A5F" w:rsidRDefault="003647E0" w:rsidP="00702F1E">
      <w:pPr>
        <w:jc w:val="both"/>
        <w:rPr>
          <w:sz w:val="28"/>
          <w:szCs w:val="28"/>
        </w:rPr>
      </w:pPr>
      <w:r>
        <w:rPr>
          <w:b/>
          <w:sz w:val="28"/>
          <w:szCs w:val="28"/>
        </w:rPr>
        <w:t>Обработка:</w:t>
      </w:r>
      <w:bookmarkStart w:id="0" w:name="_GoBack"/>
      <w:bookmarkEnd w:id="0"/>
    </w:p>
    <w:p w:rsidR="00702F1E" w:rsidRPr="00523A5F" w:rsidRDefault="00702F1E" w:rsidP="00702F1E">
      <w:pPr>
        <w:jc w:val="both"/>
        <w:rPr>
          <w:sz w:val="28"/>
          <w:szCs w:val="28"/>
        </w:rPr>
      </w:pPr>
      <w:r w:rsidRPr="00523A5F">
        <w:rPr>
          <w:sz w:val="28"/>
          <w:szCs w:val="28"/>
        </w:rPr>
        <w:tab/>
        <w:t>3 – свойство проявляется в коллективе всегда;</w:t>
      </w:r>
    </w:p>
    <w:p w:rsidR="00702F1E" w:rsidRPr="00523A5F" w:rsidRDefault="00702F1E" w:rsidP="00702F1E">
      <w:pPr>
        <w:jc w:val="both"/>
        <w:rPr>
          <w:sz w:val="28"/>
          <w:szCs w:val="28"/>
        </w:rPr>
      </w:pPr>
      <w:r w:rsidRPr="00523A5F">
        <w:rPr>
          <w:sz w:val="28"/>
          <w:szCs w:val="28"/>
        </w:rPr>
        <w:tab/>
        <w:t>2 – свойство проявляется в большинстве случаев;</w:t>
      </w:r>
    </w:p>
    <w:p w:rsidR="00702F1E" w:rsidRPr="00523A5F" w:rsidRDefault="00702F1E" w:rsidP="00702F1E">
      <w:pPr>
        <w:jc w:val="both"/>
        <w:rPr>
          <w:sz w:val="28"/>
          <w:szCs w:val="28"/>
        </w:rPr>
      </w:pPr>
      <w:r w:rsidRPr="00523A5F">
        <w:rPr>
          <w:sz w:val="28"/>
          <w:szCs w:val="28"/>
        </w:rPr>
        <w:tab/>
        <w:t>1 – свойство проявляется нередко;</w:t>
      </w:r>
    </w:p>
    <w:p w:rsidR="00702F1E" w:rsidRPr="00523A5F" w:rsidRDefault="00702F1E" w:rsidP="00702F1E">
      <w:pPr>
        <w:jc w:val="both"/>
        <w:rPr>
          <w:sz w:val="28"/>
          <w:szCs w:val="28"/>
        </w:rPr>
      </w:pPr>
      <w:r w:rsidRPr="00523A5F">
        <w:rPr>
          <w:sz w:val="28"/>
          <w:szCs w:val="28"/>
        </w:rPr>
        <w:tab/>
        <w:t>0 – проявляется в одинаковой степени и то, и другое свойство</w:t>
      </w:r>
    </w:p>
    <w:p w:rsidR="00702F1E" w:rsidRPr="00523A5F" w:rsidRDefault="00702F1E" w:rsidP="00702F1E">
      <w:pPr>
        <w:jc w:val="both"/>
        <w:rPr>
          <w:sz w:val="28"/>
          <w:szCs w:val="28"/>
        </w:rPr>
      </w:pPr>
      <w:r w:rsidRPr="00523A5F">
        <w:rPr>
          <w:sz w:val="28"/>
          <w:szCs w:val="28"/>
        </w:rPr>
        <w:tab/>
      </w:r>
    </w:p>
    <w:p w:rsidR="00702F1E" w:rsidRPr="00523A5F" w:rsidRDefault="00702F1E" w:rsidP="00702F1E">
      <w:pPr>
        <w:jc w:val="both"/>
        <w:rPr>
          <w:sz w:val="28"/>
          <w:szCs w:val="28"/>
        </w:rPr>
      </w:pPr>
      <w:r w:rsidRPr="00523A5F">
        <w:rPr>
          <w:sz w:val="28"/>
          <w:szCs w:val="28"/>
        </w:rPr>
        <w:tab/>
        <w:t>Обработка полученных данных осуществляется в несколько этапов.</w:t>
      </w:r>
    </w:p>
    <w:p w:rsidR="00702F1E" w:rsidRPr="00523A5F" w:rsidRDefault="00702F1E" w:rsidP="00702F1E">
      <w:pPr>
        <w:jc w:val="both"/>
        <w:rPr>
          <w:sz w:val="28"/>
          <w:szCs w:val="28"/>
        </w:rPr>
      </w:pPr>
      <w:r w:rsidRPr="00523A5F">
        <w:rPr>
          <w:sz w:val="28"/>
          <w:szCs w:val="28"/>
        </w:rPr>
        <w:tab/>
        <w:t>Первый этап: необходимо сложить все абсолютные величины: сначала (+), потом (-) оценок, данных каждым участником опроса. Затем из большей величины вычесть меньшую. Получается цифра с положительным или отрицательным знаком. Так обрабатывают ответы каждого члена коллектива.</w:t>
      </w:r>
    </w:p>
    <w:p w:rsidR="00702F1E" w:rsidRPr="00523A5F" w:rsidRDefault="00702F1E" w:rsidP="00702F1E">
      <w:pPr>
        <w:jc w:val="both"/>
        <w:rPr>
          <w:sz w:val="28"/>
          <w:szCs w:val="28"/>
        </w:rPr>
      </w:pPr>
      <w:r w:rsidRPr="00523A5F">
        <w:rPr>
          <w:sz w:val="28"/>
          <w:szCs w:val="28"/>
        </w:rPr>
        <w:tab/>
        <w:t xml:space="preserve">Второй этап: все цифры, полученные после обработки ответов каждого ученика (педагога), необходимо сложить и разделить на количество отвечающих. Затем полученную цифру сравнивают с «ключом» методики: + 22 и более – это высокая степень благоприятности социально-психологического климата; от 8 до 22 – средняя степень благоприятности социально-психологического климата; от 0 до 8 – низкая степень (незначительная) благоприятности; от 0 до (-8) – начальная </w:t>
      </w:r>
      <w:proofErr w:type="spellStart"/>
      <w:r w:rsidRPr="00523A5F">
        <w:rPr>
          <w:sz w:val="28"/>
          <w:szCs w:val="28"/>
        </w:rPr>
        <w:t>неблагоприятность</w:t>
      </w:r>
      <w:proofErr w:type="spellEnd"/>
      <w:r w:rsidRPr="00523A5F">
        <w:rPr>
          <w:sz w:val="28"/>
          <w:szCs w:val="28"/>
        </w:rPr>
        <w:t xml:space="preserve"> социально-психологического климата; от (-8) до (-10) средняя </w:t>
      </w:r>
      <w:proofErr w:type="spellStart"/>
      <w:r w:rsidRPr="00523A5F">
        <w:rPr>
          <w:sz w:val="28"/>
          <w:szCs w:val="28"/>
        </w:rPr>
        <w:t>неблагоприятность</w:t>
      </w:r>
      <w:proofErr w:type="spellEnd"/>
      <w:r w:rsidRPr="00523A5F">
        <w:rPr>
          <w:sz w:val="28"/>
          <w:szCs w:val="28"/>
        </w:rPr>
        <w:t xml:space="preserve">; от (-10) и ниже в отрицательную сторону – сильная </w:t>
      </w:r>
      <w:proofErr w:type="spellStart"/>
      <w:r w:rsidRPr="00523A5F">
        <w:rPr>
          <w:sz w:val="28"/>
          <w:szCs w:val="28"/>
        </w:rPr>
        <w:t>неблагоприятность</w:t>
      </w:r>
      <w:proofErr w:type="spellEnd"/>
      <w:r w:rsidRPr="00523A5F">
        <w:rPr>
          <w:sz w:val="28"/>
          <w:szCs w:val="28"/>
        </w:rPr>
        <w:t>.</w:t>
      </w:r>
    </w:p>
    <w:p w:rsidR="00702F1E" w:rsidRPr="00523A5F" w:rsidRDefault="00702F1E" w:rsidP="00702F1E">
      <w:pPr>
        <w:jc w:val="both"/>
        <w:rPr>
          <w:sz w:val="28"/>
          <w:szCs w:val="28"/>
        </w:rPr>
      </w:pPr>
      <w:r w:rsidRPr="00523A5F">
        <w:rPr>
          <w:sz w:val="28"/>
          <w:szCs w:val="28"/>
        </w:rPr>
        <w:tab/>
        <w:t>Такой подсчет можно сделать по каждому свойству:</w:t>
      </w:r>
    </w:p>
    <w:p w:rsidR="00702F1E" w:rsidRPr="00523A5F" w:rsidRDefault="00702F1E" w:rsidP="00702F1E">
      <w:pPr>
        <w:jc w:val="both"/>
        <w:rPr>
          <w:sz w:val="28"/>
          <w:szCs w:val="28"/>
        </w:rPr>
      </w:pPr>
      <w:r w:rsidRPr="00523A5F">
        <w:rPr>
          <w:sz w:val="28"/>
          <w:szCs w:val="28"/>
        </w:rPr>
        <w:t>а) записать,  а затем сложить оценки, данные отдельному свойству каждым участником опроса;</w:t>
      </w:r>
    </w:p>
    <w:p w:rsidR="00702F1E" w:rsidRPr="00523A5F" w:rsidRDefault="00702F1E" w:rsidP="00702F1E">
      <w:pPr>
        <w:jc w:val="both"/>
        <w:rPr>
          <w:sz w:val="28"/>
          <w:szCs w:val="28"/>
        </w:rPr>
      </w:pPr>
      <w:r w:rsidRPr="00523A5F">
        <w:rPr>
          <w:sz w:val="28"/>
          <w:szCs w:val="28"/>
        </w:rPr>
        <w:t>б) полученную цифру разделить на число участников. Когда будут подсчитаны индексы по каждому свойству, выстраивают ранжированный ряд их этих цифр, по степени убывания их величины. Таким образом, мы выявляем свойства, способствующие как сплочению коллектива (положительные), так и его разобщению (свойства  с отрицательным знаком).</w:t>
      </w:r>
    </w:p>
    <w:p w:rsidR="00702F1E" w:rsidRPr="00523A5F" w:rsidRDefault="00702F1E" w:rsidP="00702F1E">
      <w:pPr>
        <w:jc w:val="both"/>
        <w:rPr>
          <w:sz w:val="28"/>
          <w:szCs w:val="28"/>
        </w:rPr>
      </w:pPr>
      <w:r w:rsidRPr="00523A5F">
        <w:rPr>
          <w:sz w:val="28"/>
          <w:szCs w:val="28"/>
        </w:rPr>
        <w:tab/>
        <w:t xml:space="preserve">Описанная методика диагностирует уровень </w:t>
      </w:r>
      <w:proofErr w:type="spellStart"/>
      <w:r w:rsidRPr="00523A5F">
        <w:rPr>
          <w:sz w:val="28"/>
          <w:szCs w:val="28"/>
        </w:rPr>
        <w:t>сформированности</w:t>
      </w:r>
      <w:proofErr w:type="spellEnd"/>
      <w:r w:rsidRPr="00523A5F">
        <w:rPr>
          <w:sz w:val="28"/>
          <w:szCs w:val="28"/>
        </w:rPr>
        <w:t xml:space="preserve"> группы как коллектива и позволяет (при многократном исследовании) проследить динамику его развития (тех свойство, которые «заложены» в опросном листе).</w:t>
      </w:r>
    </w:p>
    <w:p w:rsidR="00C33B4B" w:rsidRDefault="00C33B4B"/>
    <w:sectPr w:rsidR="00C33B4B" w:rsidSect="00F6156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6F0"/>
    <w:multiLevelType w:val="hybridMultilevel"/>
    <w:tmpl w:val="4AF6355C"/>
    <w:lvl w:ilvl="0" w:tplc="18E6AEE6">
      <w:start w:val="1"/>
      <w:numFmt w:val="decimal"/>
      <w:lvlText w:val="%1."/>
      <w:lvlJc w:val="left"/>
      <w:pPr>
        <w:ind w:left="430" w:hanging="42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
    <w:nsid w:val="1B541095"/>
    <w:multiLevelType w:val="hybridMultilevel"/>
    <w:tmpl w:val="4AF6355C"/>
    <w:lvl w:ilvl="0" w:tplc="18E6AEE6">
      <w:start w:val="1"/>
      <w:numFmt w:val="decimal"/>
      <w:lvlText w:val="%1."/>
      <w:lvlJc w:val="left"/>
      <w:pPr>
        <w:ind w:left="430" w:hanging="42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2F1E"/>
    <w:rsid w:val="00030C3E"/>
    <w:rsid w:val="003647E0"/>
    <w:rsid w:val="00552D74"/>
    <w:rsid w:val="00702F1E"/>
    <w:rsid w:val="00976EED"/>
    <w:rsid w:val="00C33B4B"/>
    <w:rsid w:val="00CF230B"/>
    <w:rsid w:val="00F6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rogatypvp@outlook.com</cp:lastModifiedBy>
  <cp:revision>9</cp:revision>
  <cp:lastPrinted>2021-04-20T05:58:00Z</cp:lastPrinted>
  <dcterms:created xsi:type="dcterms:W3CDTF">2017-05-27T08:10:00Z</dcterms:created>
  <dcterms:modified xsi:type="dcterms:W3CDTF">2022-10-31T07:18:00Z</dcterms:modified>
</cp:coreProperties>
</file>