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18" w:tblpYSpec="outside"/>
        <w:tblW w:w="10031" w:type="dxa"/>
        <w:tblLayout w:type="fixed"/>
        <w:tblLook w:val="01E0" w:firstRow="1" w:lastRow="1" w:firstColumn="1" w:lastColumn="1" w:noHBand="0" w:noVBand="0"/>
      </w:tblPr>
      <w:tblGrid>
        <w:gridCol w:w="2802"/>
        <w:gridCol w:w="7229"/>
      </w:tblGrid>
      <w:tr w:rsidR="006539C4" w:rsidRPr="00FE0B71" w:rsidTr="00D67B07">
        <w:trPr>
          <w:trHeight w:val="958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НАИМЕНОВАНИЕ</w:t>
            </w:r>
          </w:p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АДМИНИСТРАТИВНОЙ ПРОЦЕДУРЫ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539C4" w:rsidRPr="00B83763" w:rsidRDefault="00B83763" w:rsidP="00D67B07">
            <w:pPr>
              <w:jc w:val="center"/>
              <w:rPr>
                <w:b/>
                <w:caps/>
              </w:rPr>
            </w:pPr>
            <w:r w:rsidRPr="00B83763">
              <w:rPr>
                <w:b/>
              </w:rPr>
              <w:t>НАЗНАЧЕНИЕ ПОСОБИЯ ПО УХОДУ</w:t>
            </w:r>
          </w:p>
          <w:p w:rsidR="006539C4" w:rsidRPr="00B83763" w:rsidRDefault="00B83763" w:rsidP="00D67B07">
            <w:pPr>
              <w:jc w:val="center"/>
              <w:rPr>
                <w:b/>
              </w:rPr>
            </w:pPr>
            <w:r w:rsidRPr="00B83763">
              <w:rPr>
                <w:b/>
              </w:rPr>
              <w:t>ЗА РЕБЕНКОМ В ВОЗРАСТЕ ДО 3 ЛЕТ</w:t>
            </w:r>
          </w:p>
        </w:tc>
      </w:tr>
      <w:tr w:rsidR="006539C4" w:rsidRPr="00FE0B71" w:rsidTr="00D67B07">
        <w:trPr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pStyle w:val="2"/>
              <w:spacing w:line="240" w:lineRule="auto"/>
              <w:rPr>
                <w:b/>
                <w:sz w:val="24"/>
              </w:rPr>
            </w:pPr>
            <w:r w:rsidRPr="00B83763">
              <w:rPr>
                <w:b/>
                <w:sz w:val="24"/>
              </w:rPr>
              <w:t>НОМЕР АДМИНИСТРАТИВНОЙ ПРОЦЕДУРЫ ПО ПЕРЕЧНЮ – 2.9.</w:t>
            </w:r>
          </w:p>
        </w:tc>
      </w:tr>
      <w:tr w:rsidR="006539C4" w:rsidRPr="00FE0B71" w:rsidTr="00D67B07">
        <w:trPr>
          <w:trHeight w:val="3217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jc w:val="both"/>
            </w:pPr>
            <w:r w:rsidRPr="00B83763"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-ЗАЯВЛЕНИЕ</w:t>
            </w:r>
            <w:r w:rsidRPr="00B83763">
              <w:br/>
              <w:t>-ПАСПОРТ ИЛИ ИНОЙ ДОКУМЕНТ, УДОСТОВЕРЯЮЩИЙ ЛИЧНОСТЬ</w:t>
            </w:r>
            <w:r w:rsidRPr="00B83763">
              <w:br/>
              <w:t>- 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 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 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СВИДЕТЕЛЬСТВО О ЗАКЛЮЧЕНИИ БРАКА - В СЛУЧАЕ, ЕСЛИ ЗАЯВИТЕЛЬ СОСТОИТ В БРАКЕ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ПЕРИОДЕ, ЗА КОТОРЫЙ ВЫПЛАЧЕНО ПОСОБИЕ ПО БЕРЕМЕННОСТИ И РОДАМ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</w:t>
            </w:r>
            <w:r w:rsidRPr="00B83763">
              <w:lastRenderedPageBreak/>
              <w:t>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ТОМ, ЧТО ГРАЖДАНИН ЯВЛЯЕТСЯ ОБУЧАЮЩИМСЯ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7451BB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6539C4" w:rsidRPr="00B83763" w:rsidRDefault="00B83763" w:rsidP="00D67B0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83763">
              <w:t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3A47BD" w:rsidRPr="00FE0B71" w:rsidTr="00D67B07">
        <w:trPr>
          <w:trHeight w:val="194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lastRenderedPageBreak/>
              <w:t xml:space="preserve">ДОКУМЕНТЫ </w:t>
            </w:r>
            <w:proofErr w:type="gramStart"/>
            <w:r w:rsidRPr="00B83763">
              <w:t>И</w:t>
            </w:r>
            <w:proofErr w:type="gramEnd"/>
            <w:r w:rsidRPr="00B83763">
              <w:t xml:space="preserve"> (ИЛИ) СВЕДЕНИЯ, ЗАПРАШИВАЕМЫЕ ОТВЕТСТВЕННЫМ ИСПОЛНИТЕЛЕМ  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 xml:space="preserve"> </w:t>
            </w:r>
          </w:p>
        </w:tc>
        <w:tc>
          <w:tcPr>
            <w:tcW w:w="722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- СВЕДЕНИЯ ОБ УПЛАТЕ ОБЯЗАТЕЛЬНЫХ СТРАХОВЫХ ВЗНОСОВ - ДЛЯ ИНДИВИДУАЛЬНЫХ ПРЕДПРИНИМАТЕЛЕЙ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СВЕДЕНИЯ, ПОДТВЕРЖДАЮЩИЕ, ЧТО ЗАЯВИТЕЛЬ НЕ ЗАРЕГИСТРИРОВАН В КАЧЕСТВЕ ИНДИВИДУАЛЬНОГО ПРЕДПРИНИМАТЕЛЯ, ЧЛЕНА КРЕСТЬЯНСКО-ФЕРМЕРСКОГО ХОЗЯЙСТВА</w:t>
            </w:r>
          </w:p>
          <w:p w:rsidR="003A47BD" w:rsidRPr="00B83763" w:rsidRDefault="00B83763" w:rsidP="00D67B07">
            <w:pPr>
              <w:autoSpaceDE w:val="0"/>
              <w:autoSpaceDN w:val="0"/>
              <w:adjustRightInd w:val="0"/>
              <w:jc w:val="both"/>
            </w:pPr>
            <w:r w:rsidRPr="00B83763">
              <w:t>СВЕДЕНИЯ О РЕГИСТРАЦИИ В КАЧЕСТВЕ БЕЗРАБОТНОГО ЛИБО О ВЫПЛАТЕ ПОСОБИЯ ПО БЕРЕМЕННОСТИ И РОДАМ ГРАЖДАНЕ ВПРАВЕ ПРЕДОСТАВИТЬ УКАЗАННЫЕ ДОКУМЕНТЫ САМОСТОЯТЕЛЬНО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РАЗМЕР ПЛАТЫ, ВЗИМАЕМОЙ ПРИ ОСУЩЕСТВЛЕНИИ АДМ.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3A47BD" w:rsidP="00D67B07">
            <w:pPr>
              <w:jc w:val="both"/>
            </w:pPr>
          </w:p>
          <w:p w:rsidR="003A47BD" w:rsidRPr="00B83763" w:rsidRDefault="00B83763" w:rsidP="00D67B07">
            <w:pPr>
              <w:jc w:val="both"/>
            </w:pPr>
            <w:r w:rsidRPr="00B83763">
              <w:t>БЕСПЛАТНО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МАКСИМАЛЬНЫЙ СРОК ОСУЩЕСТВЛЕНИЯ АДМ.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СРОК ДЕЙСТВИЯ СПРАВКИ, ДРУГОГО ДОКУМЕНТА (РЕШЕНИЯ), ВЫДАВАЕМЫХ (ПРИНИМАЕМОГО) ПРИ ОСУЩЕСТВЛЕНИИ АДМ.ПРОЦЕДУРЫ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 ДЕНЬ ДОСТИЖЕНИЯ РЕБЕНКОМ ВОЗРАСТА 3 ЛЕТ</w:t>
            </w: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  <w:p w:rsidR="003A47BD" w:rsidRPr="00B83763" w:rsidRDefault="003A47BD" w:rsidP="00D67B07">
            <w:pPr>
              <w:jc w:val="both"/>
            </w:pPr>
          </w:p>
        </w:tc>
      </w:tr>
      <w:tr w:rsidR="003A47BD" w:rsidRPr="00FE0B71" w:rsidTr="00D67B07">
        <w:trPr>
          <w:trHeight w:val="461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ПОРЯДОК ПРЕДСТАВЛЕНИЯ ГРАЖДАНАМИ ДОКУМЕНТОВ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ДОКУМЕНТЫ ПРЕДСТАВЛЯЮТСЯ ГРАЖДАНАМИ ЛИЧНО ЛИБО ЧЕРЕЗ ПОЛНОМОЧНОГО ПРЕДСТАВИТЕЛЯ, ЛИБО ЗАКАЗНОЙ ПОЧТОЙ</w:t>
            </w:r>
          </w:p>
        </w:tc>
      </w:tr>
      <w:tr w:rsidR="003A47BD" w:rsidRPr="00FE0B71" w:rsidTr="00D67B07"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pPr>
              <w:jc w:val="both"/>
            </w:pPr>
            <w:r w:rsidRPr="00B83763"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47BD" w:rsidRPr="00B83763" w:rsidRDefault="00B83763" w:rsidP="00D67B07">
            <w:r w:rsidRPr="00B83763">
              <w:t>ДОКУМЕНТЫ ВЫДАЮТСЯ ГРАЖДАНАМ ЛИЧНО ЛИБО ЧЕРЕЗ ПОЛНОМОЧНОГО ПРЕДСТАВИТЕЛЯ, ЛИБО ЗАКАЗНОЙ ПОЧТОЙ</w:t>
            </w:r>
          </w:p>
        </w:tc>
      </w:tr>
      <w:tr w:rsidR="00C23EF4" w:rsidRPr="00FE0B71" w:rsidTr="00D67B07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48DF" w:rsidRDefault="000C48DF" w:rsidP="000C48DF">
            <w:pPr>
              <w:ind w:left="142"/>
            </w:pPr>
            <w:bookmarkStart w:id="0" w:name="_GoBack"/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0C48DF" w:rsidRDefault="000C48DF" w:rsidP="000C48DF">
            <w:pPr>
              <w:ind w:left="142"/>
            </w:pPr>
            <w:r>
              <w:t>КОНТАКТНЫЙ ТЕЛЕФОН: 8 (0212) 62 74 54</w:t>
            </w:r>
          </w:p>
          <w:p w:rsidR="000C48DF" w:rsidRDefault="000C48DF" w:rsidP="000C48DF">
            <w:pPr>
              <w:ind w:left="142"/>
            </w:pPr>
            <w:r>
              <w:t>ГРАФИК ОСУЩЕСТВЛЕНИЯ АДМИНИСТРАТИВНЫХ ПРОЦЕДУР:</w:t>
            </w:r>
          </w:p>
          <w:p w:rsidR="000C48DF" w:rsidRDefault="000C48DF" w:rsidP="000C48DF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C23EF4" w:rsidRPr="00FE0B71" w:rsidRDefault="000C48DF" w:rsidP="000C48DF">
            <w:pPr>
              <w:ind w:firstLine="142"/>
              <w:jc w:val="both"/>
              <w:rPr>
                <w:color w:val="0000FF"/>
                <w:sz w:val="23"/>
                <w:szCs w:val="23"/>
              </w:rPr>
            </w:pPr>
            <w:r>
              <w:rPr>
                <w:u w:val="single"/>
              </w:rPr>
              <w:t>СРЕДА:</w:t>
            </w:r>
            <w:r>
              <w:t xml:space="preserve"> 10.00-13.00, 14.00-19.00</w:t>
            </w:r>
            <w:bookmarkEnd w:id="0"/>
          </w:p>
        </w:tc>
      </w:tr>
    </w:tbl>
    <w:p w:rsidR="009B3954" w:rsidRPr="001F3EC1" w:rsidRDefault="009B3954" w:rsidP="00D67B07">
      <w:pPr>
        <w:rPr>
          <w:b/>
          <w:i/>
          <w:sz w:val="25"/>
          <w:szCs w:val="25"/>
        </w:rPr>
      </w:pPr>
    </w:p>
    <w:sectPr w:rsidR="009B3954" w:rsidRPr="001F3EC1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8309E"/>
    <w:rsid w:val="000C48DF"/>
    <w:rsid w:val="000D10CD"/>
    <w:rsid w:val="00105BD2"/>
    <w:rsid w:val="00152776"/>
    <w:rsid w:val="001936B3"/>
    <w:rsid w:val="001A1AAB"/>
    <w:rsid w:val="001F3EC1"/>
    <w:rsid w:val="0024193F"/>
    <w:rsid w:val="002873CF"/>
    <w:rsid w:val="002F235D"/>
    <w:rsid w:val="003620CE"/>
    <w:rsid w:val="00365557"/>
    <w:rsid w:val="003A47BD"/>
    <w:rsid w:val="003C0D4A"/>
    <w:rsid w:val="00410964"/>
    <w:rsid w:val="00474A39"/>
    <w:rsid w:val="004B1C84"/>
    <w:rsid w:val="004C3B0B"/>
    <w:rsid w:val="00552557"/>
    <w:rsid w:val="005547AF"/>
    <w:rsid w:val="006078D9"/>
    <w:rsid w:val="00644FF1"/>
    <w:rsid w:val="006539C4"/>
    <w:rsid w:val="007451BB"/>
    <w:rsid w:val="00776B41"/>
    <w:rsid w:val="0081609E"/>
    <w:rsid w:val="008905AA"/>
    <w:rsid w:val="00897B48"/>
    <w:rsid w:val="009B3954"/>
    <w:rsid w:val="00AD3FEF"/>
    <w:rsid w:val="00B83763"/>
    <w:rsid w:val="00BE3D0A"/>
    <w:rsid w:val="00C23EF4"/>
    <w:rsid w:val="00D33508"/>
    <w:rsid w:val="00D35B65"/>
    <w:rsid w:val="00D67B07"/>
    <w:rsid w:val="00DA256C"/>
    <w:rsid w:val="00DE5673"/>
    <w:rsid w:val="00EB37FA"/>
    <w:rsid w:val="00F418B3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078D5-F38D-4097-92D6-F58E1B5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Вика Хмелькова</cp:lastModifiedBy>
  <cp:revision>14</cp:revision>
  <cp:lastPrinted>2020-02-13T09:39:00Z</cp:lastPrinted>
  <dcterms:created xsi:type="dcterms:W3CDTF">2020-02-14T06:55:00Z</dcterms:created>
  <dcterms:modified xsi:type="dcterms:W3CDTF">2021-04-15T11:36:00Z</dcterms:modified>
</cp:coreProperties>
</file>