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64" w:rsidRDefault="006E2C64" w:rsidP="006E2C6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28"/>
          <w:szCs w:val="28"/>
          <w:lang w:eastAsia="ru-RU"/>
        </w:rPr>
      </w:pPr>
      <w:r w:rsidRPr="006E2C64">
        <w:rPr>
          <w:rFonts w:ascii="Arial" w:eastAsia="Times New Roman" w:hAnsi="Arial" w:cs="Arial"/>
          <w:b/>
          <w:bCs/>
          <w:color w:val="010101"/>
          <w:kern w:val="36"/>
          <w:sz w:val="28"/>
          <w:szCs w:val="28"/>
          <w:lang w:eastAsia="ru-RU"/>
        </w:rPr>
        <w:t xml:space="preserve">На </w:t>
      </w:r>
      <w:proofErr w:type="spellStart"/>
      <w:r w:rsidRPr="006E2C64">
        <w:rPr>
          <w:rFonts w:ascii="Arial" w:eastAsia="Times New Roman" w:hAnsi="Arial" w:cs="Arial"/>
          <w:b/>
          <w:bCs/>
          <w:color w:val="010101"/>
          <w:kern w:val="36"/>
          <w:sz w:val="28"/>
          <w:szCs w:val="28"/>
          <w:lang w:eastAsia="ru-RU"/>
        </w:rPr>
        <w:t>Гомельщине</w:t>
      </w:r>
      <w:proofErr w:type="spellEnd"/>
      <w:r w:rsidRPr="006E2C64">
        <w:rPr>
          <w:rFonts w:ascii="Arial" w:eastAsia="Times New Roman" w:hAnsi="Arial" w:cs="Arial"/>
          <w:b/>
          <w:bCs/>
          <w:color w:val="010101"/>
          <w:kern w:val="36"/>
          <w:sz w:val="28"/>
          <w:szCs w:val="28"/>
          <w:lang w:eastAsia="ru-RU"/>
        </w:rPr>
        <w:t xml:space="preserve"> стартовала республиканская акция </w:t>
      </w:r>
    </w:p>
    <w:p w:rsidR="006E2C64" w:rsidRPr="006E2C64" w:rsidRDefault="006E2C64" w:rsidP="006E2C6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10101"/>
          <w:kern w:val="36"/>
          <w:sz w:val="28"/>
          <w:szCs w:val="28"/>
          <w:lang w:eastAsia="ru-RU"/>
        </w:rPr>
      </w:pPr>
      <w:bookmarkStart w:id="0" w:name="_GoBack"/>
      <w:bookmarkEnd w:id="0"/>
      <w:r w:rsidRPr="006E2C64">
        <w:rPr>
          <w:rFonts w:ascii="Arial" w:eastAsia="Times New Roman" w:hAnsi="Arial" w:cs="Arial"/>
          <w:b/>
          <w:bCs/>
          <w:color w:val="010101"/>
          <w:kern w:val="36"/>
          <w:sz w:val="28"/>
          <w:szCs w:val="28"/>
          <w:lang w:eastAsia="ru-RU"/>
        </w:rPr>
        <w:t>«За безопасность вместе!»</w:t>
      </w:r>
    </w:p>
    <w:p w:rsidR="006E2C64" w:rsidRDefault="006E2C64" w:rsidP="006E2C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bCs/>
          <w:color w:val="262626"/>
        </w:rPr>
      </w:pPr>
    </w:p>
    <w:p w:rsidR="006E2C64" w:rsidRDefault="006E2C64" w:rsidP="006E2C6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bCs/>
          <w:color w:val="262626"/>
        </w:rPr>
      </w:pPr>
      <w:r>
        <w:rPr>
          <w:rFonts w:ascii="Arial" w:hAnsi="Arial" w:cs="Arial"/>
          <w:b/>
          <w:bCs/>
          <w:color w:val="262626"/>
        </w:rPr>
        <w:t xml:space="preserve">С 11 по 27 апреля 2022 года на </w:t>
      </w:r>
      <w:proofErr w:type="spellStart"/>
      <w:r>
        <w:rPr>
          <w:rFonts w:ascii="Arial" w:hAnsi="Arial" w:cs="Arial"/>
          <w:b/>
          <w:bCs/>
          <w:color w:val="262626"/>
        </w:rPr>
        <w:t>Гомельщине</w:t>
      </w:r>
      <w:proofErr w:type="spellEnd"/>
      <w:r>
        <w:rPr>
          <w:rFonts w:ascii="Arial" w:hAnsi="Arial" w:cs="Arial"/>
          <w:b/>
          <w:bCs/>
          <w:color w:val="262626"/>
        </w:rPr>
        <w:t xml:space="preserve"> пройдут мероприятия по предупреждению пожаров и гибели людей от них в жилищном фонде в рамках республиканской акции «За безопасность вместе!». Помимо спасателей, в акции примут участие представители органов внутренних дел, здравоохранения, социальной службы, средств массовой информации, ЖКХ и энергетической службы.</w:t>
      </w:r>
    </w:p>
    <w:p w:rsidR="006E2C64" w:rsidRDefault="006E2C64" w:rsidP="006E2C64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Целью акции является снижение количества пожаров, происходящих по причине несоблюдения правил пожарной безопасности в жилых зданиях и сооружениях, населенных пунктах и территориях, повышение информированности населения о возможностях государственных организаций по оказанию услуг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 Мероприятия акции направлены на повышение уровня безопасности населения, активизацию пожарно-профилактической работы, анализ ее эффективности и оценку готовности территорий и домовладений граждан к весенне-летнему пожароопасному периоду.</w:t>
      </w:r>
    </w:p>
    <w:p w:rsidR="006E2C64" w:rsidRDefault="006E2C64" w:rsidP="006E2C64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Работники МЧС посетят по месту жительства одиноких и одиноко проживающих престарелых граждан и инвалидов, семьи, в которых дети находятся в социально-опасном положении, дадут разъяснения и рекомендации по повышению пожарной безопасности жилищ. В ходе акции запланированы совместные рейды, обмен информацией, встречи с трудовыми коллективами.</w:t>
      </w:r>
    </w:p>
    <w:p w:rsidR="00E075BE" w:rsidRDefault="00E075BE"/>
    <w:sectPr w:rsidR="00E0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49"/>
    <w:rsid w:val="002C2449"/>
    <w:rsid w:val="006E2C64"/>
    <w:rsid w:val="00E0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2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2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2022-04-13T07:51:00Z</dcterms:created>
  <dcterms:modified xsi:type="dcterms:W3CDTF">2022-04-13T07:53:00Z</dcterms:modified>
</cp:coreProperties>
</file>