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B40" w:rsidRPr="00FE7D50" w:rsidRDefault="00401049" w:rsidP="00D56588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D50">
        <w:rPr>
          <w:rFonts w:ascii="Times New Roman" w:hAnsi="Times New Roman" w:cs="Times New Roman"/>
          <w:b/>
          <w:sz w:val="24"/>
          <w:szCs w:val="24"/>
        </w:rPr>
        <w:t>ГОТОВ ЛИ РЕБЁНОК К ШКОЛЕ?</w:t>
      </w:r>
      <w:r w:rsidR="00FE7D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 xml:space="preserve">1. Бурный рост и речевое развитие. </w:t>
      </w:r>
    </w:p>
    <w:p w:rsidR="00401049" w:rsidRP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Медики и педагоги знают: у детей 5-7 лет идёт бурное интеллектуальное, физическое и эмоциональное развитие. Они день ото дня меняются буквально на глазах! Растут физически и духовно, всем интересуются и так много знают! А ещё они неплохо лепят, рисуют и разбираются в компьютере.</w:t>
      </w:r>
      <w:r w:rsidRPr="00401049">
        <w:br/>
        <w:t>В этот же период у дошкольников наиболее успешно ставятся и закрепляются в речи самые трудные звуки (Ш, Ж, Щ, Ч, Л, Р), идёт качественный и количественный рост словаря. Будущие школяры не только любят слушать, но и сами не прочь позабавить окружающих интересными рассказами. Они проявляют живой интерес к чтению, а порой уже и читают!</w:t>
      </w:r>
      <w:r w:rsidRPr="00401049">
        <w:br/>
        <w:t>Но этот же отрезок времени выявляет и явные пробелы в дошкольном обучении и воспитании детей. Особенно это касается речевого развития.</w:t>
      </w: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 xml:space="preserve">2. </w:t>
      </w:r>
      <w:bookmarkStart w:id="0" w:name="_GoBack"/>
      <w:bookmarkEnd w:id="0"/>
      <w:r w:rsidRPr="00FE7D50">
        <w:rPr>
          <w:b/>
        </w:rPr>
        <w:t>Появятся ли звуки сами?</w:t>
      </w:r>
    </w:p>
    <w:p w:rsidR="00401049" w:rsidRP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Ох, уж эта неистребимая надежда, что всё само рассосется! Родители надеются, что к школе ребенок «выговорится», звуки появятся сами, а навыки письма и чтения сформируются без вмешательства извне. Хочется напомнить, что чудеса бывают только в сказках. А на деле….</w:t>
      </w:r>
      <w:r w:rsidRPr="00401049">
        <w:br/>
        <w:t>Школа выбрана, счастливые родители вместе со своим ненаглядным чадом идут на собеседование с завучем или будущим учителем. И здесь они понимают, что требования, которые предъявляет школа к будущему ученику, несколько отличаются от их собственных представлений о знаниях и умениях будущего первоклассника. Родительский мозг отказывается понимать, почему их талантливый ребёнок не может ответить на какие-то простые вопросы! А речь? Такое впечатление, что он только-только начал говорить! Кровь бросается в лицо бедным родителям, в голове одна мысль: «Не готов к школе!». До 1 сентября - меньше года, и всю семью начинает лихорадить. С ребёнком приходится бегать по врачам, логопедам, психологам и педагогам. Как водится, ищутся виновные: кто-то не научил, кто-то не подсказал, кто-то вовремя не направил.</w:t>
      </w:r>
      <w:r w:rsidRPr="00401049">
        <w:br/>
        <w:t xml:space="preserve">Как же выявить все слабые звенья в дошкольной подготовке и избавить себя, а главное, - ребёнка от всей этой </w:t>
      </w:r>
      <w:proofErr w:type="spellStart"/>
      <w:r w:rsidRPr="00401049">
        <w:t>нервотрепки</w:t>
      </w:r>
      <w:proofErr w:type="gramStart"/>
      <w:r w:rsidRPr="00401049">
        <w:t>?П</w:t>
      </w:r>
      <w:proofErr w:type="gramEnd"/>
      <w:r w:rsidRPr="00401049">
        <w:t>опробуем</w:t>
      </w:r>
      <w:proofErr w:type="spellEnd"/>
      <w:r w:rsidRPr="00401049">
        <w:t xml:space="preserve"> вооружить родителей теми критериями, которые помогут определить готовность их сокровища к школе. Хочется сразу предупредить: придётся отбросить в сторону розовые очки, забыть о родительском самолюбии и честно ответить на ряд вопросов.</w:t>
      </w: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 xml:space="preserve">3. Сформировался ли ребенок как личность? </w:t>
      </w:r>
    </w:p>
    <w:p w:rsidR="00401049" w:rsidRP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Сформировался ли ребёнок, как личность? Это очень важно, поскольку в школьной жизни ему предстоит ставить перед собой определённые цели и делать что-то для их достижения. А это сопряжено с трудностями, усилиями и необходимостью общаться не только с компьютером, но и со множеством людей. Будущий школьник должен уметь отстаивать свою точку зрения и в то же время прислушиваться к мнению других. А если ребёнок не посещал детский сад? Тогда освоить эти навыки для него будет весьма проблематично. Известно, что взращенный в тепличных домашних условиях ребёнок чувствует себя не совсем уютно, оказавшись в шумной компании сверстников. Он растерян и не сразу находит верный тон в общении. Лихое школьное братство вмиг вычисляет «слабака». Оказавшись в изоляции, такой ребёнок будет чувствовать себя изгоем. И это притом, что в речевом и интеллектуальном плане он может превосходить сверстником. Но это преимущество зыбкое и недолговечное. Человек, как известно, – существо общественное и развивается посредством общения. Лишая себя этой роскоши, он существенно ограничивает приток информации, а значит – замедляет своё развитие.</w:t>
      </w:r>
      <w:r w:rsidRPr="00401049">
        <w:br/>
        <w:t>Гораздо быстрее адаптируются к школьной жизни дети, прошедшие дошкольную подготовку в детском саду. Они легко идут на контакт, без труда находят общий язык с одноклассниками и с учителями. Эти малыши уверены в себе, они могут принять самостоятельное решение, отстоять свою точку зрения. И в то же время, приучены работать в коллективе, идут на компромисс и считаются с чужим мнением. Домашние дети, как правило, капризны, эгоцентричны. Для них целая проблема принять участие в совместной игре, приспособиться к новым условиям.</w:t>
      </w:r>
      <w:r w:rsidRPr="00401049">
        <w:br/>
        <w:t xml:space="preserve">Конечно, с бабушкой или няней (гувернанткой) оставлять ребёнка более надежно, комфортно. Но надо же подумать и о том, что впереди у него - годы школьной и студенческой жизни. Сможет ли он прожить их без полноценного общения? Так что стоит подумать, какую форму дошкольной </w:t>
      </w:r>
      <w:r w:rsidRPr="00401049">
        <w:lastRenderedPageBreak/>
        <w:t>подготовки избрать для вашего малыша, а главное, - в каком учебном заведении. Благо выбор сейчас очень велик!</w:t>
      </w:r>
    </w:p>
    <w:p w:rsidR="00401049" w:rsidRPr="00401049" w:rsidRDefault="00401049" w:rsidP="00D565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>4. Нет ли пробелов в речевом развитии  ребенка?</w:t>
      </w:r>
    </w:p>
    <w:p w:rsidR="00401049" w:rsidRP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Здесь учитывается:</w:t>
      </w:r>
      <w:r w:rsidRPr="00401049">
        <w:br/>
        <w:t>- умение правильно произносить все звуки;</w:t>
      </w:r>
      <w:r w:rsidRPr="00401049">
        <w:br/>
        <w:t>- объём активного и пассивного словаря;</w:t>
      </w:r>
      <w:r w:rsidRPr="00401049">
        <w:br/>
        <w:t>- грамматическое оформление речи (согласование и управление слов, умение строить фразу);</w:t>
      </w:r>
      <w:r w:rsidRPr="00401049">
        <w:br/>
        <w:t>- способность вести диалог;</w:t>
      </w:r>
      <w:r w:rsidRPr="00401049">
        <w:br/>
        <w:t>- умение самостоятельно составить рассказ по описанию или по памяти.</w:t>
      </w:r>
      <w:r w:rsidRPr="00401049">
        <w:br/>
        <w:t>Если объективно оценить это вам не удается, обратитесь за помощью к логопеду. Уж он-то всё разложит по полочкам. И не удивляйтесь, если выяснится, что свистящие и шипящие вашего ребёнка далеки от совершенства, а со звуком «Р» - большие проблемы. О фразах и монологах и говорить не приходится! Они, на поверку, получились у будущего школяра какими-то корявыми, с едва различимым смыслом, не говоря у</w:t>
      </w:r>
      <w:r>
        <w:t>ж о художественном достоинстве</w:t>
      </w:r>
      <w:proofErr w:type="gramStart"/>
      <w:r>
        <w:t>…</w:t>
      </w:r>
      <w:r w:rsidRPr="00401049">
        <w:t xml:space="preserve"> А</w:t>
      </w:r>
      <w:proofErr w:type="gramEnd"/>
      <w:r w:rsidRPr="00401049">
        <w:t xml:space="preserve"> ведь ребёнку было предложено всего лишь составить описание летнего дня. Со вздохом родитель констатирует: «Да, явно не Паустовский, и до Толстого далековато…». Отсюда вывод: надо незамедлительно начать работу над звукопроизношением, и, параллельно, - над составлением устных рассказов на любую тему.</w:t>
      </w: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>5. Определяем словарный запас ребенка.</w:t>
      </w:r>
    </w:p>
    <w:p w:rsidR="00401049" w:rsidRP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Когда речь заходит о словаре, родители почему-то представляют школьный словарик под редакцией Ожегова. Для них обследование словаря, - это называние слов на определенную букву. На самом же деле, определение словарного запаса ребенка – довольно трудоемкое занятие. Начинать можно с предметного словаря (существительных). Возьмите любой предмет: чайник, стул, кресло, машину, собаку и проч. Ребенок должен назвать части (детали) каждого. Чем больше он их вспомнит, тем лучше. Подсказки исключены! Единственное, что вам дозволено сделать, - указать ребёнку на ту или иную часть (деталь). Её название должен озвучить будущий первоклассник. Вы можете услышать: «то, на чем сидят» (сидение), «куда грузят» (кузов), «где люди сидят» (салон). В зачет подобные ответы не идут, только если со знаком минус. Ещё хуже, если малыш называет кофейник чайником, кресло – стулом, а пароход – лодкой. Придется призвать на помощь всевозможные картинки и иллюстрации. Существуют целые картинные словари для дошкольников. Рассматривая их без спешки и суеты, ребенок без труда запомнит названия различных предметов, их детали и части. Картинки в этих словарях разбиты по темам: «Мебель», «Одежда», «Обувь», «Транспорт» и т.д. Берите по одной теме в одну-две недели и прорабатывайте её во всех направлениях. После подобного тренинга, ребенок не только запомнить массу слов, но и сможет группировать предметы по смыслу. К примеру, когда надо будет одним словом сказать, что такое сливы, яблоки, ананас, апельсин, он без запинки ответит: «Фрукты!»</w:t>
      </w:r>
      <w:r w:rsidRPr="00401049">
        <w:br/>
        <w:t xml:space="preserve">Помимо предметного словаря, обследовать предстоит и словарь признаков. Дошкольник 5-7 лет на вопрос: «Какой цветок?», начинает перечислять: </w:t>
      </w:r>
      <w:proofErr w:type="gramStart"/>
      <w:r w:rsidRPr="00401049">
        <w:t>«Красивый, душистый, яркий, экзотический, хрупкий…» Если же ему не удалось вспомнить и двух признаков, это, безусловно, печально.</w:t>
      </w:r>
      <w:proofErr w:type="gramEnd"/>
      <w:r w:rsidRPr="00401049">
        <w:t xml:space="preserve">… Придётся вновь брать картинный словарь и прорабатывать тему за темой уже на предмет признаков. Здесь нелишним будет вспомнить о материалах, из которых сделаны те или иные предметы: кубик – пластмассовый, деревянный, бумажный, стеклянный; ручка – деревянная, металлическая, пластиковая; варенье – клубничное, вишнёвое, малиновое и т.д. Образование прилагательных от существительных даёт ребёнку массу возможностей для словотворчества. Ещё интересней будет, когда придётся определять, чей хвост у зайца, чья лапа у лисы и чьё ухо у волка. Держитесь покрепче за стул, чтобы не свалиться от хохота! Нет, возможно, ребёнок и справится с заданием, сказав: «заячий хвост, лисья лапа, волчье ухо». Но чаще дошкольники </w:t>
      </w:r>
      <w:proofErr w:type="spellStart"/>
      <w:r w:rsidRPr="00401049">
        <w:t>сотворяютнечто</w:t>
      </w:r>
      <w:proofErr w:type="spellEnd"/>
      <w:r w:rsidRPr="00401049">
        <w:t>: «</w:t>
      </w:r>
      <w:proofErr w:type="spellStart"/>
      <w:r w:rsidRPr="00401049">
        <w:t>зайчиный</w:t>
      </w:r>
      <w:proofErr w:type="spellEnd"/>
      <w:r w:rsidRPr="00401049">
        <w:t>…», «</w:t>
      </w:r>
      <w:proofErr w:type="spellStart"/>
      <w:r w:rsidRPr="00401049">
        <w:t>зайчачий</w:t>
      </w:r>
      <w:proofErr w:type="spellEnd"/>
      <w:r w:rsidRPr="00401049">
        <w:t>…», «</w:t>
      </w:r>
      <w:proofErr w:type="spellStart"/>
      <w:r w:rsidRPr="00401049">
        <w:t>зайчёный</w:t>
      </w:r>
      <w:proofErr w:type="spellEnd"/>
      <w:r w:rsidRPr="00401049">
        <w:t>…», «</w:t>
      </w:r>
      <w:proofErr w:type="spellStart"/>
      <w:r w:rsidRPr="00401049">
        <w:t>лисина</w:t>
      </w:r>
      <w:proofErr w:type="spellEnd"/>
      <w:r w:rsidRPr="00401049">
        <w:t>…», «лисиная…», «</w:t>
      </w:r>
      <w:proofErr w:type="spellStart"/>
      <w:r w:rsidRPr="00401049">
        <w:t>волчачье</w:t>
      </w:r>
      <w:proofErr w:type="spellEnd"/>
      <w:r w:rsidRPr="00401049">
        <w:t>…», «</w:t>
      </w:r>
      <w:proofErr w:type="spellStart"/>
      <w:r w:rsidRPr="00401049">
        <w:t>волчиное</w:t>
      </w:r>
      <w:proofErr w:type="spellEnd"/>
      <w:r w:rsidRPr="00401049">
        <w:t>…», «</w:t>
      </w:r>
      <w:proofErr w:type="spellStart"/>
      <w:r w:rsidRPr="00401049">
        <w:t>волчино</w:t>
      </w:r>
      <w:proofErr w:type="spellEnd"/>
      <w:r w:rsidRPr="00401049">
        <w:t xml:space="preserve">…». И это ещё не все варианты! При подобном раскладе придётся немало потрудиться, пока в памяти ребёнка не закрепятся правильные формы притяжательных прилагательных. Поиграйте с малышом в игру «Чей хвост?» («Чья лапа?», «Чьё ухо?», «Чьи глаза?»). Помимо прилагательных, он вспомнит названия зверей, птиц и насекомых. А если не поленится, то и их детёнышей. Поверьте, это будет </w:t>
      </w:r>
      <w:r w:rsidRPr="00401049">
        <w:lastRenderedPageBreak/>
        <w:t>совсем не лишним!</w:t>
      </w:r>
      <w:r w:rsidRPr="00401049">
        <w:br/>
        <w:t>После этого, или параллельно, проверьте глагольные формы. Это можно сделать на наглядной основе. Подойдут любые иллюстрации или фотографии из семейного альбома. Проследите, не путает ли малыш близкие по звучанию и значению слова: пришивает-вышивает – ушивает – перешивает – зашивает – нашивает - сшивает; лепил – слепил – прилепил – облепил - залепил и т.д. Следует обратить внимание и на различие временных форм (настоящее, прошедшее и будущее время): учится - учился – будет учиться. Придется вспомнить и слова-предметы, а точнее, связанные с ними действия: карандаш рисует, штрихует, чертит, раскрашивает; кошка мяукает, лакает, сидит, лежит, царапается. Глагольный словарь хорошо проверять и отрабатывать на теме «Профессии»</w:t>
      </w:r>
      <w:proofErr w:type="gramStart"/>
      <w:r w:rsidRPr="00401049">
        <w:t>.П</w:t>
      </w:r>
      <w:proofErr w:type="gramEnd"/>
      <w:r w:rsidRPr="00401049">
        <w:t>овар (что делает?): варит, режет, шинкует, чистит, готовит; продавец: взвешивает, торгует, фасует, продаёт и т.д. Если в семье два дошкольника, все эти словесные проверки и игры проводятся в форме соревнования. Только не забудьте продумать систему поощрений!</w:t>
      </w:r>
    </w:p>
    <w:p w:rsidR="00401049" w:rsidRPr="00FE7D50" w:rsidRDefault="00401049" w:rsidP="00D56588">
      <w:pPr>
        <w:pStyle w:val="a3"/>
        <w:spacing w:before="0" w:beforeAutospacing="0" w:after="120" w:afterAutospacing="0"/>
        <w:jc w:val="both"/>
        <w:rPr>
          <w:b/>
        </w:rPr>
      </w:pPr>
      <w:r w:rsidRPr="00FE7D50">
        <w:rPr>
          <w:b/>
        </w:rPr>
        <w:t>6. Умеет ли ребенок вести диалог и монолог?</w:t>
      </w:r>
    </w:p>
    <w:p w:rsidR="00401049" w:rsidRDefault="00401049" w:rsidP="00D56588">
      <w:pPr>
        <w:pStyle w:val="a3"/>
        <w:spacing w:before="0" w:beforeAutospacing="0" w:after="120" w:afterAutospacing="0"/>
        <w:jc w:val="both"/>
      </w:pPr>
      <w:r w:rsidRPr="00401049">
        <w:t>Умение вести диалог, - весьма полезный навык. Проверьте способность ребёнка поддерживать разговор не только с вами, но и с другими взрослыми, со сверстниками. Если это даётся ему с трудом, придётся взяться за обучение! Риторике обучались (и весьма длительное время!) ещё в Древней Греции. Обсуждайте с малышом буквально всё: просмотренный фильм, прочитанную книгу, какие-то житейские проблемы. В процессе диалога ребёнок должен научиться не только правильно строить фразу, задавать вопрос, но и слушать и понимать собеседника.</w:t>
      </w:r>
      <w:r w:rsidRPr="00401049">
        <w:br/>
        <w:t>От диалога переходите к монологу. А точнее – к составлению рассказа. Для начала, положите перед ребёнком какую-нибудь сюжетную картинку или фотографию. И послушайте, что он вам расскажет. Если повествование будет содержать лишь перечисление отдельных предметов, не спешите праздновать победу. До неё ещё очень далеко. Рассказ должен состоять из грамматически верно построенных фраз. У него должен быть сюжет. Смысл изображенного должен быть раскрыт так, чтобы, даже не видя картинку, можно было представить её содержание. Вот к этому идеалу вы и должны стремиться. От одной сюжетной картинки переходите к серии. Для этого подойдут столь любимые ребятнёй комиксы.</w:t>
      </w:r>
    </w:p>
    <w:p w:rsidR="00401049" w:rsidRDefault="00401049" w:rsidP="00D56588">
      <w:pPr>
        <w:jc w:val="both"/>
      </w:pPr>
    </w:p>
    <w:sectPr w:rsidR="00401049" w:rsidSect="004010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09F"/>
    <w:rsid w:val="00401049"/>
    <w:rsid w:val="006E109F"/>
    <w:rsid w:val="008069F2"/>
    <w:rsid w:val="00B647C1"/>
    <w:rsid w:val="00CA6B40"/>
    <w:rsid w:val="00D56588"/>
    <w:rsid w:val="00FE7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1595</Words>
  <Characters>9097</Characters>
  <Application>Microsoft Office Word</Application>
  <DocSecurity>0</DocSecurity>
  <Lines>75</Lines>
  <Paragraphs>21</Paragraphs>
  <ScaleCrop>false</ScaleCrop>
  <Company/>
  <LinksUpToDate>false</LinksUpToDate>
  <CharactersWithSpaces>10671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2015-12-22T20:08:00Z</dcterms:created>
  <dcterms:modified xsi:type="dcterms:W3CDTF">2019-03-12T08:29:00Z</dcterms:modified>
</cp:coreProperties>
</file>