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DF" w:rsidRPr="004A46DF" w:rsidRDefault="004A46DF" w:rsidP="004A4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Консультация для законных представителей первой младшей группы</w:t>
      </w:r>
    </w:p>
    <w:p w:rsidR="004A46DF" w:rsidRPr="004A46DF" w:rsidRDefault="004A46DF" w:rsidP="004A4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«Приемы стимуляции речевой активности детей от 2 до 3 лет»</w:t>
      </w:r>
    </w:p>
    <w:p w:rsidR="004A46DF" w:rsidRPr="004A46DF" w:rsidRDefault="004A46DF" w:rsidP="004A46D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Ранний возраст является самым ценным возрастным этапом развития ребенка. В этот период особое место занимает эмоциональное общение взрослого с малышом, которое становится важнейшей предпосылкой становления вербальных, то есть речевых форм коммуникации. Особенно интенсивно становление речевой активности происходит в раннем возрасте: от 1 года до 5 лет. Именно в этот период ребёнка нужно научить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самостоятельно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пользоваться словами, стимулируя его речевую активность.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Проблема развития активной речи детей на сегодняшний день явля</w:t>
      </w:r>
      <w:r>
        <w:rPr>
          <w:rFonts w:ascii="Times New Roman" w:hAnsi="Times New Roman" w:cs="Times New Roman"/>
          <w:sz w:val="30"/>
          <w:szCs w:val="30"/>
        </w:rPr>
        <w:t>ется актуальной по ряду причин: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1)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сензитивность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детей от 1 года 3 лет к развитию речи; ранний возраст — это период более быстрого, интенсивного развития всех психических функций. Основным новообразование этого периода является овладение речью, которая становится основой для дальнейшего развития ребенка; дошкольный возраст – это расцвет речевой активности ребенка, формирование всех сторон речи, усвоение дошкольник</w:t>
      </w:r>
      <w:r>
        <w:rPr>
          <w:rFonts w:ascii="Times New Roman" w:hAnsi="Times New Roman" w:cs="Times New Roman"/>
          <w:sz w:val="30"/>
          <w:szCs w:val="30"/>
        </w:rPr>
        <w:t>ом норм и правил родного языка;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2)речь постепенно становится важнейшим средством передачи ребенку общественного опыта, управления его дея</w:t>
      </w:r>
      <w:r>
        <w:rPr>
          <w:rFonts w:ascii="Times New Roman" w:hAnsi="Times New Roman" w:cs="Times New Roman"/>
          <w:sz w:val="30"/>
          <w:szCs w:val="30"/>
        </w:rPr>
        <w:t>тельностью со стороны взрослых;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3)значительное ухудшение здоровья детей может способствова</w:t>
      </w:r>
      <w:r>
        <w:rPr>
          <w:rFonts w:ascii="Times New Roman" w:hAnsi="Times New Roman" w:cs="Times New Roman"/>
          <w:sz w:val="30"/>
          <w:szCs w:val="30"/>
        </w:rPr>
        <w:t>ть появлению речевых нарушений;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4)постоянно растет число детей, имеющих нарушения речи, связанные с отсутствием внимания к развитию устной речи со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стороны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как родителей, так и педагогов;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5)существенное сужение объема «жив</w:t>
      </w:r>
      <w:r>
        <w:rPr>
          <w:rFonts w:ascii="Times New Roman" w:hAnsi="Times New Roman" w:cs="Times New Roman"/>
          <w:sz w:val="30"/>
          <w:szCs w:val="30"/>
        </w:rPr>
        <w:t>ого» общения родителей и детей;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6)глобальное снижение уровня речевой и позн</w:t>
      </w:r>
      <w:r>
        <w:rPr>
          <w:rFonts w:ascii="Times New Roman" w:hAnsi="Times New Roman" w:cs="Times New Roman"/>
          <w:sz w:val="30"/>
          <w:szCs w:val="30"/>
        </w:rPr>
        <w:t>авательной культуры в обществе.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Поэтому важно с раннего возраста начинать работу по развитию речевой активности детей и предупреждению речевых нарушений, вовремя заметить и скорректировать отставание </w:t>
      </w:r>
      <w:r>
        <w:rPr>
          <w:rFonts w:ascii="Times New Roman" w:hAnsi="Times New Roman" w:cs="Times New Roman"/>
          <w:sz w:val="30"/>
          <w:szCs w:val="30"/>
        </w:rPr>
        <w:t xml:space="preserve">в формировании речевой функции, </w:t>
      </w:r>
      <w:r w:rsidRPr="004A46DF">
        <w:rPr>
          <w:rFonts w:ascii="Times New Roman" w:hAnsi="Times New Roman" w:cs="Times New Roman"/>
          <w:sz w:val="30"/>
          <w:szCs w:val="30"/>
        </w:rPr>
        <w:t>стимулировать ее развитие, способствуя</w:t>
      </w:r>
      <w:r>
        <w:rPr>
          <w:rFonts w:ascii="Times New Roman" w:hAnsi="Times New Roman" w:cs="Times New Roman"/>
          <w:sz w:val="30"/>
          <w:szCs w:val="30"/>
        </w:rPr>
        <w:t xml:space="preserve"> полноценному развитию ребенка.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Реальную и полноценную помощь малышу могут оказать только те лица, которые постоянно взаимодействуют с ним, используя в игровой и предметно-практической деятельности с ребёнком </w:t>
      </w:r>
      <w:r w:rsidRPr="004A46DF">
        <w:rPr>
          <w:rFonts w:ascii="Times New Roman" w:hAnsi="Times New Roman" w:cs="Times New Roman"/>
          <w:sz w:val="30"/>
          <w:szCs w:val="30"/>
        </w:rPr>
        <w:lastRenderedPageBreak/>
        <w:t>специальные методы и приёмы для стимуляции речевой активности и речевого общени</w:t>
      </w:r>
      <w:r>
        <w:rPr>
          <w:rFonts w:ascii="Times New Roman" w:hAnsi="Times New Roman" w:cs="Times New Roman"/>
          <w:sz w:val="30"/>
          <w:szCs w:val="30"/>
        </w:rPr>
        <w:t xml:space="preserve">я, направленные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формирование мотивационно-побудительно</w:t>
      </w:r>
      <w:r>
        <w:rPr>
          <w:rFonts w:ascii="Times New Roman" w:hAnsi="Times New Roman" w:cs="Times New Roman"/>
          <w:sz w:val="30"/>
          <w:szCs w:val="30"/>
        </w:rPr>
        <w:t>го уровня речевой деятельности;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совершенствование способности к подражанию  действиям  (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эхопраксии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)  взрослого,   сверстников  и </w:t>
      </w:r>
      <w:r>
        <w:rPr>
          <w:rFonts w:ascii="Times New Roman" w:hAnsi="Times New Roman" w:cs="Times New Roman"/>
          <w:sz w:val="30"/>
          <w:szCs w:val="30"/>
        </w:rPr>
        <w:t xml:space="preserve">речевому подражанию — </w:t>
      </w:r>
      <w:proofErr w:type="spellStart"/>
      <w:r>
        <w:rPr>
          <w:rFonts w:ascii="Times New Roman" w:hAnsi="Times New Roman" w:cs="Times New Roman"/>
          <w:sz w:val="30"/>
          <w:szCs w:val="30"/>
        </w:rPr>
        <w:t>эхолалии;</w:t>
      </w:r>
      <w:proofErr w:type="spellEnd"/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развитие психофизиологической основы речевой деятельности: разных видов восприятия, физиологического и речевого ды</w:t>
      </w:r>
      <w:r>
        <w:rPr>
          <w:rFonts w:ascii="Times New Roman" w:hAnsi="Times New Roman" w:cs="Times New Roman"/>
          <w:sz w:val="30"/>
          <w:szCs w:val="30"/>
        </w:rPr>
        <w:t>хания, артикуляционных навыков;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формирование внутреннего и внешнего лексикона (номинативного, предикативного, и атрибутивного, обесп</w:t>
      </w:r>
      <w:r>
        <w:rPr>
          <w:rFonts w:ascii="Times New Roman" w:hAnsi="Times New Roman" w:cs="Times New Roman"/>
          <w:sz w:val="30"/>
          <w:szCs w:val="30"/>
        </w:rPr>
        <w:t>ечивающего минимальное общение;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формирование первоначальных навыков грамматического  (морфологического  и синтаксического)  структур</w:t>
      </w:r>
      <w:r>
        <w:rPr>
          <w:rFonts w:ascii="Times New Roman" w:hAnsi="Times New Roman" w:cs="Times New Roman"/>
          <w:sz w:val="30"/>
          <w:szCs w:val="30"/>
        </w:rPr>
        <w:t>ирования речевого высказывания;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формирование у ребёнка способности к созданию внутреннего плана, программы высказыва</w:t>
      </w:r>
      <w:r>
        <w:rPr>
          <w:rFonts w:ascii="Times New Roman" w:hAnsi="Times New Roman" w:cs="Times New Roman"/>
          <w:sz w:val="30"/>
          <w:szCs w:val="30"/>
        </w:rPr>
        <w:t>ния (по началу — примитивного);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профилактику возникновен</w:t>
      </w:r>
      <w:r>
        <w:rPr>
          <w:rFonts w:ascii="Times New Roman" w:hAnsi="Times New Roman" w:cs="Times New Roman"/>
          <w:sz w:val="30"/>
          <w:szCs w:val="30"/>
        </w:rPr>
        <w:t>ия вторичных речевых нарушений.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Исходя из задач по развитию речи, подбираем методы и приемы, направленные на развитие речевой активности дошкольников. Ряд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дидактов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(Е. И. Перовский, Е. Я.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Голант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>, Д. О. Лордкипанидзе и др.) выделяли три группы методов: словесные, наглядные, практические. Формой организации детей могут быть как специально организованные занятия, так и повседневная жизнь детей. В речевом развитии ребёнка раннего возраста главным является стимулирование его активной речи. Это достигается за счёт комплексного использования р</w:t>
      </w:r>
      <w:r>
        <w:rPr>
          <w:rFonts w:ascii="Times New Roman" w:hAnsi="Times New Roman" w:cs="Times New Roman"/>
          <w:sz w:val="30"/>
          <w:szCs w:val="30"/>
        </w:rPr>
        <w:t>азнообразных методов и приемов.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Наглядные методы: наблюдение за живыми объектами - кошкой, собакой, птицей и т. д.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наблюдения в природе; экскурсии на участок старшей группы, на огород, спортивную площадку дошкольного учреждения и т. д. ; рассматривание игрушек, предметов и карти</w:t>
      </w:r>
      <w:r>
        <w:rPr>
          <w:rFonts w:ascii="Times New Roman" w:hAnsi="Times New Roman" w:cs="Times New Roman"/>
          <w:sz w:val="30"/>
          <w:szCs w:val="30"/>
        </w:rPr>
        <w:t>н; изобразительная наглядность.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A46DF">
        <w:rPr>
          <w:rFonts w:ascii="Times New Roman" w:hAnsi="Times New Roman" w:cs="Times New Roman"/>
          <w:sz w:val="30"/>
          <w:szCs w:val="30"/>
        </w:rPr>
        <w:t>Практические методы: дидактические игры и упражнения; пальчиковые игры; хороводные игры; игры–драматизации; инсценировки; игры – сюрпризы; игры с правилами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Словесные методы: чтение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потешек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>, прибауток, стихов, сказок с использованием наглядности; чтение и рассказывание рассказов, заучивание стихотворени</w:t>
      </w:r>
      <w:r>
        <w:rPr>
          <w:rFonts w:ascii="Times New Roman" w:hAnsi="Times New Roman" w:cs="Times New Roman"/>
          <w:sz w:val="30"/>
          <w:szCs w:val="30"/>
        </w:rPr>
        <w:t>й с использованием наглядности.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Приемы стимулирования речевой деятельности детей младшего дошкольного воз</w:t>
      </w:r>
      <w:r>
        <w:rPr>
          <w:rFonts w:ascii="Times New Roman" w:hAnsi="Times New Roman" w:cs="Times New Roman"/>
          <w:sz w:val="30"/>
          <w:szCs w:val="30"/>
        </w:rPr>
        <w:t>раста: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Диалог-образец.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lastRenderedPageBreak/>
        <w:t>Разговор с самим собой.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Параллельный разговор.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Провокация, или искусственное непонимание ребёнка.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Распространение.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Использование малых форм фольклора.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Звукоподражание.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упражнения на развитие речевого дыхания.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Выбор.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Поручения.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Опосредованное общение.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Продуктивные виды деятельности.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Замещение.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Музыкальные игры.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Игры и упражнения с движениями кистей и пальцев рук.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Пескотерапия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>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Игровой прием.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Поговорим о них более подробно.</w:t>
      </w:r>
    </w:p>
    <w:p w:rsidR="004A46DF" w:rsidRPr="004A46DF" w:rsidRDefault="004A46DF" w:rsidP="004A46D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Диалог-образец.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</w:t>
      </w:r>
    </w:p>
    <w:p w:rsidR="004A46DF" w:rsidRPr="004A46DF" w:rsidRDefault="004A46DF" w:rsidP="004A4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– Что я взяла? – Чашку.</w:t>
      </w:r>
    </w:p>
    <w:p w:rsidR="004A46DF" w:rsidRPr="004A46DF" w:rsidRDefault="004A46DF" w:rsidP="004A4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– Что это такое? – Чашка.</w:t>
      </w:r>
    </w:p>
    <w:p w:rsidR="004A46DF" w:rsidRPr="004A46DF" w:rsidRDefault="004A46DF" w:rsidP="004A46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– Что поставила? – Чашку. И т. д.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Разговор с самим собой.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красивое», «Таня наденет платье» и т. п. При этом, важно говорить медленно (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но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не растягивая слова) и отчетливо, короткими, простыми предложениями – доступными восприятию ребенка. Например: «Где кукла?», «Я вижу ку</w:t>
      </w:r>
      <w:r>
        <w:rPr>
          <w:rFonts w:ascii="Times New Roman" w:hAnsi="Times New Roman" w:cs="Times New Roman"/>
          <w:sz w:val="30"/>
          <w:szCs w:val="30"/>
        </w:rPr>
        <w:t>клу», «Кукла в коляске» и т. п.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Параллельный разговор.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Этот прием отличается от предыдущего тем, что описываются все действия ребенка: что он видит, слышит, трогает. Используя «параллельный разговор», мы как бы подсказываем ребенку слова, выражающие его опыт, слова которые впоследствии он начнет использовать с</w:t>
      </w:r>
      <w:r>
        <w:rPr>
          <w:rFonts w:ascii="Times New Roman" w:hAnsi="Times New Roman" w:cs="Times New Roman"/>
          <w:sz w:val="30"/>
          <w:szCs w:val="30"/>
        </w:rPr>
        <w:t>амостоятельно.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Провокация, или искусственное непонимание ребёнка.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lastRenderedPageBreak/>
        <w:t>Этот прием помогает ребенку освоить ситуативную речь и состоит в том, что мы не спешим проявить свою понятливость, а временно становимся «глухими», непонимающими. Например, если ребенок показывает на полку, где стоят игрушки и просительно смотрит, а мы понимаем, что ему нужно в данный момент и даем ему… не ту игрушку. Первой реакцией ребенка будет возмущение нашей непонятливостью, но это будет и первым мотивом, стимулирующим ребенка назвать нужную ему игрушку. При возникновении можно подсказать ребенку. В подобных ситуациях ребенок хорошо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</w:t>
      </w:r>
      <w:r>
        <w:rPr>
          <w:rFonts w:ascii="Times New Roman" w:hAnsi="Times New Roman" w:cs="Times New Roman"/>
          <w:sz w:val="30"/>
          <w:szCs w:val="30"/>
        </w:rPr>
        <w:t>я действий, производимых с ним.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Распространение.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Продолжаем и дополняем все сказанное ребенком, но не принуждаем его к повторению – вполне достаточно того, что он нас слышат. Например: Ребенок: «Суп». Взрослый: «Суп очень вкусный», «Суп кушают ложкой». Отвечая ребенку распространенными предложениями, постепенно подводим его к тому, чтобы он заканчивал свою мысль, и, соответственно, готовим поч</w:t>
      </w:r>
      <w:r>
        <w:rPr>
          <w:rFonts w:ascii="Times New Roman" w:hAnsi="Times New Roman" w:cs="Times New Roman"/>
          <w:sz w:val="30"/>
          <w:szCs w:val="30"/>
        </w:rPr>
        <w:t>ву для овладения связной речью.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Эффективный прием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A46DF">
        <w:rPr>
          <w:rFonts w:ascii="Times New Roman" w:hAnsi="Times New Roman" w:cs="Times New Roman"/>
          <w:sz w:val="30"/>
          <w:szCs w:val="30"/>
        </w:rPr>
        <w:t>в работе с детьми раннего возраст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а–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это использование </w:t>
      </w:r>
      <w:r w:rsidRPr="004A46DF">
        <w:rPr>
          <w:rFonts w:ascii="Times New Roman" w:hAnsi="Times New Roman" w:cs="Times New Roman"/>
          <w:b/>
          <w:sz w:val="30"/>
          <w:szCs w:val="30"/>
        </w:rPr>
        <w:t>малых форм фольклора.</w:t>
      </w:r>
      <w:r w:rsidRPr="004A46DF">
        <w:rPr>
          <w:rFonts w:ascii="Times New Roman" w:hAnsi="Times New Roman" w:cs="Times New Roman"/>
          <w:sz w:val="30"/>
          <w:szCs w:val="30"/>
        </w:rPr>
        <w:t xml:space="preserve"> Использование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народный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игр, игровых песенок,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потешек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, приговоров в совместной деятельности с детьми доставляет им огромную радость. Народные игры как способ воспитания детей высоко оценивали К. Д. Ушинский, Е. М.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Водовозова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, Е. И. Тихеева, П. Ф. Лесгафт. Ушинский К. Д. подчёркивал ярко выраженную педагогическую направленность народных игр.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Например: “Петушок – петушок…”, “Ладушки – ладушки…”, “Идет коза рогатая…”, “Пошел котик на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торжок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>”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,“</w:t>
      </w:r>
      <w:proofErr w:type="spellStart"/>
      <w:proofErr w:type="gramEnd"/>
      <w:r w:rsidRPr="004A46DF">
        <w:rPr>
          <w:rFonts w:ascii="Times New Roman" w:hAnsi="Times New Roman" w:cs="Times New Roman"/>
          <w:sz w:val="30"/>
          <w:szCs w:val="30"/>
        </w:rPr>
        <w:t>Чики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чики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чикалочки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”. Немаловажное значение фольклорных произведений состоит в том, что они удовлетворяют потребность ребёнка в эмоциональном и тактильном (прикосновения, поглаживания) контакте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взрослыми. Большинство детей по своей природе —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кинестетики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Звукоподражание - эффективный прием активизации речи детей. Использование картинок на звукоподражание, например, поезд еде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т–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lastRenderedPageBreak/>
        <w:t>чух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чух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чух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>; петушок поет – ку-ка – ре – ку; часы идут – тик – так и т. д.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Родители в работе с малышами могут использовать упражнения на развитие речевого дыхания: «Сдуй снежинку», «Бабочка, лети», «Забей гол», «Задуй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свечу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»и</w:t>
      </w:r>
      <w:proofErr w:type="spellEnd"/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другие способствуют выработке сильной воздушной струи, правильному диафрагмальному дыханию.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Выбор.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Это еще один прием – предоставляем возможность выбора ребенку. Осуществление возможности выбора порождает у него ощущение собственной значимости и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самоценности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>. Например: «Тебе яблоко целиком или половинку?», «Ты хочешь играть с куклой или машиной». В ходе ответа ребёнок должен использовать речь. Потребность ребёнка удовлетворяетс</w:t>
      </w:r>
      <w:r>
        <w:rPr>
          <w:rFonts w:ascii="Times New Roman" w:hAnsi="Times New Roman" w:cs="Times New Roman"/>
          <w:sz w:val="30"/>
          <w:szCs w:val="30"/>
        </w:rPr>
        <w:t>я только после речевых реакций.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Поручения.</w:t>
      </w:r>
    </w:p>
    <w:p w:rsid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Как</w:t>
      </w:r>
      <w:r>
        <w:rPr>
          <w:rFonts w:ascii="Times New Roman" w:hAnsi="Times New Roman" w:cs="Times New Roman"/>
          <w:sz w:val="30"/>
          <w:szCs w:val="30"/>
        </w:rPr>
        <w:t xml:space="preserve"> надо попросить? – Дай куклу…».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Опосредованное общение.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В процессе игр («День рождения», «Дочки-матери» и т. п.) или ухода за животными взрослый поощряет ребёнка к простейшим высказываниям: «Угости зайку чаем.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Зайка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>, чашку, пей чай», «Уложи куклу в кровать. Спой ей песенку. Баю-бай, Катя, баю-бай».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Продуктивные виды деятельности.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Рисование, лепка, аппликация, конструирование (конструкторы ЛЕГО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способствуют появлению речевой активности ребёнка. В процессе деятельности дети получают знания о форме, цвете, размере; развивается мелкая моторика, формируются четкие образы и понятия, активизируется речь.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Проблемные ситуации, возникающие во время данных видов деятельности («забыли» положить лист бумаги или карандаш, вынуждают ребёнка просить недостающее, т. е. проявлять речевую инициативу.</w:t>
      </w:r>
      <w:proofErr w:type="gramEnd"/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46DF">
        <w:rPr>
          <w:rFonts w:ascii="Times New Roman" w:hAnsi="Times New Roman" w:cs="Times New Roman"/>
          <w:b/>
          <w:sz w:val="30"/>
          <w:szCs w:val="30"/>
        </w:rPr>
        <w:t>Замещение.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Дети к трем годам способны представить себя самолетом, кошечкой, мишкой и т. д. Как магическое заклинание для него звучат слова «Представь, что мы - самолеты. Сейчас мы облетим всю комнату». Такая игровая форма развивает у ребенка способность </w:t>
      </w:r>
      <w:r w:rsidRPr="004A46DF">
        <w:rPr>
          <w:rFonts w:ascii="Times New Roman" w:hAnsi="Times New Roman" w:cs="Times New Roman"/>
          <w:sz w:val="30"/>
          <w:szCs w:val="30"/>
        </w:rPr>
        <w:lastRenderedPageBreak/>
        <w:t>анализировать свои действия, поступки, сочувствовать, сопереживать. Вовлечь детей в такую игру можно с помощью вопроса-предложения: «Угадай, что я делаю». Начинать надо с элементарных действий: причесываться, читать книжку и т. д. После того как ребенок угадал наши действия, предлагаем ему загадать для нас действие, а затем «оживить» заданную ситуацию. Такие игры-пантомимы и игр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ы-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имитации являются хорошими стимуляторами речевого развития.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4A46DF">
        <w:rPr>
          <w:rFonts w:ascii="Times New Roman" w:hAnsi="Times New Roman" w:cs="Times New Roman"/>
          <w:b/>
          <w:sz w:val="30"/>
          <w:szCs w:val="30"/>
        </w:rPr>
        <w:t>Музыкальные игры.</w:t>
      </w:r>
    </w:p>
    <w:bookmarkEnd w:id="0"/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Шумовые инструменты, ритуальные игры «Каравай», «По кочкам» и др.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Игры и упражнения с движениями кистей и пальцев рук (пальчиковая гимнастика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)с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 Пальчиковые игры как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приемработы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с детьми во всех возрастных группа по развитию ручной умелости. Игра «Ладушки», «Этот пальчик – дедушка…», «Коза» и другие пальчиковые игры стимулируют речи детей, развивают кисти рук.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Пескотерапия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- это игра с песком как способ развития ребенка. Песочная терапия очень близка малышам, ведь с самого детства они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развивают мелкую моторику рук, снимают мышечную напряженность. Применение данного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методацелесообразно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в работе с детьми раннего и дошкольного возраста, поскольку игры с песком создают весьма благоприятные условия для формирования целенаправленного связного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речевоговысказывания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и оздоровления организма в целом.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Самыми эффективными, на мой взгляд, являются практические методы организации детей. К группе практических методов относится игровой прием. Этот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приемпредусматривает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использование разнообразных компонентов игровой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деятельностив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сочетании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с другими приемами: вопросами, указаниями, объяснениями, пояснениями, показом и т. д. Игра и игровые приемы обеспечивают динамичность обучения, максимально удовлетворяют потребность маленького ребенка в самостоятельности: речевой и поведенческой. </w:t>
      </w:r>
      <w:r w:rsidRPr="004A46DF">
        <w:rPr>
          <w:rFonts w:ascii="Times New Roman" w:hAnsi="Times New Roman" w:cs="Times New Roman"/>
          <w:sz w:val="30"/>
          <w:szCs w:val="30"/>
        </w:rPr>
        <w:lastRenderedPageBreak/>
        <w:t>Игры детей с предметами,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Настольно-печатные игры: «Большой – маленький», «Чей домик?», «Детеныши животных» и другие позволяют усваивать лексико-грамматические компоненты родного языка, активизируют мыслительную и речевую деятельность детей.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Создание условий для речевого развития детей раннего возраста.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 xml:space="preserve">Речевая деятельность ребенка зависит от того, как устроена игровая, предметно-развивающая среда его жизни, из каких игрушек, иллюстративного материала, оборудования и пособий она состоит, каков их развивающий потенциал, как они расположены, доступны ли для самостоятельной деятельности. Дети раннего возраста познают мир, исследуя его с помощью органов чувств.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>Поэтому для малышей и создается пространство для речевого, игрового и сенсорного развития, которое включает в себя: наборы картинок с реалистичными изображениями животных, птиц, овощей, фруктов, посуды, одежды, мебели, игрушек; наборы парных картинок (предметные) для сравнения, той же тематики; разрезные картинки, разделенные на 2 части по прямой;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A46DF">
        <w:rPr>
          <w:rFonts w:ascii="Times New Roman" w:hAnsi="Times New Roman" w:cs="Times New Roman"/>
          <w:sz w:val="30"/>
          <w:szCs w:val="30"/>
        </w:rPr>
        <w:t xml:space="preserve">серии из 2-3 картинок для установления последовательности действий и событий (сказочные, бытовые, игровые ситуации); сюжетные картинки (с различной тематикой, близкой ребенку – сказочной, социально-бытовой, крупного формата; разные виды дидактических игр: лото, домино, мозаика, складные кубики с разрезными картинками; звучащие игрушки, контрастные по тембру и характеру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звукоизвлечения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(колокольчики, барабан, резиновые пищалки, погремушки);</w:t>
      </w:r>
      <w:proofErr w:type="gramEnd"/>
      <w:r w:rsidRPr="004A46DF">
        <w:rPr>
          <w:rFonts w:ascii="Times New Roman" w:hAnsi="Times New Roman" w:cs="Times New Roman"/>
          <w:sz w:val="30"/>
          <w:szCs w:val="30"/>
        </w:rPr>
        <w:t xml:space="preserve"> уголок </w:t>
      </w:r>
      <w:proofErr w:type="spellStart"/>
      <w:r w:rsidRPr="004A46DF">
        <w:rPr>
          <w:rFonts w:ascii="Times New Roman" w:hAnsi="Times New Roman" w:cs="Times New Roman"/>
          <w:sz w:val="30"/>
          <w:szCs w:val="30"/>
        </w:rPr>
        <w:t>ряжения</w:t>
      </w:r>
      <w:proofErr w:type="spellEnd"/>
      <w:r w:rsidRPr="004A46DF">
        <w:rPr>
          <w:rFonts w:ascii="Times New Roman" w:hAnsi="Times New Roman" w:cs="Times New Roman"/>
          <w:sz w:val="30"/>
          <w:szCs w:val="30"/>
        </w:rPr>
        <w:t xml:space="preserve"> с зеркалом – необходимый атрибут речевого развития детей.</w:t>
      </w:r>
    </w:p>
    <w:p w:rsidR="004A46DF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06973" w:rsidRPr="004A46DF" w:rsidRDefault="004A46DF" w:rsidP="004A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6DF">
        <w:rPr>
          <w:rFonts w:ascii="Times New Roman" w:hAnsi="Times New Roman" w:cs="Times New Roman"/>
          <w:sz w:val="30"/>
          <w:szCs w:val="30"/>
        </w:rPr>
        <w:t>Таким образом, активизация речи детей раннего возраста и дошкольников осуществляется в разных видах деятельности. Важно помнить, что для этого необходимо направлять процесс обогащения и активизации словаря детей, используя разные методы и приемы словарной работы с учетом психологических особенностей  ребенка и особенностей вида деятельности; поощряйте двигательную и познавательную активность малыша, больше разговаривайте с ним в процессе игры. Результатом вашей работы станет в скором будущем правильная, стилистически и эмоционально богатая, красивая речь ребёнка.</w:t>
      </w:r>
    </w:p>
    <w:sectPr w:rsidR="00706973" w:rsidRPr="004A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74"/>
    <w:rsid w:val="00360374"/>
    <w:rsid w:val="004A46DF"/>
    <w:rsid w:val="0070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2222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2022-09-22T19:41:00Z</dcterms:created>
  <dcterms:modified xsi:type="dcterms:W3CDTF">2022-09-22T19:45:00Z</dcterms:modified>
</cp:coreProperties>
</file>